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FC60E" w14:textId="77777777" w:rsidR="00826B4D" w:rsidRDefault="00826B4D" w:rsidP="00826B4D">
      <w:pPr>
        <w:jc w:val="right"/>
      </w:pPr>
    </w:p>
    <w:p w14:paraId="5849FAC8" w14:textId="5F84957D" w:rsidR="00826B4D" w:rsidRDefault="00826B4D" w:rsidP="00826B4D">
      <w:r>
        <w:tab/>
      </w:r>
      <w:r>
        <w:tab/>
      </w:r>
      <w:r>
        <w:tab/>
      </w:r>
      <w:r>
        <w:tab/>
      </w:r>
      <w:r>
        <w:tab/>
        <w:t xml:space="preserve">       </w:t>
      </w:r>
      <w:r>
        <w:tab/>
        <w:t xml:space="preserve">    Contract Number (FI N°) 94932</w:t>
      </w:r>
    </w:p>
    <w:p w14:paraId="13E4193E" w14:textId="55A44273" w:rsidR="00826B4D" w:rsidRPr="00773931" w:rsidRDefault="00826B4D" w:rsidP="00826B4D">
      <w:pPr>
        <w:jc w:val="right"/>
      </w:pPr>
      <w:r>
        <w:t>Operation Number (Serapis N°) 2022-0554</w:t>
      </w:r>
    </w:p>
    <w:p w14:paraId="63B74293" w14:textId="0355148C" w:rsidR="0045380B" w:rsidRDefault="0045380B" w:rsidP="00205663">
      <w:pPr>
        <w:pStyle w:val="RightEIB"/>
      </w:pPr>
    </w:p>
    <w:p w14:paraId="7201E0E0" w14:textId="77777777" w:rsidR="00826B4D" w:rsidRPr="00773931" w:rsidRDefault="00826B4D" w:rsidP="00205663">
      <w:pPr>
        <w:pStyle w:val="RightEIB"/>
        <w:sectPr w:rsidR="00826B4D" w:rsidRPr="00773931" w:rsidSect="00300B33">
          <w:headerReference w:type="default" r:id="rId14"/>
          <w:footerReference w:type="default" r:id="rId15"/>
          <w:headerReference w:type="first" r:id="rId16"/>
          <w:pgSz w:w="11906" w:h="16838" w:code="9"/>
          <w:pgMar w:top="1418" w:right="1418" w:bottom="1418" w:left="1418" w:header="709" w:footer="709" w:gutter="0"/>
          <w:cols w:space="708"/>
          <w:formProt w:val="0"/>
          <w:titlePg/>
          <w:docGrid w:linePitch="360"/>
        </w:sectPr>
      </w:pPr>
    </w:p>
    <w:p w14:paraId="0881E117" w14:textId="0C1A829E" w:rsidR="00DF043D" w:rsidRPr="00C177C8" w:rsidRDefault="00F52709" w:rsidP="00AC2D78">
      <w:pPr>
        <w:pStyle w:val="CoverTitlesBoldEIB"/>
      </w:pPr>
      <w:r>
        <w:t>CLINICAL CENTERS PHASE II</w:t>
      </w:r>
    </w:p>
    <w:p w14:paraId="455CBA06" w14:textId="20BC41C3" w:rsidR="00F45297" w:rsidRPr="00F45297" w:rsidRDefault="00F45297" w:rsidP="00AC2D78">
      <w:pPr>
        <w:pStyle w:val="CoverTitlesEIB"/>
      </w:pPr>
      <w:r w:rsidRPr="00C177C8">
        <w:rPr>
          <w:u w:val="single"/>
        </w:rPr>
        <w:t>EFSD+ Dedicated Investment</w:t>
      </w:r>
      <w:r w:rsidRPr="00F657D6">
        <w:rPr>
          <w:u w:val="single"/>
        </w:rPr>
        <w:t xml:space="preserve"> Window 1</w:t>
      </w:r>
      <w:r w:rsidR="00A87BF7">
        <w:rPr>
          <w:u w:val="single"/>
        </w:rPr>
        <w:t xml:space="preserve"> </w:t>
      </w:r>
    </w:p>
    <w:p w14:paraId="115963B4" w14:textId="77777777" w:rsidR="00DF043D" w:rsidRPr="00773931" w:rsidRDefault="00DF043D" w:rsidP="00205663">
      <w:pPr>
        <w:pStyle w:val="CoverTitlesEIB"/>
      </w:pPr>
      <w:r w:rsidRPr="00773931">
        <w:t>Finance Contract</w:t>
      </w:r>
      <w:r w:rsidR="00AA31CE" w:rsidRPr="00773931">
        <w:t xml:space="preserve"> </w:t>
      </w:r>
    </w:p>
    <w:p w14:paraId="2D52BCF8" w14:textId="77777777" w:rsidR="00DF043D" w:rsidRPr="00773931" w:rsidRDefault="00DF043D" w:rsidP="00205663">
      <w:pPr>
        <w:pStyle w:val="CenterItalicEIB"/>
      </w:pPr>
      <w:r w:rsidRPr="00773931">
        <w:t>between the</w:t>
      </w:r>
    </w:p>
    <w:p w14:paraId="5A2841FF" w14:textId="77777777" w:rsidR="00DF043D" w:rsidRPr="00773931" w:rsidRDefault="00DF043D" w:rsidP="00205663">
      <w:pPr>
        <w:pStyle w:val="CoverTitlesEIB"/>
      </w:pPr>
      <w:r w:rsidRPr="00773931">
        <w:t>European Investment Bank</w:t>
      </w:r>
    </w:p>
    <w:p w14:paraId="5578AD8D" w14:textId="77777777" w:rsidR="00DF043D" w:rsidRPr="00773931" w:rsidRDefault="00DF043D" w:rsidP="00205663">
      <w:pPr>
        <w:pStyle w:val="CenterItalicEIB"/>
      </w:pPr>
      <w:r w:rsidRPr="00773931">
        <w:t>and</w:t>
      </w:r>
    </w:p>
    <w:p w14:paraId="11A6D2DE" w14:textId="12425BA9" w:rsidR="00DF043D" w:rsidRPr="00773931" w:rsidRDefault="00991949" w:rsidP="00205663">
      <w:pPr>
        <w:pStyle w:val="CoverTitlesEIB"/>
      </w:pPr>
      <w:r>
        <w:t xml:space="preserve">the </w:t>
      </w:r>
      <w:r w:rsidR="00F52709">
        <w:t>Republic of Serbia</w:t>
      </w:r>
    </w:p>
    <w:p w14:paraId="47F43D8E" w14:textId="77777777" w:rsidR="00DF043D" w:rsidRPr="00773931" w:rsidRDefault="00DF043D" w:rsidP="00205663">
      <w:bookmarkStart w:id="0" w:name="_GoBack"/>
      <w:bookmarkEnd w:id="0"/>
    </w:p>
    <w:p w14:paraId="2D48FAF9" w14:textId="31C20546" w:rsidR="00F52709" w:rsidRDefault="00F52709" w:rsidP="00205663">
      <w:pPr>
        <w:pStyle w:val="CenterEIB"/>
      </w:pPr>
      <w:r w:rsidRPr="002A61BB">
        <w:t xml:space="preserve">Luxembourg, </w:t>
      </w:r>
      <w:r w:rsidR="00D873D6" w:rsidRPr="002B4B31">
        <w:rPr>
          <w:u w:val="single"/>
        </w:rPr>
        <w:t>28</w:t>
      </w:r>
      <w:r w:rsidR="00D873D6" w:rsidRPr="002A61BB">
        <w:t xml:space="preserve"> October</w:t>
      </w:r>
      <w:r w:rsidRPr="002A61BB">
        <w:t xml:space="preserve"> 2025</w:t>
      </w:r>
    </w:p>
    <w:p w14:paraId="7FEA3F2F" w14:textId="7D332FA8" w:rsidR="00FD2920" w:rsidRDefault="00F52709" w:rsidP="00205663">
      <w:pPr>
        <w:pStyle w:val="CenterEIB"/>
      </w:pPr>
      <w:r>
        <w:t xml:space="preserve">Belgrade, </w:t>
      </w:r>
      <w:r w:rsidR="00D873D6" w:rsidRPr="002B4B31">
        <w:rPr>
          <w:u w:val="single"/>
        </w:rPr>
        <w:t>27</w:t>
      </w:r>
      <w:r w:rsidR="00D873D6">
        <w:t xml:space="preserve"> October</w:t>
      </w:r>
      <w:r>
        <w:t xml:space="preserve"> 2025 </w:t>
      </w:r>
    </w:p>
    <w:p w14:paraId="5886DCAB" w14:textId="56027F20" w:rsidR="00176F58" w:rsidRDefault="00176F58">
      <w:pPr>
        <w:spacing w:after="0"/>
        <w:ind w:left="0"/>
        <w:jc w:val="left"/>
      </w:pPr>
      <w:r>
        <w:br w:type="page"/>
      </w:r>
    </w:p>
    <w:p w14:paraId="06605455" w14:textId="77777777" w:rsidR="00E222C5" w:rsidRDefault="00E222C5" w:rsidP="00C87F97">
      <w:pPr>
        <w:pStyle w:val="CenterEIB"/>
        <w:jc w:val="both"/>
      </w:pPr>
    </w:p>
    <w:p w14:paraId="75F8DDEB" w14:textId="5836F7AE"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WHEREAS:</w:t>
      </w:r>
      <w:r>
        <w:rPr>
          <w:noProof/>
          <w:webHidden/>
        </w:rPr>
        <w:tab/>
      </w:r>
      <w:r w:rsidR="00162DFC">
        <w:rPr>
          <w:noProof/>
          <w:webHidden/>
        </w:rPr>
        <w:t>7</w:t>
      </w:r>
    </w:p>
    <w:p w14:paraId="67667A5A" w14:textId="78C0E398"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INTERPRETATION AND DEFINITIONS</w:t>
      </w:r>
      <w:r>
        <w:rPr>
          <w:noProof/>
          <w:webHidden/>
        </w:rPr>
        <w:tab/>
      </w:r>
      <w:r w:rsidR="00162DFC">
        <w:rPr>
          <w:noProof/>
          <w:webHidden/>
        </w:rPr>
        <w:t>9</w:t>
      </w:r>
    </w:p>
    <w:p w14:paraId="6170C3CE" w14:textId="6E2ABE53"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1</w:t>
      </w:r>
      <w:r>
        <w:rPr>
          <w:noProof/>
          <w:webHidden/>
        </w:rPr>
        <w:tab/>
      </w:r>
      <w:r w:rsidR="00162DFC">
        <w:rPr>
          <w:noProof/>
          <w:webHidden/>
        </w:rPr>
        <w:t>18</w:t>
      </w:r>
    </w:p>
    <w:p w14:paraId="3E14B25E" w14:textId="7E26FBE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Amount of Credit</w:t>
      </w:r>
      <w:r>
        <w:rPr>
          <w:noProof/>
          <w:webHidden/>
        </w:rPr>
        <w:tab/>
      </w:r>
      <w:r w:rsidR="00162DFC">
        <w:rPr>
          <w:noProof/>
          <w:webHidden/>
        </w:rPr>
        <w:t>18</w:t>
      </w:r>
    </w:p>
    <w:p w14:paraId="3B0B95A4" w14:textId="2B0D8AAF"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Disbursement procedure</w:t>
      </w:r>
      <w:r>
        <w:rPr>
          <w:noProof/>
          <w:webHidden/>
        </w:rPr>
        <w:tab/>
      </w:r>
      <w:r w:rsidR="00162DFC">
        <w:rPr>
          <w:noProof/>
          <w:webHidden/>
        </w:rPr>
        <w:t>18</w:t>
      </w:r>
    </w:p>
    <w:p w14:paraId="46789815" w14:textId="54560C1C"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Tranches</w:t>
      </w:r>
      <w:r>
        <w:rPr>
          <w:noProof/>
          <w:webHidden/>
        </w:rPr>
        <w:tab/>
      </w:r>
      <w:r w:rsidR="00162DFC">
        <w:rPr>
          <w:noProof/>
          <w:webHidden/>
        </w:rPr>
        <w:t>18</w:t>
      </w:r>
    </w:p>
    <w:p w14:paraId="1B6F3FDD" w14:textId="22E9E281"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Disbursement Offer</w:t>
      </w:r>
      <w:r>
        <w:rPr>
          <w:noProof/>
          <w:webHidden/>
        </w:rPr>
        <w:tab/>
      </w:r>
      <w:r w:rsidR="00162DFC">
        <w:rPr>
          <w:noProof/>
          <w:webHidden/>
        </w:rPr>
        <w:t>18</w:t>
      </w:r>
    </w:p>
    <w:p w14:paraId="15F1B9C9" w14:textId="02424852"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Disbursement Acceptance</w:t>
      </w:r>
      <w:r>
        <w:rPr>
          <w:noProof/>
          <w:webHidden/>
        </w:rPr>
        <w:tab/>
      </w:r>
      <w:r w:rsidR="00162DFC">
        <w:rPr>
          <w:noProof/>
          <w:webHidden/>
        </w:rPr>
        <w:t>19</w:t>
      </w:r>
    </w:p>
    <w:p w14:paraId="757105D8" w14:textId="60721DEF"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1.2.D</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Disbursement Account</w:t>
      </w:r>
      <w:r>
        <w:rPr>
          <w:noProof/>
          <w:webHidden/>
        </w:rPr>
        <w:tab/>
      </w:r>
      <w:r w:rsidR="00162DFC">
        <w:rPr>
          <w:noProof/>
          <w:webHidden/>
        </w:rPr>
        <w:t>19</w:t>
      </w:r>
    </w:p>
    <w:p w14:paraId="0BFA27A8" w14:textId="3F06A98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Currency of disbursement</w:t>
      </w:r>
      <w:r>
        <w:rPr>
          <w:noProof/>
          <w:webHidden/>
        </w:rPr>
        <w:tab/>
      </w:r>
      <w:r w:rsidR="00162DFC">
        <w:rPr>
          <w:noProof/>
          <w:webHidden/>
        </w:rPr>
        <w:t>20</w:t>
      </w:r>
    </w:p>
    <w:p w14:paraId="16D018FF" w14:textId="320CB7C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Conditions of disbursement</w:t>
      </w:r>
      <w:r>
        <w:rPr>
          <w:noProof/>
          <w:webHidden/>
        </w:rPr>
        <w:tab/>
      </w:r>
      <w:r w:rsidR="00162DFC">
        <w:rPr>
          <w:noProof/>
          <w:webHidden/>
        </w:rPr>
        <w:t>20</w:t>
      </w:r>
    </w:p>
    <w:p w14:paraId="485BB49F" w14:textId="5D2FACDA"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1.4.A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Condition precedent to the first request for Disbursement Offer</w:t>
      </w:r>
      <w:r>
        <w:rPr>
          <w:noProof/>
          <w:webHidden/>
        </w:rPr>
        <w:tab/>
      </w:r>
      <w:r w:rsidR="00162DFC">
        <w:rPr>
          <w:noProof/>
          <w:webHidden/>
        </w:rPr>
        <w:t>20</w:t>
      </w:r>
    </w:p>
    <w:p w14:paraId="012D0445" w14:textId="16061782"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1.4.B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First Tranche</w:t>
      </w:r>
      <w:r>
        <w:rPr>
          <w:noProof/>
          <w:webHidden/>
        </w:rPr>
        <w:tab/>
      </w:r>
      <w:r w:rsidR="00162DFC">
        <w:rPr>
          <w:noProof/>
          <w:webHidden/>
        </w:rPr>
        <w:t>20</w:t>
      </w:r>
    </w:p>
    <w:p w14:paraId="370969A3" w14:textId="188D126B"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1.4.C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All Tranches</w:t>
      </w:r>
      <w:r>
        <w:rPr>
          <w:noProof/>
          <w:webHidden/>
        </w:rPr>
        <w:tab/>
      </w:r>
      <w:r w:rsidR="00162DFC">
        <w:rPr>
          <w:noProof/>
          <w:webHidden/>
        </w:rPr>
        <w:t>20</w:t>
      </w:r>
    </w:p>
    <w:p w14:paraId="7F26703F" w14:textId="41A7B8C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1.5</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Deferment of disbursement</w:t>
      </w:r>
      <w:r>
        <w:rPr>
          <w:noProof/>
          <w:webHidden/>
        </w:rPr>
        <w:tab/>
      </w:r>
      <w:r w:rsidR="00162DFC">
        <w:rPr>
          <w:noProof/>
          <w:webHidden/>
        </w:rPr>
        <w:t>22</w:t>
      </w:r>
    </w:p>
    <w:p w14:paraId="00AD2AFC" w14:textId="2CA85C38"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1.5.A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Grounds for deferment</w:t>
      </w:r>
      <w:r>
        <w:rPr>
          <w:noProof/>
          <w:webHidden/>
        </w:rPr>
        <w:tab/>
      </w:r>
      <w:r w:rsidR="00162DFC">
        <w:rPr>
          <w:noProof/>
          <w:webHidden/>
        </w:rPr>
        <w:t>22</w:t>
      </w:r>
    </w:p>
    <w:p w14:paraId="0E56B009" w14:textId="3661CFA7"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1.5.B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Cancellation of a disbursement deferred by 6 (six) months</w:t>
      </w:r>
      <w:r>
        <w:rPr>
          <w:noProof/>
          <w:webHidden/>
        </w:rPr>
        <w:tab/>
      </w:r>
      <w:r w:rsidR="00162DFC">
        <w:rPr>
          <w:noProof/>
          <w:webHidden/>
        </w:rPr>
        <w:t>22</w:t>
      </w:r>
    </w:p>
    <w:p w14:paraId="2EABFC60" w14:textId="50D36DB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1.6</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Cancellation and suspension</w:t>
      </w:r>
      <w:r>
        <w:rPr>
          <w:noProof/>
          <w:webHidden/>
        </w:rPr>
        <w:tab/>
      </w:r>
      <w:r w:rsidR="00162DFC">
        <w:rPr>
          <w:noProof/>
          <w:webHidden/>
        </w:rPr>
        <w:t>23</w:t>
      </w:r>
    </w:p>
    <w:p w14:paraId="16FDA936" w14:textId="39684F78"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1.6.A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Borrower’s right to cancel</w:t>
      </w:r>
      <w:r>
        <w:rPr>
          <w:noProof/>
          <w:webHidden/>
        </w:rPr>
        <w:tab/>
      </w:r>
      <w:r w:rsidR="00162DFC">
        <w:rPr>
          <w:noProof/>
          <w:webHidden/>
        </w:rPr>
        <w:t>23</w:t>
      </w:r>
    </w:p>
    <w:p w14:paraId="1C512C89" w14:textId="3967B23B"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1.6.B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Bank’s right to suspend and cancel</w:t>
      </w:r>
      <w:r>
        <w:rPr>
          <w:noProof/>
          <w:webHidden/>
        </w:rPr>
        <w:tab/>
      </w:r>
      <w:r w:rsidR="00162DFC">
        <w:rPr>
          <w:noProof/>
          <w:webHidden/>
        </w:rPr>
        <w:t>23</w:t>
      </w:r>
    </w:p>
    <w:p w14:paraId="71265088" w14:textId="404E9D53"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1.6.C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Indemnity for suspension and cancellation of a Tranche</w:t>
      </w:r>
      <w:r>
        <w:rPr>
          <w:noProof/>
          <w:webHidden/>
        </w:rPr>
        <w:tab/>
      </w:r>
      <w:r w:rsidR="00162DFC">
        <w:rPr>
          <w:noProof/>
          <w:webHidden/>
        </w:rPr>
        <w:t>23</w:t>
      </w:r>
    </w:p>
    <w:p w14:paraId="65EC61E9" w14:textId="6A4A986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1.7</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Cancellation after expiry of the Credit</w:t>
      </w:r>
      <w:r>
        <w:rPr>
          <w:noProof/>
          <w:webHidden/>
        </w:rPr>
        <w:tab/>
      </w:r>
      <w:r w:rsidR="00162DFC">
        <w:rPr>
          <w:noProof/>
          <w:webHidden/>
        </w:rPr>
        <w:t>24</w:t>
      </w:r>
    </w:p>
    <w:p w14:paraId="38750A7A" w14:textId="490AA9DC"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1.8</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Sums due under Articles 1.5 and 1.6</w:t>
      </w:r>
      <w:r>
        <w:rPr>
          <w:noProof/>
          <w:webHidden/>
        </w:rPr>
        <w:tab/>
      </w:r>
      <w:r w:rsidR="00162DFC">
        <w:rPr>
          <w:noProof/>
          <w:webHidden/>
        </w:rPr>
        <w:t>24</w:t>
      </w:r>
    </w:p>
    <w:p w14:paraId="7D1FB432" w14:textId="27F6B138"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2</w:t>
      </w:r>
      <w:r>
        <w:rPr>
          <w:noProof/>
          <w:webHidden/>
        </w:rPr>
        <w:tab/>
      </w:r>
      <w:r w:rsidR="00162DFC">
        <w:rPr>
          <w:noProof/>
          <w:webHidden/>
        </w:rPr>
        <w:t>24</w:t>
      </w:r>
    </w:p>
    <w:p w14:paraId="4450E61D" w14:textId="6092750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2.1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Amount of Loan</w:t>
      </w:r>
      <w:r>
        <w:rPr>
          <w:noProof/>
          <w:webHidden/>
        </w:rPr>
        <w:tab/>
      </w:r>
      <w:r w:rsidR="00162DFC">
        <w:rPr>
          <w:noProof/>
          <w:webHidden/>
        </w:rPr>
        <w:t>24</w:t>
      </w:r>
    </w:p>
    <w:p w14:paraId="6E98BB6D" w14:textId="1010796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2.2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Currency of payments</w:t>
      </w:r>
      <w:r>
        <w:rPr>
          <w:noProof/>
          <w:webHidden/>
        </w:rPr>
        <w:tab/>
      </w:r>
      <w:r w:rsidR="00162DFC">
        <w:rPr>
          <w:noProof/>
          <w:webHidden/>
        </w:rPr>
        <w:t>24</w:t>
      </w:r>
    </w:p>
    <w:p w14:paraId="745B3D14" w14:textId="4466596C"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2.3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Confirmation by the Bank</w:t>
      </w:r>
      <w:r>
        <w:rPr>
          <w:noProof/>
          <w:webHidden/>
        </w:rPr>
        <w:tab/>
      </w:r>
      <w:r w:rsidR="00162DFC">
        <w:rPr>
          <w:noProof/>
          <w:webHidden/>
        </w:rPr>
        <w:t>25</w:t>
      </w:r>
    </w:p>
    <w:p w14:paraId="6B432B76" w14:textId="6D85D964"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3</w:t>
      </w:r>
      <w:r>
        <w:rPr>
          <w:noProof/>
          <w:webHidden/>
        </w:rPr>
        <w:tab/>
      </w:r>
      <w:r w:rsidR="00162DFC">
        <w:rPr>
          <w:noProof/>
          <w:webHidden/>
        </w:rPr>
        <w:t>25</w:t>
      </w:r>
    </w:p>
    <w:p w14:paraId="0AE7502C" w14:textId="6BD4036A"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3.1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Rate of interest</w:t>
      </w:r>
      <w:r>
        <w:rPr>
          <w:noProof/>
          <w:webHidden/>
        </w:rPr>
        <w:tab/>
      </w:r>
      <w:r w:rsidR="00162DFC">
        <w:rPr>
          <w:noProof/>
          <w:webHidden/>
        </w:rPr>
        <w:t>25</w:t>
      </w:r>
    </w:p>
    <w:p w14:paraId="66FB56AA" w14:textId="179D43E6"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3.1.A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Fixed Rate Tranches</w:t>
      </w:r>
      <w:r>
        <w:rPr>
          <w:noProof/>
          <w:webHidden/>
        </w:rPr>
        <w:tab/>
      </w:r>
      <w:r w:rsidR="00162DFC">
        <w:rPr>
          <w:noProof/>
          <w:webHidden/>
        </w:rPr>
        <w:t>25</w:t>
      </w:r>
    </w:p>
    <w:p w14:paraId="533897D1" w14:textId="39416EA4"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3.1.B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Floating Rate Tranches</w:t>
      </w:r>
      <w:r>
        <w:rPr>
          <w:noProof/>
          <w:webHidden/>
        </w:rPr>
        <w:tab/>
      </w:r>
      <w:r w:rsidR="00162DFC">
        <w:rPr>
          <w:noProof/>
          <w:webHidden/>
        </w:rPr>
        <w:t>25</w:t>
      </w:r>
    </w:p>
    <w:p w14:paraId="3D250185" w14:textId="732F7D24"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3.1.C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Revision or Conversion of Tranches</w:t>
      </w:r>
      <w:r>
        <w:rPr>
          <w:noProof/>
          <w:webHidden/>
        </w:rPr>
        <w:tab/>
      </w:r>
      <w:r w:rsidR="00162DFC">
        <w:rPr>
          <w:noProof/>
          <w:webHidden/>
        </w:rPr>
        <w:t>25</w:t>
      </w:r>
    </w:p>
    <w:p w14:paraId="4FB827ED" w14:textId="236D6958"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3.2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Interest on overdue sums</w:t>
      </w:r>
      <w:r>
        <w:rPr>
          <w:noProof/>
          <w:webHidden/>
        </w:rPr>
        <w:tab/>
      </w:r>
      <w:r w:rsidR="00162DFC">
        <w:rPr>
          <w:noProof/>
          <w:webHidden/>
        </w:rPr>
        <w:t>25</w:t>
      </w:r>
    </w:p>
    <w:p w14:paraId="66E09C6A" w14:textId="27E3AD3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3.3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Market Disruption Event</w:t>
      </w:r>
      <w:r>
        <w:rPr>
          <w:noProof/>
          <w:webHidden/>
        </w:rPr>
        <w:tab/>
      </w:r>
      <w:r w:rsidR="00162DFC">
        <w:rPr>
          <w:noProof/>
          <w:webHidden/>
        </w:rPr>
        <w:t>26</w:t>
      </w:r>
    </w:p>
    <w:p w14:paraId="51DD8F3C" w14:textId="20E37711"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4</w:t>
      </w:r>
      <w:r>
        <w:rPr>
          <w:noProof/>
          <w:webHidden/>
        </w:rPr>
        <w:tab/>
      </w:r>
      <w:r w:rsidR="00162DFC">
        <w:rPr>
          <w:noProof/>
          <w:webHidden/>
        </w:rPr>
        <w:t>26</w:t>
      </w:r>
    </w:p>
    <w:p w14:paraId="3BCCCCE2" w14:textId="7B4B889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4.1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Normal repayment</w:t>
      </w:r>
      <w:r>
        <w:rPr>
          <w:noProof/>
          <w:webHidden/>
        </w:rPr>
        <w:tab/>
      </w:r>
      <w:r w:rsidR="00162DFC">
        <w:rPr>
          <w:noProof/>
          <w:webHidden/>
        </w:rPr>
        <w:t>26</w:t>
      </w:r>
    </w:p>
    <w:p w14:paraId="3ADCDD02" w14:textId="7136ADB1"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4.1.A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Repayment by instalments</w:t>
      </w:r>
      <w:r>
        <w:rPr>
          <w:noProof/>
          <w:webHidden/>
        </w:rPr>
        <w:tab/>
      </w:r>
      <w:r w:rsidR="00162DFC">
        <w:rPr>
          <w:noProof/>
          <w:webHidden/>
        </w:rPr>
        <w:t>26</w:t>
      </w:r>
    </w:p>
    <w:p w14:paraId="46176693" w14:textId="0A377CBF"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4.1.B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Single instalment</w:t>
      </w:r>
      <w:r>
        <w:rPr>
          <w:noProof/>
          <w:webHidden/>
        </w:rPr>
        <w:tab/>
      </w:r>
      <w:r w:rsidR="00162DFC">
        <w:rPr>
          <w:noProof/>
          <w:webHidden/>
        </w:rPr>
        <w:t>27</w:t>
      </w:r>
    </w:p>
    <w:p w14:paraId="0AC6EEDF" w14:textId="237FEBCC"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4.2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Voluntary prepayment</w:t>
      </w:r>
      <w:r>
        <w:rPr>
          <w:noProof/>
          <w:webHidden/>
        </w:rPr>
        <w:tab/>
      </w:r>
      <w:r w:rsidR="00162DFC">
        <w:rPr>
          <w:noProof/>
          <w:webHidden/>
        </w:rPr>
        <w:t>27</w:t>
      </w:r>
    </w:p>
    <w:p w14:paraId="0CC68FD8" w14:textId="5DCD3104"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4.2.A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option</w:t>
      </w:r>
      <w:r>
        <w:rPr>
          <w:noProof/>
          <w:webHidden/>
        </w:rPr>
        <w:tab/>
      </w:r>
      <w:r w:rsidR="00162DFC">
        <w:rPr>
          <w:noProof/>
          <w:webHidden/>
        </w:rPr>
        <w:t>27</w:t>
      </w:r>
    </w:p>
    <w:p w14:paraId="3889191A" w14:textId="58706220"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4.2.B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indemnity</w:t>
      </w:r>
      <w:r>
        <w:rPr>
          <w:noProof/>
          <w:webHidden/>
        </w:rPr>
        <w:tab/>
      </w:r>
      <w:r w:rsidR="00162DFC">
        <w:rPr>
          <w:noProof/>
          <w:webHidden/>
        </w:rPr>
        <w:t>27</w:t>
      </w:r>
    </w:p>
    <w:p w14:paraId="7E94C6CB" w14:textId="7AEBC422"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4.2.C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mechanics</w:t>
      </w:r>
      <w:r>
        <w:rPr>
          <w:noProof/>
          <w:webHidden/>
        </w:rPr>
        <w:tab/>
      </w:r>
      <w:r w:rsidR="00162DFC">
        <w:rPr>
          <w:noProof/>
          <w:webHidden/>
        </w:rPr>
        <w:t>27</w:t>
      </w:r>
    </w:p>
    <w:p w14:paraId="2C9B5D79" w14:textId="5FD601F2"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4.2.D</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Administrative Fee</w:t>
      </w:r>
      <w:r>
        <w:rPr>
          <w:noProof/>
          <w:webHidden/>
        </w:rPr>
        <w:tab/>
      </w:r>
      <w:r w:rsidR="00162DFC">
        <w:rPr>
          <w:noProof/>
          <w:webHidden/>
        </w:rPr>
        <w:t>28</w:t>
      </w:r>
    </w:p>
    <w:p w14:paraId="5F5DAB05" w14:textId="7648A5FF"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4.3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Compulsory prepayment and cancellation</w:t>
      </w:r>
      <w:r>
        <w:rPr>
          <w:noProof/>
          <w:webHidden/>
        </w:rPr>
        <w:tab/>
      </w:r>
      <w:r w:rsidR="00162DFC">
        <w:rPr>
          <w:noProof/>
          <w:webHidden/>
        </w:rPr>
        <w:t>28</w:t>
      </w:r>
    </w:p>
    <w:p w14:paraId="2776C445" w14:textId="24565AD9"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4.3.A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Events</w:t>
      </w:r>
      <w:r>
        <w:rPr>
          <w:noProof/>
          <w:webHidden/>
        </w:rPr>
        <w:tab/>
      </w:r>
      <w:r w:rsidR="00162DFC">
        <w:rPr>
          <w:noProof/>
          <w:webHidden/>
        </w:rPr>
        <w:t>28</w:t>
      </w:r>
    </w:p>
    <w:p w14:paraId="125462A9" w14:textId="707B4A7B"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4.3.B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mechanics</w:t>
      </w:r>
      <w:r>
        <w:rPr>
          <w:noProof/>
          <w:webHidden/>
        </w:rPr>
        <w:tab/>
      </w:r>
      <w:r w:rsidR="00162DFC">
        <w:rPr>
          <w:noProof/>
          <w:webHidden/>
        </w:rPr>
        <w:t>30</w:t>
      </w:r>
    </w:p>
    <w:p w14:paraId="4A59ADD5" w14:textId="101302DD"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4.3.C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Prepayment indemnity</w:t>
      </w:r>
      <w:r>
        <w:rPr>
          <w:noProof/>
          <w:webHidden/>
        </w:rPr>
        <w:tab/>
      </w:r>
      <w:r w:rsidR="00162DFC">
        <w:rPr>
          <w:noProof/>
          <w:webHidden/>
        </w:rPr>
        <w:t>30</w:t>
      </w:r>
    </w:p>
    <w:p w14:paraId="6D6EA64F" w14:textId="7328037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4.4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General</w:t>
      </w:r>
      <w:r>
        <w:rPr>
          <w:noProof/>
          <w:webHidden/>
        </w:rPr>
        <w:tab/>
      </w:r>
      <w:r w:rsidR="00162DFC">
        <w:rPr>
          <w:noProof/>
          <w:webHidden/>
        </w:rPr>
        <w:t>31</w:t>
      </w:r>
    </w:p>
    <w:p w14:paraId="48EF0E0C" w14:textId="7776753C"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4.4.A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No prejudice to Article 10</w:t>
      </w:r>
      <w:r>
        <w:rPr>
          <w:noProof/>
          <w:webHidden/>
        </w:rPr>
        <w:tab/>
      </w:r>
      <w:r w:rsidR="00162DFC">
        <w:rPr>
          <w:noProof/>
          <w:webHidden/>
        </w:rPr>
        <w:t>31</w:t>
      </w:r>
    </w:p>
    <w:p w14:paraId="15FACB30" w14:textId="180F1844"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4.4.B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No reborrowing</w:t>
      </w:r>
      <w:r>
        <w:rPr>
          <w:noProof/>
          <w:webHidden/>
        </w:rPr>
        <w:tab/>
      </w:r>
      <w:r w:rsidR="00162DFC">
        <w:rPr>
          <w:noProof/>
          <w:webHidden/>
        </w:rPr>
        <w:t>31</w:t>
      </w:r>
    </w:p>
    <w:p w14:paraId="5151A855" w14:textId="6B18CB3E"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5</w:t>
      </w:r>
      <w:r>
        <w:rPr>
          <w:noProof/>
          <w:webHidden/>
        </w:rPr>
        <w:tab/>
      </w:r>
      <w:r w:rsidR="00162DFC">
        <w:rPr>
          <w:noProof/>
          <w:webHidden/>
        </w:rPr>
        <w:t>31</w:t>
      </w:r>
    </w:p>
    <w:p w14:paraId="44B3B20D" w14:textId="0C84D25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5.1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Day count convention</w:t>
      </w:r>
      <w:r>
        <w:rPr>
          <w:noProof/>
          <w:webHidden/>
        </w:rPr>
        <w:tab/>
      </w:r>
      <w:r w:rsidR="00162DFC">
        <w:rPr>
          <w:noProof/>
          <w:webHidden/>
        </w:rPr>
        <w:t>31</w:t>
      </w:r>
    </w:p>
    <w:p w14:paraId="3CC26926" w14:textId="657238E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5.2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Time and place of payment</w:t>
      </w:r>
      <w:r>
        <w:rPr>
          <w:noProof/>
          <w:webHidden/>
        </w:rPr>
        <w:tab/>
      </w:r>
      <w:r w:rsidR="00162DFC">
        <w:rPr>
          <w:noProof/>
          <w:webHidden/>
        </w:rPr>
        <w:t>31</w:t>
      </w:r>
    </w:p>
    <w:p w14:paraId="0948BB23" w14:textId="1089BE81"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5.3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No set-off by the Borrower</w:t>
      </w:r>
      <w:r>
        <w:rPr>
          <w:noProof/>
          <w:webHidden/>
        </w:rPr>
        <w:tab/>
      </w:r>
      <w:r w:rsidR="00162DFC">
        <w:rPr>
          <w:noProof/>
          <w:webHidden/>
        </w:rPr>
        <w:t>31</w:t>
      </w:r>
    </w:p>
    <w:p w14:paraId="463FE982" w14:textId="1861CD4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5.4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Disruption to Payment Systems</w:t>
      </w:r>
      <w:r>
        <w:rPr>
          <w:noProof/>
          <w:webHidden/>
        </w:rPr>
        <w:tab/>
      </w:r>
      <w:r w:rsidR="00162DFC">
        <w:rPr>
          <w:noProof/>
          <w:webHidden/>
        </w:rPr>
        <w:t>31</w:t>
      </w:r>
    </w:p>
    <w:p w14:paraId="1CEDF81F" w14:textId="204EC89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5.5</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Application of sums received</w:t>
      </w:r>
      <w:r>
        <w:rPr>
          <w:noProof/>
          <w:webHidden/>
        </w:rPr>
        <w:tab/>
      </w:r>
      <w:r w:rsidR="00162DFC">
        <w:rPr>
          <w:noProof/>
          <w:webHidden/>
        </w:rPr>
        <w:t>32</w:t>
      </w:r>
    </w:p>
    <w:p w14:paraId="70547335" w14:textId="7C49050F"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5.5.A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General</w:t>
      </w:r>
      <w:r>
        <w:rPr>
          <w:noProof/>
          <w:webHidden/>
        </w:rPr>
        <w:tab/>
      </w:r>
      <w:r w:rsidR="00162DFC">
        <w:rPr>
          <w:noProof/>
          <w:webHidden/>
        </w:rPr>
        <w:t>32</w:t>
      </w:r>
    </w:p>
    <w:p w14:paraId="72D4B010" w14:textId="58DB11E0"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5.5.B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Partial payments</w:t>
      </w:r>
      <w:r>
        <w:rPr>
          <w:noProof/>
          <w:webHidden/>
        </w:rPr>
        <w:tab/>
      </w:r>
      <w:r w:rsidR="00162DFC">
        <w:rPr>
          <w:noProof/>
          <w:webHidden/>
        </w:rPr>
        <w:t>32</w:t>
      </w:r>
    </w:p>
    <w:p w14:paraId="647340BC" w14:textId="24261B90"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5.5.C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Allocation of sums related to Tranches</w:t>
      </w:r>
      <w:r>
        <w:rPr>
          <w:noProof/>
          <w:webHidden/>
        </w:rPr>
        <w:tab/>
      </w:r>
      <w:r w:rsidR="00162DFC">
        <w:rPr>
          <w:noProof/>
          <w:webHidden/>
        </w:rPr>
        <w:t>32</w:t>
      </w:r>
    </w:p>
    <w:p w14:paraId="34874DEE" w14:textId="1FA81301"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6</w:t>
      </w:r>
      <w:r>
        <w:rPr>
          <w:noProof/>
          <w:webHidden/>
        </w:rPr>
        <w:tab/>
      </w:r>
      <w:r w:rsidR="00162DFC">
        <w:rPr>
          <w:noProof/>
          <w:webHidden/>
        </w:rPr>
        <w:t>32</w:t>
      </w:r>
    </w:p>
    <w:p w14:paraId="45C570F0" w14:textId="6B9853E4"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 PROJECT UNDERTAKINGS</w:t>
      </w:r>
      <w:r>
        <w:rPr>
          <w:noProof/>
          <w:webHidden/>
        </w:rPr>
        <w:tab/>
      </w:r>
      <w:r w:rsidR="00162DFC">
        <w:rPr>
          <w:noProof/>
          <w:webHidden/>
        </w:rPr>
        <w:t>33</w:t>
      </w:r>
    </w:p>
    <w:p w14:paraId="428A79FC" w14:textId="625E1076"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Use of Loan and availability of other funds</w:t>
      </w:r>
      <w:r>
        <w:rPr>
          <w:noProof/>
          <w:webHidden/>
        </w:rPr>
        <w:tab/>
      </w:r>
      <w:r w:rsidR="00162DFC">
        <w:rPr>
          <w:noProof/>
          <w:webHidden/>
        </w:rPr>
        <w:t>33</w:t>
      </w:r>
    </w:p>
    <w:p w14:paraId="5576875F" w14:textId="5527317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Completion of Project</w:t>
      </w:r>
      <w:r>
        <w:rPr>
          <w:noProof/>
          <w:webHidden/>
        </w:rPr>
        <w:tab/>
      </w:r>
      <w:r w:rsidR="00162DFC">
        <w:rPr>
          <w:noProof/>
          <w:webHidden/>
        </w:rPr>
        <w:t>33</w:t>
      </w:r>
    </w:p>
    <w:p w14:paraId="3F3424A6" w14:textId="34D1F79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Increased cost of Project</w:t>
      </w:r>
      <w:r>
        <w:rPr>
          <w:noProof/>
          <w:webHidden/>
        </w:rPr>
        <w:tab/>
      </w:r>
      <w:r w:rsidR="00162DFC">
        <w:rPr>
          <w:noProof/>
          <w:webHidden/>
        </w:rPr>
        <w:t>33</w:t>
      </w:r>
    </w:p>
    <w:p w14:paraId="4E6EC5AD" w14:textId="40A4785F"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Procurement procedure</w:t>
      </w:r>
      <w:r>
        <w:rPr>
          <w:noProof/>
          <w:webHidden/>
        </w:rPr>
        <w:tab/>
      </w:r>
      <w:r w:rsidR="00162DFC">
        <w:rPr>
          <w:noProof/>
          <w:webHidden/>
        </w:rPr>
        <w:t>33</w:t>
      </w:r>
    </w:p>
    <w:p w14:paraId="0AA261BB" w14:textId="4F4EE62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6.5</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Continuing Project undertakings</w:t>
      </w:r>
      <w:r>
        <w:rPr>
          <w:noProof/>
          <w:webHidden/>
        </w:rPr>
        <w:tab/>
      </w:r>
      <w:r w:rsidR="00162DFC">
        <w:rPr>
          <w:noProof/>
          <w:webHidden/>
        </w:rPr>
        <w:t>33</w:t>
      </w:r>
    </w:p>
    <w:p w14:paraId="128BFB48" w14:textId="7C456789"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6.6</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Additional Undertakings</w:t>
      </w:r>
      <w:r>
        <w:rPr>
          <w:noProof/>
          <w:webHidden/>
        </w:rPr>
        <w:tab/>
      </w:r>
      <w:r w:rsidR="00162DFC">
        <w:rPr>
          <w:noProof/>
          <w:webHidden/>
        </w:rPr>
        <w:t>34</w:t>
      </w:r>
    </w:p>
    <w:p w14:paraId="1F33C36A" w14:textId="0B277AFD"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B. GENERAL UNDERTAKINGS</w:t>
      </w:r>
      <w:r>
        <w:rPr>
          <w:noProof/>
          <w:webHidden/>
        </w:rPr>
        <w:tab/>
      </w:r>
      <w:r w:rsidR="00162DFC">
        <w:rPr>
          <w:noProof/>
          <w:webHidden/>
        </w:rPr>
        <w:t>34</w:t>
      </w:r>
    </w:p>
    <w:p w14:paraId="1FDC6D36" w14:textId="02C25202"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6.7</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Compliance with laws</w:t>
      </w:r>
      <w:r>
        <w:rPr>
          <w:noProof/>
          <w:webHidden/>
        </w:rPr>
        <w:tab/>
      </w:r>
      <w:r w:rsidR="00162DFC">
        <w:rPr>
          <w:noProof/>
          <w:webHidden/>
        </w:rPr>
        <w:t>34</w:t>
      </w:r>
    </w:p>
    <w:p w14:paraId="665670D4" w14:textId="5A749C8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6.8</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Books and records</w:t>
      </w:r>
      <w:r>
        <w:rPr>
          <w:noProof/>
          <w:webHidden/>
        </w:rPr>
        <w:tab/>
      </w:r>
      <w:r w:rsidR="00162DFC">
        <w:rPr>
          <w:noProof/>
          <w:webHidden/>
        </w:rPr>
        <w:t>35</w:t>
      </w:r>
    </w:p>
    <w:p w14:paraId="1D336868" w14:textId="10EDF60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6.9</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Integrity</w:t>
      </w:r>
      <w:r>
        <w:rPr>
          <w:noProof/>
          <w:webHidden/>
        </w:rPr>
        <w:tab/>
      </w:r>
      <w:r w:rsidR="00162DFC">
        <w:rPr>
          <w:noProof/>
          <w:webHidden/>
        </w:rPr>
        <w:t>35</w:t>
      </w:r>
    </w:p>
    <w:p w14:paraId="58392D21" w14:textId="024EED8C"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6.10</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Data Protection</w:t>
      </w:r>
      <w:r>
        <w:rPr>
          <w:noProof/>
          <w:webHidden/>
        </w:rPr>
        <w:tab/>
      </w:r>
      <w:r w:rsidR="00162DFC">
        <w:rPr>
          <w:noProof/>
          <w:webHidden/>
        </w:rPr>
        <w:t>36</w:t>
      </w:r>
    </w:p>
    <w:p w14:paraId="2485328B" w14:textId="1B11E5B4"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6.11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General Representations and Warranties</w:t>
      </w:r>
      <w:r>
        <w:rPr>
          <w:noProof/>
          <w:webHidden/>
        </w:rPr>
        <w:tab/>
      </w:r>
      <w:r w:rsidR="00162DFC">
        <w:rPr>
          <w:noProof/>
          <w:webHidden/>
        </w:rPr>
        <w:t>36</w:t>
      </w:r>
    </w:p>
    <w:p w14:paraId="24F0B306" w14:textId="4EFA794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6.12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Conflict of interest</w:t>
      </w:r>
      <w:r>
        <w:rPr>
          <w:noProof/>
          <w:webHidden/>
        </w:rPr>
        <w:tab/>
      </w:r>
      <w:r w:rsidR="00162DFC">
        <w:rPr>
          <w:noProof/>
          <w:webHidden/>
        </w:rPr>
        <w:t>37</w:t>
      </w:r>
    </w:p>
    <w:p w14:paraId="4110AD52" w14:textId="614605BF"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7</w:t>
      </w:r>
      <w:r>
        <w:rPr>
          <w:noProof/>
          <w:webHidden/>
        </w:rPr>
        <w:tab/>
      </w:r>
      <w:r w:rsidR="00162DFC">
        <w:rPr>
          <w:noProof/>
          <w:webHidden/>
        </w:rPr>
        <w:t>38</w:t>
      </w:r>
    </w:p>
    <w:p w14:paraId="37D5E8D9" w14:textId="74F071D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7.1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i/>
          <w:noProof/>
        </w:rPr>
        <w:t>Pari-passu</w:t>
      </w:r>
      <w:r w:rsidRPr="008F118D">
        <w:rPr>
          <w:noProof/>
        </w:rPr>
        <w:t xml:space="preserve"> ranking</w:t>
      </w:r>
      <w:r>
        <w:rPr>
          <w:noProof/>
          <w:webHidden/>
        </w:rPr>
        <w:tab/>
      </w:r>
      <w:r w:rsidR="00162DFC">
        <w:rPr>
          <w:noProof/>
          <w:webHidden/>
        </w:rPr>
        <w:t>38</w:t>
      </w:r>
    </w:p>
    <w:p w14:paraId="2452A04E" w14:textId="5B6CF921"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7.2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Additional Security</w:t>
      </w:r>
      <w:r>
        <w:rPr>
          <w:noProof/>
          <w:webHidden/>
        </w:rPr>
        <w:tab/>
      </w:r>
      <w:r w:rsidR="00162DFC">
        <w:rPr>
          <w:noProof/>
          <w:webHidden/>
        </w:rPr>
        <w:t>38</w:t>
      </w:r>
    </w:p>
    <w:p w14:paraId="10DC9127" w14:textId="1D52B22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7.3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Clauses by inclusion</w:t>
      </w:r>
      <w:r>
        <w:rPr>
          <w:noProof/>
          <w:webHidden/>
        </w:rPr>
        <w:tab/>
      </w:r>
      <w:r w:rsidR="00162DFC">
        <w:rPr>
          <w:noProof/>
          <w:webHidden/>
        </w:rPr>
        <w:t>38</w:t>
      </w:r>
    </w:p>
    <w:p w14:paraId="78B93D36" w14:textId="2C5F28D4"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8</w:t>
      </w:r>
      <w:r>
        <w:rPr>
          <w:noProof/>
          <w:webHidden/>
        </w:rPr>
        <w:tab/>
      </w:r>
      <w:r w:rsidR="00162DFC">
        <w:rPr>
          <w:noProof/>
          <w:webHidden/>
        </w:rPr>
        <w:t>39</w:t>
      </w:r>
    </w:p>
    <w:p w14:paraId="756E3BB9" w14:textId="7FA2D676"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8.1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Information concerning the Project</w:t>
      </w:r>
      <w:r>
        <w:rPr>
          <w:noProof/>
          <w:webHidden/>
        </w:rPr>
        <w:tab/>
      </w:r>
      <w:r w:rsidR="00162DFC">
        <w:rPr>
          <w:noProof/>
          <w:webHidden/>
        </w:rPr>
        <w:t>39</w:t>
      </w:r>
    </w:p>
    <w:p w14:paraId="20F612D5" w14:textId="4773AF75"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8.2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Information concerning the Borrower</w:t>
      </w:r>
      <w:r>
        <w:rPr>
          <w:noProof/>
          <w:webHidden/>
        </w:rPr>
        <w:tab/>
      </w:r>
      <w:r w:rsidR="00162DFC">
        <w:rPr>
          <w:noProof/>
          <w:webHidden/>
        </w:rPr>
        <w:t>40</w:t>
      </w:r>
    </w:p>
    <w:p w14:paraId="1B3D3B24" w14:textId="314B128C"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8.3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Visits, Right of Access and Investigation</w:t>
      </w:r>
      <w:r>
        <w:rPr>
          <w:noProof/>
          <w:webHidden/>
        </w:rPr>
        <w:tab/>
      </w:r>
      <w:r w:rsidR="00162DFC">
        <w:rPr>
          <w:noProof/>
          <w:webHidden/>
        </w:rPr>
        <w:t>40</w:t>
      </w:r>
    </w:p>
    <w:p w14:paraId="17128BAE" w14:textId="0801E02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8.4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Disclosure and Publication</w:t>
      </w:r>
      <w:r>
        <w:rPr>
          <w:noProof/>
          <w:webHidden/>
        </w:rPr>
        <w:tab/>
      </w:r>
      <w:r w:rsidR="00162DFC">
        <w:rPr>
          <w:noProof/>
          <w:webHidden/>
        </w:rPr>
        <w:t>41</w:t>
      </w:r>
    </w:p>
    <w:p w14:paraId="3D853D25" w14:textId="60E759B5"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9</w:t>
      </w:r>
      <w:r>
        <w:rPr>
          <w:noProof/>
          <w:webHidden/>
        </w:rPr>
        <w:tab/>
      </w:r>
      <w:r w:rsidR="00162DFC">
        <w:rPr>
          <w:noProof/>
          <w:webHidden/>
        </w:rPr>
        <w:t>42</w:t>
      </w:r>
    </w:p>
    <w:p w14:paraId="3B87915A" w14:textId="6B4763E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9.1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Taxes, duties and fees</w:t>
      </w:r>
      <w:r>
        <w:rPr>
          <w:noProof/>
          <w:webHidden/>
        </w:rPr>
        <w:tab/>
      </w:r>
      <w:r w:rsidR="00162DFC">
        <w:rPr>
          <w:noProof/>
          <w:webHidden/>
        </w:rPr>
        <w:t>42</w:t>
      </w:r>
    </w:p>
    <w:p w14:paraId="5AE00C86" w14:textId="17B99AF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9.2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Other charges</w:t>
      </w:r>
      <w:r>
        <w:rPr>
          <w:noProof/>
          <w:webHidden/>
        </w:rPr>
        <w:tab/>
      </w:r>
      <w:r w:rsidR="00162DFC">
        <w:rPr>
          <w:noProof/>
          <w:webHidden/>
        </w:rPr>
        <w:t>42</w:t>
      </w:r>
    </w:p>
    <w:p w14:paraId="604D60EC" w14:textId="0E7A955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9.3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Increased costs, indemnity and set-off</w:t>
      </w:r>
      <w:r>
        <w:rPr>
          <w:noProof/>
          <w:webHidden/>
        </w:rPr>
        <w:tab/>
      </w:r>
      <w:r w:rsidR="00162DFC">
        <w:rPr>
          <w:noProof/>
          <w:webHidden/>
        </w:rPr>
        <w:t>42</w:t>
      </w:r>
    </w:p>
    <w:p w14:paraId="138C1B53" w14:textId="400E0833"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10</w:t>
      </w:r>
      <w:r>
        <w:rPr>
          <w:noProof/>
          <w:webHidden/>
        </w:rPr>
        <w:tab/>
      </w:r>
      <w:r w:rsidR="00162DFC">
        <w:rPr>
          <w:noProof/>
          <w:webHidden/>
        </w:rPr>
        <w:t>43</w:t>
      </w:r>
    </w:p>
    <w:p w14:paraId="0100ED9D" w14:textId="14050D5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10.1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Right to demand repayment</w:t>
      </w:r>
      <w:r>
        <w:rPr>
          <w:noProof/>
          <w:webHidden/>
        </w:rPr>
        <w:tab/>
      </w:r>
      <w:r w:rsidR="00162DFC">
        <w:rPr>
          <w:noProof/>
          <w:webHidden/>
        </w:rPr>
        <w:t>43</w:t>
      </w:r>
    </w:p>
    <w:p w14:paraId="1BA844D4" w14:textId="001B0F5A"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10.1.A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Immediate demand</w:t>
      </w:r>
      <w:r>
        <w:rPr>
          <w:noProof/>
          <w:webHidden/>
        </w:rPr>
        <w:tab/>
      </w:r>
      <w:r w:rsidR="00162DFC">
        <w:rPr>
          <w:noProof/>
          <w:webHidden/>
        </w:rPr>
        <w:t>43</w:t>
      </w:r>
    </w:p>
    <w:p w14:paraId="2165339D" w14:textId="0C71E76F"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10.1.B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Demand after notice to remedy</w:t>
      </w:r>
      <w:r>
        <w:rPr>
          <w:noProof/>
          <w:webHidden/>
        </w:rPr>
        <w:tab/>
      </w:r>
      <w:r w:rsidR="00162DFC">
        <w:rPr>
          <w:noProof/>
          <w:webHidden/>
        </w:rPr>
        <w:t>44</w:t>
      </w:r>
    </w:p>
    <w:p w14:paraId="4279CEA9" w14:textId="22EEDD0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10.2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Other rights at law</w:t>
      </w:r>
      <w:r>
        <w:rPr>
          <w:noProof/>
          <w:webHidden/>
        </w:rPr>
        <w:tab/>
      </w:r>
      <w:r w:rsidR="00162DFC">
        <w:rPr>
          <w:noProof/>
          <w:webHidden/>
        </w:rPr>
        <w:t>44</w:t>
      </w:r>
    </w:p>
    <w:p w14:paraId="55FA0990" w14:textId="50336F1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10.3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Indemnity</w:t>
      </w:r>
      <w:r>
        <w:rPr>
          <w:noProof/>
          <w:webHidden/>
        </w:rPr>
        <w:tab/>
      </w:r>
      <w:r w:rsidR="00162DFC">
        <w:rPr>
          <w:noProof/>
          <w:webHidden/>
        </w:rPr>
        <w:t>44</w:t>
      </w:r>
    </w:p>
    <w:p w14:paraId="744DCB80" w14:textId="628C36C2"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10.3.A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Fixed Rate Tranches</w:t>
      </w:r>
      <w:r>
        <w:rPr>
          <w:noProof/>
          <w:webHidden/>
        </w:rPr>
        <w:tab/>
      </w:r>
      <w:r w:rsidR="00162DFC">
        <w:rPr>
          <w:noProof/>
          <w:webHidden/>
        </w:rPr>
        <w:t>44</w:t>
      </w:r>
    </w:p>
    <w:p w14:paraId="6784E6CF" w14:textId="75B86AB0"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10.3.B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General</w:t>
      </w:r>
      <w:r>
        <w:rPr>
          <w:noProof/>
          <w:webHidden/>
        </w:rPr>
        <w:tab/>
      </w:r>
      <w:r w:rsidR="00162DFC">
        <w:rPr>
          <w:noProof/>
          <w:webHidden/>
        </w:rPr>
        <w:t>44</w:t>
      </w:r>
    </w:p>
    <w:p w14:paraId="70977008" w14:textId="614C956A"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10.4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Non-Waiver</w:t>
      </w:r>
      <w:r>
        <w:rPr>
          <w:noProof/>
          <w:webHidden/>
        </w:rPr>
        <w:tab/>
      </w:r>
      <w:r w:rsidR="00162DFC">
        <w:rPr>
          <w:noProof/>
          <w:webHidden/>
        </w:rPr>
        <w:t>44</w:t>
      </w:r>
    </w:p>
    <w:p w14:paraId="7CB1E521" w14:textId="2A57475F"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11</w:t>
      </w:r>
      <w:r>
        <w:rPr>
          <w:noProof/>
          <w:webHidden/>
        </w:rPr>
        <w:tab/>
      </w:r>
      <w:r w:rsidR="00162DFC">
        <w:rPr>
          <w:noProof/>
          <w:webHidden/>
        </w:rPr>
        <w:t>45</w:t>
      </w:r>
    </w:p>
    <w:p w14:paraId="4FB01780" w14:textId="2F31C93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Governing Law</w:t>
      </w:r>
      <w:r>
        <w:rPr>
          <w:noProof/>
          <w:webHidden/>
        </w:rPr>
        <w:tab/>
      </w:r>
      <w:r w:rsidR="00162DFC">
        <w:rPr>
          <w:noProof/>
          <w:webHidden/>
        </w:rPr>
        <w:t>45</w:t>
      </w:r>
    </w:p>
    <w:p w14:paraId="318274B9" w14:textId="2735746F"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Jurisdiction</w:t>
      </w:r>
      <w:r>
        <w:rPr>
          <w:noProof/>
          <w:webHidden/>
        </w:rPr>
        <w:tab/>
      </w:r>
      <w:r w:rsidR="00162DFC">
        <w:rPr>
          <w:noProof/>
          <w:webHidden/>
        </w:rPr>
        <w:t>45</w:t>
      </w:r>
    </w:p>
    <w:p w14:paraId="74C4B445" w14:textId="00C56BE6"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Place of performance</w:t>
      </w:r>
      <w:r>
        <w:rPr>
          <w:noProof/>
          <w:webHidden/>
        </w:rPr>
        <w:tab/>
      </w:r>
      <w:r w:rsidR="00162DFC">
        <w:rPr>
          <w:noProof/>
          <w:webHidden/>
        </w:rPr>
        <w:t>45</w:t>
      </w:r>
    </w:p>
    <w:p w14:paraId="3944BDD1" w14:textId="7A758CC1"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Evidence of sums due</w:t>
      </w:r>
      <w:r>
        <w:rPr>
          <w:noProof/>
          <w:webHidden/>
        </w:rPr>
        <w:tab/>
      </w:r>
      <w:r w:rsidR="00162DFC">
        <w:rPr>
          <w:noProof/>
          <w:webHidden/>
        </w:rPr>
        <w:t>45</w:t>
      </w:r>
    </w:p>
    <w:p w14:paraId="1D32D36B" w14:textId="5E7DA93E"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11.5</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Entire Agreement</w:t>
      </w:r>
      <w:r>
        <w:rPr>
          <w:noProof/>
          <w:webHidden/>
        </w:rPr>
        <w:tab/>
      </w:r>
      <w:r w:rsidR="00162DFC">
        <w:rPr>
          <w:noProof/>
          <w:webHidden/>
        </w:rPr>
        <w:t>45</w:t>
      </w:r>
    </w:p>
    <w:p w14:paraId="41E57734" w14:textId="1EBAB626"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11.6</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Invalidity</w:t>
      </w:r>
      <w:r>
        <w:rPr>
          <w:noProof/>
          <w:webHidden/>
        </w:rPr>
        <w:tab/>
      </w:r>
      <w:r w:rsidR="00162DFC">
        <w:rPr>
          <w:noProof/>
          <w:webHidden/>
        </w:rPr>
        <w:t>45</w:t>
      </w:r>
    </w:p>
    <w:p w14:paraId="1B1ADCBC" w14:textId="772FD32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11.7</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Amendments</w:t>
      </w:r>
      <w:r>
        <w:rPr>
          <w:noProof/>
          <w:webHidden/>
        </w:rPr>
        <w:tab/>
      </w:r>
      <w:r w:rsidR="00162DFC">
        <w:rPr>
          <w:noProof/>
          <w:webHidden/>
        </w:rPr>
        <w:t>45</w:t>
      </w:r>
    </w:p>
    <w:p w14:paraId="7092DFC7" w14:textId="28F5561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11.8</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Counterparts</w:t>
      </w:r>
      <w:r>
        <w:rPr>
          <w:noProof/>
          <w:webHidden/>
        </w:rPr>
        <w:tab/>
      </w:r>
      <w:r w:rsidR="00162DFC">
        <w:rPr>
          <w:noProof/>
          <w:webHidden/>
        </w:rPr>
        <w:t>46</w:t>
      </w:r>
    </w:p>
    <w:p w14:paraId="4D9FBA12" w14:textId="6C3524BC"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Article 12</w:t>
      </w:r>
      <w:r>
        <w:rPr>
          <w:noProof/>
          <w:webHidden/>
        </w:rPr>
        <w:tab/>
      </w:r>
      <w:r w:rsidR="00162DFC">
        <w:rPr>
          <w:noProof/>
          <w:webHidden/>
        </w:rPr>
        <w:t>46</w:t>
      </w:r>
    </w:p>
    <w:p w14:paraId="03B22A39" w14:textId="5FE037DB"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12.1</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Notices</w:t>
      </w:r>
      <w:r>
        <w:rPr>
          <w:noProof/>
          <w:webHidden/>
        </w:rPr>
        <w:tab/>
      </w:r>
      <w:r w:rsidR="00162DFC">
        <w:rPr>
          <w:noProof/>
          <w:webHidden/>
        </w:rPr>
        <w:t>46</w:t>
      </w:r>
    </w:p>
    <w:p w14:paraId="650A6C7A" w14:textId="01C39F63"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12.1.A</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Form of Notice</w:t>
      </w:r>
      <w:r>
        <w:rPr>
          <w:noProof/>
          <w:webHidden/>
        </w:rPr>
        <w:tab/>
      </w:r>
      <w:r w:rsidR="00162DFC">
        <w:rPr>
          <w:noProof/>
          <w:webHidden/>
        </w:rPr>
        <w:t>46</w:t>
      </w:r>
    </w:p>
    <w:p w14:paraId="5BF05EC2" w14:textId="31A6E806"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12.1.B</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Addresses</w:t>
      </w:r>
      <w:r>
        <w:rPr>
          <w:noProof/>
          <w:webHidden/>
        </w:rPr>
        <w:tab/>
      </w:r>
      <w:r w:rsidR="00162DFC">
        <w:rPr>
          <w:noProof/>
          <w:webHidden/>
        </w:rPr>
        <w:t>47</w:t>
      </w:r>
    </w:p>
    <w:p w14:paraId="2F701B88" w14:textId="1162E82F"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12.1.C</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Notification of communication details</w:t>
      </w:r>
      <w:r>
        <w:rPr>
          <w:noProof/>
          <w:webHidden/>
        </w:rPr>
        <w:tab/>
      </w:r>
      <w:r w:rsidR="00162DFC">
        <w:rPr>
          <w:noProof/>
          <w:webHidden/>
        </w:rPr>
        <w:t>47</w:t>
      </w:r>
    </w:p>
    <w:p w14:paraId="7ADD0F30" w14:textId="0F5B1F44"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12.2</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English language</w:t>
      </w:r>
      <w:r>
        <w:rPr>
          <w:noProof/>
          <w:webHidden/>
        </w:rPr>
        <w:tab/>
      </w:r>
      <w:r w:rsidR="00162DFC">
        <w:rPr>
          <w:noProof/>
          <w:webHidden/>
        </w:rPr>
        <w:t>47</w:t>
      </w:r>
    </w:p>
    <w:p w14:paraId="0D9C9C07" w14:textId="019F6400"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12.3</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Effectiveness of this Contract</w:t>
      </w:r>
      <w:r>
        <w:rPr>
          <w:noProof/>
          <w:webHidden/>
        </w:rPr>
        <w:tab/>
      </w:r>
      <w:r w:rsidR="00162DFC">
        <w:rPr>
          <w:noProof/>
          <w:webHidden/>
        </w:rPr>
        <w:t>47</w:t>
      </w:r>
    </w:p>
    <w:p w14:paraId="4C1A681F" w14:textId="0A32E90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12.4</w:t>
      </w:r>
      <w:r>
        <w:rPr>
          <w:rFonts w:asciiTheme="minorHAnsi" w:eastAsiaTheme="minorEastAsia" w:hAnsiTheme="minorHAnsi" w:cstheme="minorBidi"/>
          <w:caps w:val="0"/>
          <w:noProof/>
          <w:color w:val="auto"/>
          <w:kern w:val="2"/>
          <w:sz w:val="24"/>
          <w:szCs w:val="24"/>
          <w:lang w:eastAsia="en-GB"/>
          <w14:ligatures w14:val="standardContextual"/>
        </w:rPr>
        <w:tab/>
      </w:r>
      <w:r w:rsidRPr="008F118D">
        <w:rPr>
          <w:noProof/>
        </w:rPr>
        <w:t>Recitals, Schedules and Annexes</w:t>
      </w:r>
      <w:r>
        <w:rPr>
          <w:noProof/>
          <w:webHidden/>
        </w:rPr>
        <w:tab/>
      </w:r>
      <w:r w:rsidR="00162DFC">
        <w:rPr>
          <w:noProof/>
          <w:webHidden/>
        </w:rPr>
        <w:t>47</w:t>
      </w:r>
    </w:p>
    <w:p w14:paraId="2C195437" w14:textId="0DF42AA8"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Schedule A</w:t>
      </w:r>
      <w:r>
        <w:rPr>
          <w:noProof/>
          <w:webHidden/>
        </w:rPr>
        <w:tab/>
      </w:r>
      <w:r w:rsidR="00162DFC">
        <w:rPr>
          <w:noProof/>
          <w:webHidden/>
        </w:rPr>
        <w:t>51</w:t>
      </w:r>
    </w:p>
    <w:p w14:paraId="62C08B7C" w14:textId="7C4397E5"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Project Specification and Reporting</w:t>
      </w:r>
      <w:r>
        <w:rPr>
          <w:noProof/>
          <w:webHidden/>
        </w:rPr>
        <w:tab/>
      </w:r>
      <w:r w:rsidR="00162DFC">
        <w:rPr>
          <w:noProof/>
          <w:webHidden/>
        </w:rPr>
        <w:t>51</w:t>
      </w:r>
    </w:p>
    <w:p w14:paraId="0FB3F528" w14:textId="27EA504E"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A.1</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Technical Description (Article 6.2)</w:t>
      </w:r>
      <w:r>
        <w:rPr>
          <w:noProof/>
          <w:webHidden/>
        </w:rPr>
        <w:tab/>
      </w:r>
      <w:r w:rsidR="00162DFC">
        <w:rPr>
          <w:noProof/>
          <w:webHidden/>
        </w:rPr>
        <w:t>51</w:t>
      </w:r>
    </w:p>
    <w:p w14:paraId="05D0C299" w14:textId="6A6A981D" w:rsidR="00701676" w:rsidRDefault="00701676">
      <w:pPr>
        <w:pStyle w:val="TOC1"/>
        <w:tabs>
          <w:tab w:val="left" w:pos="880"/>
        </w:tabs>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lang w:val="fr-BE"/>
        </w:rPr>
        <w:t>A.1.1</w:t>
      </w:r>
      <w:r>
        <w:rPr>
          <w:rFonts w:asciiTheme="minorHAnsi" w:eastAsiaTheme="minorEastAsia" w:hAnsiTheme="minorHAnsi" w:cstheme="minorBidi"/>
          <w:b w:val="0"/>
          <w:caps w:val="0"/>
          <w:noProof/>
          <w:color w:val="auto"/>
          <w:kern w:val="2"/>
          <w:sz w:val="24"/>
          <w:szCs w:val="24"/>
          <w:lang w:eastAsia="en-GB"/>
          <w14:ligatures w14:val="standardContextual"/>
        </w:rPr>
        <w:tab/>
      </w:r>
      <w:r w:rsidRPr="008F118D">
        <w:rPr>
          <w:noProof/>
          <w:lang w:val="fr-BE"/>
        </w:rPr>
        <w:t>TECHNICAL DESCRIPTION</w:t>
      </w:r>
      <w:r>
        <w:rPr>
          <w:noProof/>
          <w:webHidden/>
        </w:rPr>
        <w:tab/>
      </w:r>
      <w:r w:rsidR="00162DFC">
        <w:rPr>
          <w:noProof/>
          <w:webHidden/>
        </w:rPr>
        <w:t>51</w:t>
      </w:r>
    </w:p>
    <w:p w14:paraId="34C60A80" w14:textId="751A62DA" w:rsidR="00701676" w:rsidRDefault="00701676">
      <w:pPr>
        <w:pStyle w:val="TOC1"/>
        <w:tabs>
          <w:tab w:val="left" w:pos="880"/>
        </w:tabs>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A.1.2</w:t>
      </w:r>
      <w:r>
        <w:rPr>
          <w:rFonts w:asciiTheme="minorHAnsi" w:eastAsiaTheme="minorEastAsia" w:hAnsiTheme="minorHAnsi" w:cstheme="minorBidi"/>
          <w:b w:val="0"/>
          <w:caps w:val="0"/>
          <w:noProof/>
          <w:color w:val="auto"/>
          <w:kern w:val="2"/>
          <w:sz w:val="24"/>
          <w:szCs w:val="24"/>
          <w:lang w:eastAsia="en-GB"/>
          <w14:ligatures w14:val="standardContextual"/>
        </w:rPr>
        <w:tab/>
      </w:r>
      <w:r w:rsidRPr="008F118D">
        <w:rPr>
          <w:noProof/>
        </w:rPr>
        <w:t>PROJECT RELATED CONDITIONS TO BE FULFILLED, if any</w:t>
      </w:r>
      <w:r>
        <w:rPr>
          <w:noProof/>
          <w:webHidden/>
        </w:rPr>
        <w:tab/>
      </w:r>
      <w:r w:rsidR="00162DFC">
        <w:rPr>
          <w:noProof/>
          <w:webHidden/>
        </w:rPr>
        <w:t>52</w:t>
      </w:r>
    </w:p>
    <w:p w14:paraId="2C8D9CB4" w14:textId="60136968" w:rsidR="00701676" w:rsidRDefault="00701676">
      <w:pPr>
        <w:pStyle w:val="TOC1"/>
        <w:tabs>
          <w:tab w:val="left" w:pos="880"/>
        </w:tabs>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A.2</w:t>
      </w:r>
      <w:r>
        <w:rPr>
          <w:rFonts w:asciiTheme="minorHAnsi" w:eastAsiaTheme="minorEastAsia" w:hAnsiTheme="minorHAnsi" w:cstheme="minorBidi"/>
          <w:b w:val="0"/>
          <w:caps w:val="0"/>
          <w:noProof/>
          <w:color w:val="auto"/>
          <w:kern w:val="2"/>
          <w:sz w:val="24"/>
          <w:szCs w:val="24"/>
          <w:lang w:eastAsia="en-GB"/>
          <w14:ligatures w14:val="standardContextual"/>
        </w:rPr>
        <w:tab/>
      </w:r>
      <w:r w:rsidRPr="008F118D">
        <w:rPr>
          <w:noProof/>
        </w:rPr>
        <w:t>PROJECT INFORMATION TO BE SENT TO THE BANK AND METHOD OF TRANSMISSION</w:t>
      </w:r>
      <w:r>
        <w:rPr>
          <w:noProof/>
          <w:webHidden/>
        </w:rPr>
        <w:tab/>
      </w:r>
      <w:r w:rsidR="00162DFC">
        <w:rPr>
          <w:noProof/>
          <w:webHidden/>
        </w:rPr>
        <w:t>52</w:t>
      </w:r>
    </w:p>
    <w:p w14:paraId="4FC174D0" w14:textId="04685CE2"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Schedule B</w:t>
      </w:r>
      <w:r>
        <w:rPr>
          <w:noProof/>
          <w:webHidden/>
        </w:rPr>
        <w:tab/>
      </w:r>
      <w:r w:rsidR="00162DFC">
        <w:rPr>
          <w:noProof/>
          <w:webHidden/>
        </w:rPr>
        <w:t>56</w:t>
      </w:r>
    </w:p>
    <w:p w14:paraId="4BAB3E15" w14:textId="0AABC5E3"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Definition of EURIBOR</w:t>
      </w:r>
      <w:r>
        <w:rPr>
          <w:noProof/>
          <w:webHidden/>
        </w:rPr>
        <w:tab/>
      </w:r>
      <w:r w:rsidR="00162DFC">
        <w:rPr>
          <w:noProof/>
          <w:webHidden/>
        </w:rPr>
        <w:t>56</w:t>
      </w:r>
    </w:p>
    <w:p w14:paraId="03798266" w14:textId="4BFDC8AA"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Schedule C</w:t>
      </w:r>
      <w:r>
        <w:rPr>
          <w:noProof/>
          <w:webHidden/>
        </w:rPr>
        <w:tab/>
      </w:r>
      <w:r w:rsidR="00162DFC">
        <w:rPr>
          <w:noProof/>
          <w:webHidden/>
        </w:rPr>
        <w:t>58</w:t>
      </w:r>
    </w:p>
    <w:p w14:paraId="678C4391" w14:textId="2DB6F317"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Form of Disbursement Offer/Acceptance (Articles 1.2.B and 1.2.C)</w:t>
      </w:r>
      <w:r>
        <w:rPr>
          <w:noProof/>
          <w:webHidden/>
        </w:rPr>
        <w:tab/>
      </w:r>
      <w:r w:rsidR="00162DFC">
        <w:rPr>
          <w:noProof/>
          <w:webHidden/>
        </w:rPr>
        <w:t>58</w:t>
      </w:r>
    </w:p>
    <w:p w14:paraId="0B08FA94" w14:textId="2247AAA6"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Schedule D</w:t>
      </w:r>
      <w:r>
        <w:rPr>
          <w:noProof/>
          <w:webHidden/>
        </w:rPr>
        <w:tab/>
      </w:r>
      <w:r w:rsidR="00162DFC">
        <w:rPr>
          <w:noProof/>
          <w:webHidden/>
        </w:rPr>
        <w:t>60</w:t>
      </w:r>
    </w:p>
    <w:p w14:paraId="7281BEA1" w14:textId="4FCA3A75"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Interest Rate Revision and Conversion</w:t>
      </w:r>
      <w:r>
        <w:rPr>
          <w:noProof/>
          <w:webHidden/>
        </w:rPr>
        <w:tab/>
      </w:r>
      <w:r w:rsidR="00162DFC">
        <w:rPr>
          <w:noProof/>
          <w:webHidden/>
        </w:rPr>
        <w:t>60</w:t>
      </w:r>
    </w:p>
    <w:p w14:paraId="767B0F89" w14:textId="3A01F3CD" w:rsidR="00701676" w:rsidRDefault="00701676">
      <w:pPr>
        <w:pStyle w:val="TOC1"/>
        <w:rPr>
          <w:rFonts w:asciiTheme="minorHAnsi" w:eastAsiaTheme="minorEastAsia" w:hAnsiTheme="minorHAnsi" w:cstheme="minorBidi"/>
          <w:b w:val="0"/>
          <w:caps w:val="0"/>
          <w:noProof/>
          <w:color w:val="auto"/>
          <w:kern w:val="2"/>
          <w:sz w:val="24"/>
          <w:szCs w:val="24"/>
          <w:lang w:eastAsia="en-GB"/>
          <w14:ligatures w14:val="standardContextual"/>
        </w:rPr>
      </w:pPr>
      <w:r w:rsidRPr="008F118D">
        <w:rPr>
          <w:noProof/>
        </w:rPr>
        <w:t>Schedule E</w:t>
      </w:r>
      <w:r>
        <w:rPr>
          <w:noProof/>
          <w:webHidden/>
        </w:rPr>
        <w:tab/>
      </w:r>
      <w:r w:rsidR="00162DFC">
        <w:rPr>
          <w:noProof/>
          <w:webHidden/>
        </w:rPr>
        <w:t>61</w:t>
      </w:r>
    </w:p>
    <w:p w14:paraId="6A0FEE15" w14:textId="7F249C38" w:rsidR="00701676" w:rsidRDefault="00701676">
      <w:pPr>
        <w:pStyle w:val="TOC2"/>
        <w:rPr>
          <w:rFonts w:asciiTheme="minorHAnsi" w:eastAsiaTheme="minorEastAsia" w:hAnsiTheme="minorHAnsi" w:cstheme="minorBidi"/>
          <w:caps w:val="0"/>
          <w:noProof/>
          <w:color w:val="auto"/>
          <w:kern w:val="2"/>
          <w:sz w:val="24"/>
          <w:szCs w:val="24"/>
          <w:lang w:eastAsia="en-GB"/>
          <w14:ligatures w14:val="standardContextual"/>
        </w:rPr>
      </w:pPr>
      <w:r w:rsidRPr="008F118D">
        <w:rPr>
          <w:noProof/>
        </w:rPr>
        <w:t>Certificates to be Provided by the Borrower</w:t>
      </w:r>
      <w:r>
        <w:rPr>
          <w:noProof/>
          <w:webHidden/>
        </w:rPr>
        <w:tab/>
      </w:r>
      <w:r w:rsidR="00162DFC">
        <w:rPr>
          <w:noProof/>
          <w:webHidden/>
        </w:rPr>
        <w:t>61</w:t>
      </w:r>
    </w:p>
    <w:p w14:paraId="002D8A74" w14:textId="0589618D" w:rsidR="00701676" w:rsidRDefault="00701676">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8F118D">
        <w:rPr>
          <w:noProof/>
        </w:rPr>
        <w:t>E.1</w:t>
      </w:r>
      <w:r>
        <w:rPr>
          <w:rFonts w:asciiTheme="minorHAnsi" w:eastAsiaTheme="minorEastAsia" w:hAnsiTheme="minorHAnsi" w:cstheme="minorBidi"/>
          <w:smallCaps w:val="0"/>
          <w:noProof/>
          <w:color w:val="auto"/>
          <w:kern w:val="2"/>
          <w:sz w:val="24"/>
          <w:szCs w:val="24"/>
          <w:lang w:eastAsia="en-GB"/>
          <w14:ligatures w14:val="standardContextual"/>
        </w:rPr>
        <w:tab/>
      </w:r>
      <w:r w:rsidRPr="008F118D">
        <w:rPr>
          <w:noProof/>
        </w:rPr>
        <w:t>Form of Certificate from Borrower (Article 1.4.C)</w:t>
      </w:r>
      <w:r>
        <w:rPr>
          <w:noProof/>
          <w:webHidden/>
        </w:rPr>
        <w:tab/>
      </w:r>
      <w:r w:rsidR="00162DFC">
        <w:rPr>
          <w:noProof/>
          <w:webHidden/>
        </w:rPr>
        <w:t>61</w:t>
      </w:r>
    </w:p>
    <w:p w14:paraId="2F00C49A" w14:textId="7B431985" w:rsidR="000A5271" w:rsidRPr="00773931" w:rsidRDefault="000A5271" w:rsidP="00205663">
      <w:pPr>
        <w:spacing w:after="200" w:line="276" w:lineRule="auto"/>
        <w:ind w:left="0"/>
        <w:rPr>
          <w:sz w:val="18"/>
        </w:rPr>
      </w:pPr>
      <w:r w:rsidRPr="00773931">
        <w:br w:type="page"/>
      </w:r>
    </w:p>
    <w:p w14:paraId="4B830E74" w14:textId="77777777" w:rsidR="009E6CC4" w:rsidRPr="00773931" w:rsidRDefault="009E6CC4" w:rsidP="00906E23">
      <w:pPr>
        <w:rPr>
          <w:rStyle w:val="BoldEIB"/>
        </w:rPr>
      </w:pPr>
      <w:r w:rsidRPr="00773931">
        <w:rPr>
          <w:rStyle w:val="BoldEIB"/>
        </w:rPr>
        <w:t xml:space="preserve">THIS CONTRACT IS MADE BETWEEN: </w:t>
      </w:r>
    </w:p>
    <w:p w14:paraId="7DCE4F0E" w14:textId="77777777" w:rsidR="009E6CC4" w:rsidRPr="00773931" w:rsidRDefault="009E6CC4" w:rsidP="00205663"/>
    <w:tbl>
      <w:tblPr>
        <w:tblW w:w="0" w:type="auto"/>
        <w:tblInd w:w="856" w:type="dxa"/>
        <w:tblLook w:val="04A0" w:firstRow="1" w:lastRow="0" w:firstColumn="1" w:lastColumn="0" w:noHBand="0" w:noVBand="1"/>
      </w:tblPr>
      <w:tblGrid>
        <w:gridCol w:w="3279"/>
        <w:gridCol w:w="4935"/>
      </w:tblGrid>
      <w:tr w:rsidR="00344682" w:rsidRPr="00773931" w14:paraId="5084958A" w14:textId="77777777" w:rsidTr="002F6CAD">
        <w:tc>
          <w:tcPr>
            <w:tcW w:w="3363" w:type="dxa"/>
          </w:tcPr>
          <w:p w14:paraId="6EBBC0E6" w14:textId="15904F84" w:rsidR="009E6CC4" w:rsidRPr="00A447FF" w:rsidRDefault="00F166B2" w:rsidP="002F6CAD">
            <w:pPr>
              <w:ind w:left="0"/>
              <w:rPr>
                <w:lang w:val="sr-Latn-RS"/>
              </w:rPr>
            </w:pPr>
            <w:r w:rsidRPr="00E71E58">
              <w:t>t</w:t>
            </w:r>
            <w:r w:rsidR="00472316" w:rsidRPr="00E71E58">
              <w:t>he European Investment Bank having its seat at 100 blvd Konrad Adenauer, Luxembourg, L-2950 Luxembourg, represented by</w:t>
            </w:r>
            <w:r w:rsidR="00287BF0" w:rsidRPr="00E71E58">
              <w:rPr>
                <w:lang w:val="sr-Cyrl-RS"/>
              </w:rPr>
              <w:t xml:space="preserve"> </w:t>
            </w:r>
            <w:r w:rsidR="00287BF0" w:rsidRPr="00E71E58">
              <w:t>Helen Williams, Head of Division, and Kristina Kanapinskaite, Head of Division</w:t>
            </w:r>
            <w:r w:rsidR="001C3450" w:rsidRPr="00E71E58">
              <w:rPr>
                <w:lang w:val="sr-Cyrl-RS"/>
              </w:rPr>
              <w:t>,</w:t>
            </w:r>
          </w:p>
        </w:tc>
        <w:tc>
          <w:tcPr>
            <w:tcW w:w="5069" w:type="dxa"/>
          </w:tcPr>
          <w:p w14:paraId="33E4184A" w14:textId="77777777" w:rsidR="009E6CC4" w:rsidRPr="00773931" w:rsidRDefault="00472316" w:rsidP="002F6CAD">
            <w:pPr>
              <w:jc w:val="left"/>
            </w:pPr>
            <w:r w:rsidRPr="00773931">
              <w:t>(the "</w:t>
            </w:r>
            <w:r w:rsidRPr="00773931">
              <w:rPr>
                <w:rStyle w:val="BoldEIB"/>
              </w:rPr>
              <w:t>Bank</w:t>
            </w:r>
            <w:r w:rsidRPr="00773931">
              <w:t>")</w:t>
            </w:r>
          </w:p>
        </w:tc>
      </w:tr>
      <w:tr w:rsidR="00344682" w:rsidRPr="00773931" w14:paraId="7CBFDB4D" w14:textId="77777777" w:rsidTr="002F6CAD">
        <w:tc>
          <w:tcPr>
            <w:tcW w:w="3363" w:type="dxa"/>
          </w:tcPr>
          <w:p w14:paraId="0969B3FD" w14:textId="77777777" w:rsidR="00472316" w:rsidRPr="00773931" w:rsidRDefault="00472316" w:rsidP="002F6CAD">
            <w:pPr>
              <w:spacing w:before="360"/>
              <w:ind w:left="0"/>
            </w:pPr>
            <w:r w:rsidRPr="00773931">
              <w:t>of the first part, and</w:t>
            </w:r>
          </w:p>
        </w:tc>
        <w:tc>
          <w:tcPr>
            <w:tcW w:w="5069" w:type="dxa"/>
          </w:tcPr>
          <w:p w14:paraId="372AB71E" w14:textId="77777777" w:rsidR="00472316" w:rsidRPr="00773931" w:rsidRDefault="00472316" w:rsidP="002F6CAD">
            <w:pPr>
              <w:spacing w:before="360"/>
              <w:jc w:val="left"/>
            </w:pPr>
          </w:p>
        </w:tc>
      </w:tr>
      <w:tr w:rsidR="00344682" w:rsidRPr="00773931" w14:paraId="358C7CBB" w14:textId="77777777" w:rsidTr="002F6CAD">
        <w:tc>
          <w:tcPr>
            <w:tcW w:w="3363" w:type="dxa"/>
          </w:tcPr>
          <w:p w14:paraId="674D1E45" w14:textId="77777777" w:rsidR="00F166B2" w:rsidRPr="00773931" w:rsidRDefault="00F166B2" w:rsidP="002F6CAD">
            <w:pPr>
              <w:ind w:left="0"/>
            </w:pPr>
          </w:p>
          <w:p w14:paraId="148F1C4E" w14:textId="46874B8B" w:rsidR="00472316" w:rsidRPr="00773931" w:rsidRDefault="004D3774" w:rsidP="00F45297">
            <w:pPr>
              <w:ind w:left="0"/>
            </w:pPr>
            <w:r>
              <w:t>the Republic of Serbia</w:t>
            </w:r>
            <w:r w:rsidR="00B652CE">
              <w:t xml:space="preserve">, </w:t>
            </w:r>
            <w:r>
              <w:t>represented by</w:t>
            </w:r>
            <w:r w:rsidRPr="00773931">
              <w:t xml:space="preserve"> </w:t>
            </w:r>
            <w:r w:rsidR="00991949" w:rsidRPr="000B045F">
              <w:t>the First Deputy Prime Minister and Minister of Finance, Mr. Siniša Mali, on behalf of the Government</w:t>
            </w:r>
            <w:r w:rsidR="00433F2E">
              <w:t xml:space="preserve"> as representative of the Republic of Serbia</w:t>
            </w:r>
            <w:r>
              <w:t>,</w:t>
            </w:r>
          </w:p>
        </w:tc>
        <w:tc>
          <w:tcPr>
            <w:tcW w:w="5069" w:type="dxa"/>
          </w:tcPr>
          <w:p w14:paraId="513D8AA4" w14:textId="77777777" w:rsidR="00F166B2" w:rsidRPr="00773931" w:rsidRDefault="00F166B2" w:rsidP="002F6CAD">
            <w:pPr>
              <w:jc w:val="left"/>
            </w:pPr>
          </w:p>
          <w:p w14:paraId="40FC9928" w14:textId="77777777" w:rsidR="00472316" w:rsidRPr="00773931" w:rsidRDefault="00AE6E71" w:rsidP="002F6CAD">
            <w:pPr>
              <w:jc w:val="left"/>
            </w:pPr>
            <w:r w:rsidRPr="00773931">
              <w:t>(the "</w:t>
            </w:r>
            <w:r w:rsidRPr="00773931">
              <w:rPr>
                <w:rStyle w:val="BoldEIB"/>
              </w:rPr>
              <w:t>Borrower</w:t>
            </w:r>
            <w:r w:rsidRPr="00773931">
              <w:t>")</w:t>
            </w:r>
          </w:p>
        </w:tc>
      </w:tr>
      <w:tr w:rsidR="00344682" w:rsidRPr="00773931" w14:paraId="6A2748E6" w14:textId="77777777" w:rsidTr="002F6CAD">
        <w:tc>
          <w:tcPr>
            <w:tcW w:w="3363" w:type="dxa"/>
          </w:tcPr>
          <w:p w14:paraId="6999ECAB" w14:textId="1EC981A6" w:rsidR="00BD6A70" w:rsidRPr="00773931" w:rsidRDefault="00BD6A70" w:rsidP="002F6CAD">
            <w:pPr>
              <w:spacing w:before="360"/>
              <w:ind w:left="0"/>
              <w:jc w:val="left"/>
            </w:pPr>
            <w:r w:rsidRPr="00773931">
              <w:t>of the second part</w:t>
            </w:r>
          </w:p>
        </w:tc>
        <w:tc>
          <w:tcPr>
            <w:tcW w:w="5069" w:type="dxa"/>
          </w:tcPr>
          <w:p w14:paraId="51195B0D" w14:textId="77777777" w:rsidR="00BD6A70" w:rsidRPr="00773931" w:rsidRDefault="00BD6A70" w:rsidP="002F6CAD">
            <w:pPr>
              <w:spacing w:before="360"/>
              <w:jc w:val="left"/>
            </w:pPr>
          </w:p>
          <w:p w14:paraId="54C6D006" w14:textId="77777777" w:rsidR="00BD6A70" w:rsidRPr="00773931" w:rsidRDefault="00BD6A70" w:rsidP="002F6CAD">
            <w:pPr>
              <w:spacing w:before="360"/>
              <w:jc w:val="left"/>
            </w:pPr>
          </w:p>
        </w:tc>
      </w:tr>
    </w:tbl>
    <w:p w14:paraId="00248DC7" w14:textId="4A3917A0" w:rsidR="00DD034E" w:rsidRPr="00773931" w:rsidRDefault="00DD034E" w:rsidP="00205663">
      <w:pPr>
        <w:pStyle w:val="OutlineEIB"/>
      </w:pPr>
      <w:bookmarkStart w:id="1" w:name="_Toc500779003"/>
    </w:p>
    <w:p w14:paraId="155FC631" w14:textId="7E8EF587" w:rsidR="00C72183" w:rsidRPr="00773931" w:rsidRDefault="00C72183" w:rsidP="00C72183">
      <w:r w:rsidRPr="00773931">
        <w:t xml:space="preserve">The Bank and the Borrower together are referred to as the </w:t>
      </w:r>
      <w:r w:rsidR="000F269D">
        <w:t>"</w:t>
      </w:r>
      <w:r w:rsidRPr="00773931">
        <w:rPr>
          <w:b/>
        </w:rPr>
        <w:t>Parties</w:t>
      </w:r>
      <w:r w:rsidR="000F269D">
        <w:t>"</w:t>
      </w:r>
      <w:r w:rsidRPr="00773931">
        <w:t xml:space="preserve"> and any of them is a </w:t>
      </w:r>
      <w:r w:rsidR="000F269D">
        <w:t>"</w:t>
      </w:r>
      <w:r w:rsidRPr="00773931">
        <w:rPr>
          <w:b/>
        </w:rPr>
        <w:t>Party</w:t>
      </w:r>
      <w:r w:rsidR="000F269D">
        <w:t>"</w:t>
      </w:r>
      <w:r w:rsidRPr="00773931">
        <w:t>.</w:t>
      </w:r>
    </w:p>
    <w:p w14:paraId="1642F070" w14:textId="77777777" w:rsidR="00DD034E" w:rsidRPr="00773931" w:rsidRDefault="00DD034E" w:rsidP="00205663">
      <w:pPr>
        <w:spacing w:after="200" w:line="276" w:lineRule="auto"/>
        <w:ind w:left="0"/>
        <w:rPr>
          <w:b/>
          <w:caps/>
        </w:rPr>
      </w:pPr>
      <w:r w:rsidRPr="00773931">
        <w:br w:type="page"/>
      </w:r>
    </w:p>
    <w:p w14:paraId="210EC818" w14:textId="77777777" w:rsidR="00DF043D" w:rsidRPr="00773931" w:rsidRDefault="00DF043D" w:rsidP="00205663">
      <w:pPr>
        <w:pStyle w:val="OutlineEIB"/>
      </w:pPr>
      <w:bookmarkStart w:id="2" w:name="_Toc2758592"/>
      <w:bookmarkStart w:id="3" w:name="_Toc211242334"/>
      <w:bookmarkStart w:id="4" w:name="_Toc211350903"/>
      <w:r w:rsidRPr="00773931">
        <w:t>WHEREAS:</w:t>
      </w:r>
      <w:bookmarkEnd w:id="1"/>
      <w:bookmarkEnd w:id="2"/>
      <w:bookmarkEnd w:id="3"/>
      <w:bookmarkEnd w:id="4"/>
    </w:p>
    <w:p w14:paraId="4F1F10B9" w14:textId="20CD13AA" w:rsidR="00DF043D" w:rsidRPr="00773931" w:rsidRDefault="00DF043D" w:rsidP="00205663">
      <w:pPr>
        <w:pStyle w:val="NoIndentEIB"/>
        <w:numPr>
          <w:ilvl w:val="0"/>
          <w:numId w:val="3"/>
        </w:numPr>
      </w:pPr>
      <w:bookmarkStart w:id="5" w:name="_Ref430852331"/>
      <w:r w:rsidRPr="00773931">
        <w:t>The Borrower</w:t>
      </w:r>
      <w:r w:rsidR="006E6D57">
        <w:t>, represented by the Ministry of Finance</w:t>
      </w:r>
      <w:r w:rsidRPr="00773931">
        <w:t xml:space="preserve"> </w:t>
      </w:r>
      <w:r w:rsidR="006E6D57">
        <w:t xml:space="preserve">of the Republic of Serbia, </w:t>
      </w:r>
      <w:r w:rsidRPr="00773931">
        <w:t>has stated that it is undertaking</w:t>
      </w:r>
      <w:r w:rsidR="002B20A8">
        <w:t xml:space="preserve">, </w:t>
      </w:r>
      <w:r w:rsidR="002B20A8" w:rsidRPr="00D956D2">
        <w:t xml:space="preserve">through its Ministry of Health </w:t>
      </w:r>
      <w:r w:rsidR="00A00CAE" w:rsidRPr="00D956D2">
        <w:t xml:space="preserve">(the </w:t>
      </w:r>
      <w:r w:rsidR="005D3F42">
        <w:rPr>
          <w:b/>
          <w:bCs/>
        </w:rPr>
        <w:t>“</w:t>
      </w:r>
      <w:r w:rsidR="00565195">
        <w:rPr>
          <w:b/>
          <w:bCs/>
        </w:rPr>
        <w:t>Promoter</w:t>
      </w:r>
      <w:r w:rsidR="00A00CAE" w:rsidRPr="00D956D2">
        <w:t>”)</w:t>
      </w:r>
      <w:r w:rsidR="00D956D2">
        <w:t>,</w:t>
      </w:r>
      <w:r w:rsidR="00D956D2" w:rsidRPr="00773931">
        <w:t xml:space="preserve"> </w:t>
      </w:r>
      <w:r w:rsidRPr="00773931">
        <w:t xml:space="preserve">a </w:t>
      </w:r>
      <w:r w:rsidR="004D3774">
        <w:t xml:space="preserve">phase II of the </w:t>
      </w:r>
      <w:r w:rsidRPr="00773931">
        <w:t xml:space="preserve">project of </w:t>
      </w:r>
      <w:r w:rsidR="004D3774">
        <w:t xml:space="preserve">reconstruction, extension and equipping of the Borrower’s four Clinical Centres (multi-speciality university teaching hospitals) in Belgrade, Kragujevac, Niš and Novi Sad, </w:t>
      </w:r>
      <w:r w:rsidRPr="00773931">
        <w:t>as more particularly described in the technical description (the "</w:t>
      </w:r>
      <w:r w:rsidRPr="00773931">
        <w:rPr>
          <w:rStyle w:val="BoldEIB"/>
        </w:rPr>
        <w:t>Technical Description</w:t>
      </w:r>
      <w:r w:rsidRPr="00773931">
        <w:t xml:space="preserve">") set out in </w:t>
      </w:r>
      <w:r w:rsidR="00F94AF4" w:rsidRPr="00773931">
        <w:t>Schedule</w:t>
      </w:r>
      <w:r w:rsidR="00137176">
        <w:t> </w:t>
      </w:r>
      <w:r w:rsidR="00D57512">
        <w:t>A.1</w:t>
      </w:r>
      <w:r w:rsidR="00137176">
        <w:t xml:space="preserve"> </w:t>
      </w:r>
      <w:r w:rsidRPr="00773931">
        <w:t>(the "</w:t>
      </w:r>
      <w:r w:rsidRPr="00773931">
        <w:rPr>
          <w:rStyle w:val="BoldEIB"/>
        </w:rPr>
        <w:t>Project</w:t>
      </w:r>
      <w:r w:rsidRPr="00773931">
        <w:t>").</w:t>
      </w:r>
      <w:bookmarkEnd w:id="5"/>
    </w:p>
    <w:p w14:paraId="75D16A9C" w14:textId="293098DE" w:rsidR="00936DA6" w:rsidRPr="00773931" w:rsidRDefault="00DF043D" w:rsidP="00205663">
      <w:pPr>
        <w:pStyle w:val="NoIndentEIB"/>
        <w:numPr>
          <w:ilvl w:val="0"/>
          <w:numId w:val="3"/>
        </w:numPr>
      </w:pPr>
      <w:bookmarkStart w:id="6" w:name="_Ref430937797"/>
      <w:r w:rsidRPr="00773931">
        <w:t xml:space="preserve">The total cost of the Project, as estimated by the Bank, is EUR </w:t>
      </w:r>
      <w:r w:rsidR="00B652CE">
        <w:t xml:space="preserve">662,000,000 </w:t>
      </w:r>
      <w:r w:rsidRPr="00773931">
        <w:t>(</w:t>
      </w:r>
      <w:r w:rsidR="00B652CE">
        <w:t>six</w:t>
      </w:r>
      <w:r w:rsidR="004D3774">
        <w:t xml:space="preserve"> hundred </w:t>
      </w:r>
      <w:r w:rsidR="00B652CE">
        <w:t>sixty-two</w:t>
      </w:r>
      <w:r w:rsidRPr="00773931">
        <w:t xml:space="preserve"> million euros) and the Borrower has stated that it intends to finance the Project as follows:</w:t>
      </w:r>
      <w:bookmarkEnd w:id="6"/>
    </w:p>
    <w:tbl>
      <w:tblPr>
        <w:tblW w:w="0" w:type="auto"/>
        <w:tblInd w:w="1384" w:type="dxa"/>
        <w:tblLook w:val="04A0" w:firstRow="1" w:lastRow="0" w:firstColumn="1" w:lastColumn="0" w:noHBand="0" w:noVBand="1"/>
      </w:tblPr>
      <w:tblGrid>
        <w:gridCol w:w="3583"/>
        <w:gridCol w:w="4103"/>
      </w:tblGrid>
      <w:tr w:rsidR="004D7CB4" w:rsidRPr="00773931" w14:paraId="38A80F43" w14:textId="77777777" w:rsidTr="00C87F97">
        <w:tc>
          <w:tcPr>
            <w:tcW w:w="3583" w:type="dxa"/>
          </w:tcPr>
          <w:p w14:paraId="7DF3E7F7" w14:textId="77777777" w:rsidR="004D7CB4" w:rsidRPr="00773931" w:rsidRDefault="004D7CB4" w:rsidP="002F6CAD">
            <w:pPr>
              <w:ind w:left="0"/>
              <w:jc w:val="left"/>
              <w:rPr>
                <w:rStyle w:val="BoldEIB"/>
              </w:rPr>
            </w:pPr>
            <w:r w:rsidRPr="00773931">
              <w:rPr>
                <w:rStyle w:val="BoldEIB"/>
              </w:rPr>
              <w:t>Source</w:t>
            </w:r>
          </w:p>
        </w:tc>
        <w:tc>
          <w:tcPr>
            <w:tcW w:w="4103" w:type="dxa"/>
          </w:tcPr>
          <w:p w14:paraId="1116F455" w14:textId="77777777" w:rsidR="004D7CB4" w:rsidRPr="00773931" w:rsidRDefault="004D7CB4" w:rsidP="002F6CAD">
            <w:pPr>
              <w:ind w:left="0"/>
              <w:jc w:val="right"/>
              <w:rPr>
                <w:rStyle w:val="BoldEIB"/>
              </w:rPr>
            </w:pPr>
            <w:r w:rsidRPr="00773931">
              <w:rPr>
                <w:rStyle w:val="BoldEIB"/>
              </w:rPr>
              <w:t>Amount (EUR m)</w:t>
            </w:r>
          </w:p>
        </w:tc>
      </w:tr>
      <w:tr w:rsidR="004D7CB4" w:rsidRPr="00773931" w14:paraId="6C186B96" w14:textId="77777777" w:rsidTr="00C87F97">
        <w:tc>
          <w:tcPr>
            <w:tcW w:w="3583" w:type="dxa"/>
          </w:tcPr>
          <w:p w14:paraId="225E4187" w14:textId="77777777" w:rsidR="004D7CB4" w:rsidRPr="00773931" w:rsidRDefault="004D7CB4" w:rsidP="002F6CAD">
            <w:pPr>
              <w:ind w:left="0"/>
              <w:jc w:val="left"/>
            </w:pPr>
            <w:r w:rsidRPr="00773931">
              <w:t xml:space="preserve">Own funds </w:t>
            </w:r>
          </w:p>
        </w:tc>
        <w:tc>
          <w:tcPr>
            <w:tcW w:w="4103" w:type="dxa"/>
          </w:tcPr>
          <w:p w14:paraId="150496C3" w14:textId="56E0C68A" w:rsidR="004D7CB4" w:rsidRPr="00773931" w:rsidRDefault="00B652CE" w:rsidP="00205663">
            <w:pPr>
              <w:pStyle w:val="RightEIB"/>
            </w:pPr>
            <w:r>
              <w:t>347</w:t>
            </w:r>
            <w:r w:rsidR="001E463C">
              <w:t>.00</w:t>
            </w:r>
          </w:p>
        </w:tc>
      </w:tr>
      <w:tr w:rsidR="004D7CB4" w:rsidRPr="00773931" w14:paraId="2A8DCA94" w14:textId="77777777" w:rsidTr="00C87F97">
        <w:tc>
          <w:tcPr>
            <w:tcW w:w="3583" w:type="dxa"/>
          </w:tcPr>
          <w:p w14:paraId="7FE454E5" w14:textId="046EEB55" w:rsidR="004D7CB4" w:rsidRPr="00773931" w:rsidRDefault="00565195" w:rsidP="002F6CAD">
            <w:pPr>
              <w:ind w:left="0"/>
              <w:jc w:val="left"/>
            </w:pPr>
            <w:r>
              <w:t>Total c</w:t>
            </w:r>
            <w:r w:rsidR="004D7CB4" w:rsidRPr="00773931">
              <w:t>redit</w:t>
            </w:r>
            <w:r>
              <w:t>s</w:t>
            </w:r>
            <w:r w:rsidR="004D7CB4" w:rsidRPr="00773931">
              <w:t xml:space="preserve"> from the Bank</w:t>
            </w:r>
            <w:r w:rsidR="00B76E36">
              <w:t>, out of which:</w:t>
            </w:r>
            <w:r w:rsidR="004D7CB4" w:rsidRPr="00773931">
              <w:t xml:space="preserve"> </w:t>
            </w:r>
          </w:p>
        </w:tc>
        <w:tc>
          <w:tcPr>
            <w:tcW w:w="4103" w:type="dxa"/>
          </w:tcPr>
          <w:p w14:paraId="7599DBAF" w14:textId="68B1E1CF" w:rsidR="004D7CB4" w:rsidRPr="00773931" w:rsidRDefault="004D3774" w:rsidP="00205663">
            <w:pPr>
              <w:pStyle w:val="RightEIB"/>
            </w:pPr>
            <w:r>
              <w:t>315</w:t>
            </w:r>
            <w:r w:rsidR="001E463C">
              <w:t>.00</w:t>
            </w:r>
          </w:p>
        </w:tc>
      </w:tr>
      <w:tr w:rsidR="00565195" w:rsidRPr="00773931" w14:paraId="134BEBD6" w14:textId="77777777" w:rsidTr="00C87F97">
        <w:tc>
          <w:tcPr>
            <w:tcW w:w="3583" w:type="dxa"/>
          </w:tcPr>
          <w:p w14:paraId="27E4BFB4" w14:textId="268600C9" w:rsidR="00565195" w:rsidRDefault="00565195">
            <w:pPr>
              <w:pStyle w:val="ListParagraph"/>
              <w:numPr>
                <w:ilvl w:val="0"/>
                <w:numId w:val="91"/>
              </w:numPr>
              <w:jc w:val="left"/>
            </w:pPr>
            <w:r w:rsidRPr="00565195">
              <w:t xml:space="preserve">Credit under this Contract </w:t>
            </w:r>
          </w:p>
        </w:tc>
        <w:tc>
          <w:tcPr>
            <w:tcW w:w="4103" w:type="dxa"/>
          </w:tcPr>
          <w:p w14:paraId="0D9B20F4" w14:textId="3A7A07CC" w:rsidR="00565195" w:rsidRDefault="00565195" w:rsidP="00205663">
            <w:pPr>
              <w:pStyle w:val="RightEIB"/>
            </w:pPr>
            <w:r>
              <w:t>157.00</w:t>
            </w:r>
          </w:p>
        </w:tc>
      </w:tr>
      <w:tr w:rsidR="00565195" w:rsidRPr="00773931" w14:paraId="13C1A54B" w14:textId="77777777" w:rsidTr="00C87F97">
        <w:tc>
          <w:tcPr>
            <w:tcW w:w="3583" w:type="dxa"/>
          </w:tcPr>
          <w:p w14:paraId="3AD55296" w14:textId="466B5DB9" w:rsidR="00565195" w:rsidRDefault="00565195">
            <w:pPr>
              <w:pStyle w:val="ListParagraph"/>
              <w:numPr>
                <w:ilvl w:val="0"/>
                <w:numId w:val="91"/>
              </w:numPr>
            </w:pPr>
            <w:r w:rsidRPr="00565195">
              <w:t>Potential additional credit</w:t>
            </w:r>
            <w:r>
              <w:t xml:space="preserve"> (subject to the Bank’s approval)</w:t>
            </w:r>
          </w:p>
        </w:tc>
        <w:tc>
          <w:tcPr>
            <w:tcW w:w="4103" w:type="dxa"/>
          </w:tcPr>
          <w:p w14:paraId="24CE272D" w14:textId="356CE1AF" w:rsidR="00565195" w:rsidRDefault="00565195" w:rsidP="00205663">
            <w:pPr>
              <w:pStyle w:val="RightEIB"/>
            </w:pPr>
            <w:r>
              <w:t>158.00</w:t>
            </w:r>
          </w:p>
        </w:tc>
      </w:tr>
      <w:tr w:rsidR="004D7CB4" w:rsidRPr="00773931" w14:paraId="2AD1E40E" w14:textId="77777777" w:rsidTr="00C87F97">
        <w:tc>
          <w:tcPr>
            <w:tcW w:w="3583" w:type="dxa"/>
          </w:tcPr>
          <w:p w14:paraId="309DCB4C" w14:textId="77777777" w:rsidR="004D7CB4" w:rsidRPr="00773931" w:rsidRDefault="004D7CB4" w:rsidP="002F6CAD">
            <w:pPr>
              <w:ind w:left="0"/>
              <w:jc w:val="left"/>
              <w:rPr>
                <w:b/>
              </w:rPr>
            </w:pPr>
            <w:r w:rsidRPr="00773931">
              <w:rPr>
                <w:b/>
              </w:rPr>
              <w:t>TOTAL</w:t>
            </w:r>
          </w:p>
        </w:tc>
        <w:tc>
          <w:tcPr>
            <w:tcW w:w="4103" w:type="dxa"/>
          </w:tcPr>
          <w:p w14:paraId="308CF64E" w14:textId="7F2942E2" w:rsidR="004D7CB4" w:rsidRPr="00184780" w:rsidRDefault="00B652CE" w:rsidP="00205663">
            <w:pPr>
              <w:pStyle w:val="RightEIB"/>
            </w:pPr>
            <w:r>
              <w:t>662</w:t>
            </w:r>
            <w:r w:rsidR="001E463C">
              <w:t>.00</w:t>
            </w:r>
          </w:p>
        </w:tc>
      </w:tr>
    </w:tbl>
    <w:p w14:paraId="5126BF22" w14:textId="7F982CF7" w:rsidR="00F45297" w:rsidRDefault="00F45297" w:rsidP="00CC3C58">
      <w:pPr>
        <w:pStyle w:val="NoIndentEIB"/>
        <w:numPr>
          <w:ilvl w:val="0"/>
          <w:numId w:val="3"/>
        </w:numPr>
      </w:pPr>
      <w:bookmarkStart w:id="7" w:name="_Ref160195170"/>
      <w:r>
        <w:t>The financing under this Contract is provided pursuant to the European Fund for Sustainable Development Plus (</w:t>
      </w:r>
      <w:r w:rsidR="000F269D">
        <w:t>"</w:t>
      </w:r>
      <w:r w:rsidRPr="00B40130">
        <w:rPr>
          <w:b/>
        </w:rPr>
        <w:t>EFSD+</w:t>
      </w:r>
      <w:r w:rsidR="000F269D">
        <w:t>"</w:t>
      </w:r>
      <w:r>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 36.1</w:t>
      </w:r>
      <w:r w:rsidR="004E5592">
        <w:t>.</w:t>
      </w:r>
      <w:r>
        <w:t xml:space="preserve"> Pursuant to article 36.8 of the NDICI-GE Regulation, on </w:t>
      </w:r>
      <w:r w:rsidR="00063A28">
        <w:t>29 April 2022</w:t>
      </w:r>
      <w:r>
        <w:t xml:space="preserve">, the Bank and the European Union, represented by the European Commission, entered into an EFSD+ guarantee agreement (the </w:t>
      </w:r>
      <w:r w:rsidR="000F269D">
        <w:t>"</w:t>
      </w:r>
      <w:r w:rsidRPr="00A37EF5">
        <w:rPr>
          <w:b/>
        </w:rPr>
        <w:t>EFSD+ DIW1 Guarantee Agreement</w:t>
      </w:r>
      <w:r w:rsidR="000F269D">
        <w:t>"</w:t>
      </w:r>
      <w:r>
        <w:t xml:space="preserve">) whereby the European Union granted to the Bank a comprehensive guarantee for eligible financing operations of the Bank in respect of projects carried out in countries within the geographic areas referred to in article 4(2) of the NDICI-GE Regulation and in Annex I of the IPA III Regulation (the </w:t>
      </w:r>
      <w:r w:rsidR="000F269D">
        <w:t>"</w:t>
      </w:r>
      <w:r w:rsidRPr="00A37EF5">
        <w:rPr>
          <w:b/>
        </w:rPr>
        <w:t>EFSD+ DIW1</w:t>
      </w:r>
      <w:r w:rsidRPr="00CC3C58">
        <w:rPr>
          <w:b/>
        </w:rPr>
        <w:t xml:space="preserve"> Guarantee</w:t>
      </w:r>
      <w:r w:rsidR="000F269D">
        <w:t>"</w:t>
      </w:r>
      <w:r>
        <w:t>)</w:t>
      </w:r>
      <w:r w:rsidR="002A71EB">
        <w:t xml:space="preserve">. </w:t>
      </w:r>
      <w:r w:rsidR="004E5592">
        <w:t>Republic of Serbia</w:t>
      </w:r>
      <w:r w:rsidR="002A71EB">
        <w:t xml:space="preserve"> is an eligible country pursuant to the NDICI-GE Regulation and the IPA III Regulation</w:t>
      </w:r>
      <w:r>
        <w:t>.</w:t>
      </w:r>
      <w:bookmarkEnd w:id="7"/>
    </w:p>
    <w:p w14:paraId="70339662" w14:textId="2EB8ACDE" w:rsidR="00541E8F" w:rsidRPr="00C87F97" w:rsidRDefault="00382C9D" w:rsidP="00541E8F">
      <w:pPr>
        <w:pStyle w:val="NoIndentEIB"/>
        <w:numPr>
          <w:ilvl w:val="0"/>
          <w:numId w:val="3"/>
        </w:numPr>
        <w:rPr>
          <w:rStyle w:val="DeltaViewInsertion"/>
          <w:color w:val="000000"/>
          <w:u w:val="none"/>
        </w:rPr>
      </w:pPr>
      <w:bookmarkStart w:id="8" w:name="_Ref160195158"/>
      <w:r w:rsidRPr="00C87F97">
        <w:t>Republic of Serbia</w:t>
      </w:r>
      <w:r w:rsidR="00E577A8" w:rsidRPr="00C87F97">
        <w:rPr>
          <w:rStyle w:val="DeltaViewInsertion"/>
          <w:color w:val="auto"/>
          <w:u w:val="none"/>
        </w:rPr>
        <w:t xml:space="preserve"> and the Bank concluded on </w:t>
      </w:r>
      <w:r w:rsidRPr="00C87F97">
        <w:t>11 May 2009</w:t>
      </w:r>
      <w:r w:rsidR="00E577A8" w:rsidRPr="00C87F97">
        <w:rPr>
          <w:rStyle w:val="DeltaViewInsertion"/>
          <w:color w:val="auto"/>
          <w:u w:val="none"/>
        </w:rPr>
        <w:t xml:space="preserve"> a framework agreement governing the Bank's activities in the territory of </w:t>
      </w:r>
      <w:r w:rsidRPr="00C87F97">
        <w:rPr>
          <w:rStyle w:val="DeltaViewInsertion"/>
          <w:color w:val="auto"/>
          <w:u w:val="none"/>
        </w:rPr>
        <w:t>Republic of Serbia</w:t>
      </w:r>
      <w:r w:rsidR="00CE7499" w:rsidRPr="00C87F97">
        <w:rPr>
          <w:rStyle w:val="DeltaViewInsertion"/>
          <w:color w:val="auto"/>
          <w:u w:val="none"/>
        </w:rPr>
        <w:t xml:space="preserve"> </w:t>
      </w:r>
      <w:r w:rsidR="00E577A8" w:rsidRPr="00C87F97">
        <w:rPr>
          <w:rStyle w:val="DeltaViewInsertion"/>
          <w:color w:val="auto"/>
          <w:u w:val="none"/>
        </w:rPr>
        <w:t xml:space="preserve">(the </w:t>
      </w:r>
      <w:r w:rsidR="000F269D" w:rsidRPr="00C87F97">
        <w:rPr>
          <w:rStyle w:val="DeltaViewInsertion"/>
          <w:color w:val="auto"/>
          <w:u w:val="none"/>
        </w:rPr>
        <w:t>"</w:t>
      </w:r>
      <w:r w:rsidR="00E577A8" w:rsidRPr="00C87F97">
        <w:rPr>
          <w:rStyle w:val="DeltaViewInsertion"/>
          <w:b/>
          <w:color w:val="auto"/>
          <w:u w:val="none"/>
        </w:rPr>
        <w:t>Framework Agreement</w:t>
      </w:r>
      <w:r w:rsidR="000F269D" w:rsidRPr="00C87F97">
        <w:rPr>
          <w:rStyle w:val="DeltaViewInsertion"/>
          <w:color w:val="auto"/>
          <w:u w:val="none"/>
        </w:rPr>
        <w:t>"</w:t>
      </w:r>
      <w:r w:rsidR="00E577A8" w:rsidRPr="00C87F97">
        <w:rPr>
          <w:rStyle w:val="DeltaViewInsertion"/>
          <w:color w:val="auto"/>
          <w:u w:val="none"/>
        </w:rPr>
        <w:t>)</w:t>
      </w:r>
      <w:r w:rsidR="00E577A8" w:rsidRPr="00C87F97">
        <w:rPr>
          <w:rStyle w:val="DeltaViewInsertion"/>
          <w:b/>
          <w:color w:val="auto"/>
          <w:u w:val="none"/>
        </w:rPr>
        <w:t>.</w:t>
      </w:r>
      <w:r w:rsidR="00CE7499" w:rsidRPr="00C87F97">
        <w:rPr>
          <w:rStyle w:val="DeltaViewInsertion"/>
          <w:color w:val="auto"/>
          <w:u w:val="none"/>
        </w:rPr>
        <w:t xml:space="preserve"> By signing </w:t>
      </w:r>
      <w:r w:rsidR="00CE7499" w:rsidRPr="00C87F97">
        <w:t>this</w:t>
      </w:r>
      <w:r w:rsidR="00CE7499" w:rsidRPr="00C87F97">
        <w:rPr>
          <w:rStyle w:val="DeltaViewInsertion"/>
          <w:color w:val="auto"/>
          <w:u w:val="none"/>
        </w:rPr>
        <w:t xml:space="preserve"> Contract, the Borrower gives its formal consent in accordance with Article </w:t>
      </w:r>
      <w:r w:rsidR="000170E4" w:rsidRPr="00C87F97">
        <w:t>2</w:t>
      </w:r>
      <w:r w:rsidR="00CE7499" w:rsidRPr="00C87F97">
        <w:rPr>
          <w:rStyle w:val="DeltaViewInsertion"/>
          <w:color w:val="auto"/>
          <w:u w:val="none"/>
        </w:rPr>
        <w:t xml:space="preserve"> of the Framework Agreement to the loan financing to be provided hereunder falling within the scope of the Framework Agreement.</w:t>
      </w:r>
      <w:bookmarkEnd w:id="8"/>
      <w:r w:rsidR="00CE7499" w:rsidRPr="00C87F97">
        <w:rPr>
          <w:rStyle w:val="DeltaViewInsertion"/>
          <w:color w:val="auto"/>
          <w:u w:val="none"/>
        </w:rPr>
        <w:t xml:space="preserve"> </w:t>
      </w:r>
    </w:p>
    <w:p w14:paraId="6D5BB153" w14:textId="27B084ED" w:rsidR="001B0FAD" w:rsidRPr="008C2067" w:rsidRDefault="001B0FAD" w:rsidP="001B0FAD">
      <w:pPr>
        <w:pStyle w:val="NoIndentEIB"/>
        <w:numPr>
          <w:ilvl w:val="0"/>
          <w:numId w:val="3"/>
        </w:numPr>
      </w:pPr>
      <w:bookmarkStart w:id="9" w:name="_Ref430852072"/>
      <w:r w:rsidRPr="008C2067">
        <w:t>In order to fulfil the financing plan set out in Recital </w:t>
      </w:r>
      <w:r w:rsidR="00D57512">
        <w:t>(b)</w:t>
      </w:r>
      <w:r w:rsidRPr="008C2067">
        <w:t xml:space="preserve">, the Borrower has requested from the Bank a credit </w:t>
      </w:r>
      <w:r w:rsidR="00811DE9">
        <w:t xml:space="preserve">in the amount </w:t>
      </w:r>
      <w:r w:rsidRPr="008C2067">
        <w:t xml:space="preserve">of EUR </w:t>
      </w:r>
      <w:r w:rsidR="00B76E36">
        <w:t>157</w:t>
      </w:r>
      <w:r w:rsidR="00A5727B">
        <w:t>.000.000</w:t>
      </w:r>
      <w:r w:rsidRPr="008C2067">
        <w:t xml:space="preserve"> (</w:t>
      </w:r>
      <w:r w:rsidR="00B76E36">
        <w:t xml:space="preserve">one </w:t>
      </w:r>
      <w:r w:rsidR="00A5727B">
        <w:t xml:space="preserve">hundred </w:t>
      </w:r>
      <w:r w:rsidR="00B76E36">
        <w:t xml:space="preserve">fifty seven </w:t>
      </w:r>
      <w:r w:rsidRPr="008C2067">
        <w:t>million euros).</w:t>
      </w:r>
    </w:p>
    <w:p w14:paraId="71AEB123" w14:textId="28D94596" w:rsidR="00DF043D" w:rsidRPr="00773931" w:rsidRDefault="00DF043D" w:rsidP="00205663">
      <w:pPr>
        <w:pStyle w:val="NoIndentEIB"/>
        <w:numPr>
          <w:ilvl w:val="0"/>
          <w:numId w:val="3"/>
        </w:numPr>
      </w:pPr>
      <w:bookmarkStart w:id="10" w:name="_Ref202885112"/>
      <w:r w:rsidRPr="00773931">
        <w:t>The Bank</w:t>
      </w:r>
      <w:r w:rsidR="004143DC" w:rsidRPr="00773931">
        <w:t>,</w:t>
      </w:r>
      <w:r w:rsidRPr="00773931">
        <w:t xml:space="preserve"> considering that the financing of the Project falls within the scope of its functions</w:t>
      </w:r>
      <w:r w:rsidR="00577FE7">
        <w:t xml:space="preserve"> </w:t>
      </w:r>
      <w:r w:rsidRPr="00773931">
        <w:t xml:space="preserve">and having regard to the statements and facts cited in these Recitals, has decided to give effect to the Borrower’s request </w:t>
      </w:r>
      <w:r w:rsidR="00265B5C">
        <w:t xml:space="preserve">with a first </w:t>
      </w:r>
      <w:r w:rsidRPr="00773931">
        <w:t xml:space="preserve">credit in an amount of EUR </w:t>
      </w:r>
      <w:r w:rsidR="00265B5C">
        <w:t>157</w:t>
      </w:r>
      <w:r w:rsidR="00A5727B">
        <w:t>.000.000</w:t>
      </w:r>
      <w:r w:rsidRPr="00773931">
        <w:t xml:space="preserve"> (</w:t>
      </w:r>
      <w:r w:rsidR="00234FAD">
        <w:t xml:space="preserve">one </w:t>
      </w:r>
      <w:r w:rsidR="00A5727B">
        <w:t xml:space="preserve">hundred </w:t>
      </w:r>
      <w:r w:rsidR="00265B5C">
        <w:t>fifty</w:t>
      </w:r>
      <w:r w:rsidR="00811DE9">
        <w:t>-</w:t>
      </w:r>
      <w:r w:rsidR="00265B5C">
        <w:t xml:space="preserve">seven </w:t>
      </w:r>
      <w:r w:rsidRPr="00773931">
        <w:t xml:space="preserve">million euros) under this </w:t>
      </w:r>
      <w:r w:rsidR="004143DC" w:rsidRPr="00773931">
        <w:t>f</w:t>
      </w:r>
      <w:r w:rsidRPr="00773931">
        <w:t xml:space="preserve">inance </w:t>
      </w:r>
      <w:r w:rsidR="004143DC" w:rsidRPr="00773931">
        <w:t>c</w:t>
      </w:r>
      <w:r w:rsidRPr="00773931">
        <w:t>ontract (the "</w:t>
      </w:r>
      <w:r w:rsidRPr="00773931">
        <w:rPr>
          <w:b/>
        </w:rPr>
        <w:t>Contract</w:t>
      </w:r>
      <w:r w:rsidRPr="00773931">
        <w:t>")</w:t>
      </w:r>
      <w:r w:rsidR="00265B5C">
        <w:t>. The Bank is available to sign another finance contract at a later date</w:t>
      </w:r>
      <w:r w:rsidR="00811DE9">
        <w:t xml:space="preserve"> for the remaining amount of the credit</w:t>
      </w:r>
      <w:r w:rsidR="00265B5C">
        <w:t>,</w:t>
      </w:r>
      <w:r w:rsidRPr="00773931">
        <w:t xml:space="preserve"> provided that the </w:t>
      </w:r>
      <w:r w:rsidR="00265B5C">
        <w:t xml:space="preserve">cumulative </w:t>
      </w:r>
      <w:r w:rsidRPr="00773931">
        <w:t>amount of the Bank</w:t>
      </w:r>
      <w:r w:rsidR="004143DC" w:rsidRPr="00773931">
        <w:t>’s</w:t>
      </w:r>
      <w:r w:rsidRPr="00773931">
        <w:t xml:space="preserve"> loan</w:t>
      </w:r>
      <w:r w:rsidR="006B3C5F">
        <w:t xml:space="preserve"> under this </w:t>
      </w:r>
      <w:r w:rsidR="00265B5C">
        <w:t xml:space="preserve">Project </w:t>
      </w:r>
      <w:r w:rsidRPr="00773931">
        <w:t xml:space="preserve">shall not, in any case, </w:t>
      </w:r>
      <w:r w:rsidR="002922F6" w:rsidRPr="00773931">
        <w:t>exceed 50% (fifty per cent)</w:t>
      </w:r>
      <w:r w:rsidR="005628A5">
        <w:t xml:space="preserve"> </w:t>
      </w:r>
      <w:r w:rsidRPr="00773931">
        <w:t xml:space="preserve">of the total cost of the Project set out in </w:t>
      </w:r>
      <w:r w:rsidR="00395719" w:rsidRPr="00773931">
        <w:t>Recital</w:t>
      </w:r>
      <w:r w:rsidR="004666F0" w:rsidRPr="00773931">
        <w:t> </w:t>
      </w:r>
      <w:r w:rsidR="00D57512">
        <w:t>(b)</w:t>
      </w:r>
      <w:r w:rsidRPr="00773931">
        <w:t>.</w:t>
      </w:r>
      <w:bookmarkEnd w:id="9"/>
      <w:bookmarkEnd w:id="10"/>
    </w:p>
    <w:p w14:paraId="55CE92CF" w14:textId="7CB6BCAD" w:rsidR="00DF043D" w:rsidRPr="00773931" w:rsidRDefault="00DF043D" w:rsidP="00205663">
      <w:pPr>
        <w:pStyle w:val="NoIndentEIB"/>
        <w:numPr>
          <w:ilvl w:val="0"/>
          <w:numId w:val="3"/>
        </w:numPr>
      </w:pPr>
      <w:r w:rsidRPr="00773931">
        <w:t xml:space="preserve">The Borrower has authorised the borrowing of the sum </w:t>
      </w:r>
      <w:r w:rsidR="00707377" w:rsidRPr="00773931">
        <w:t>of</w:t>
      </w:r>
      <w:r w:rsidRPr="00773931">
        <w:t xml:space="preserve"> EUR </w:t>
      </w:r>
      <w:r w:rsidR="00265B5C">
        <w:t>157</w:t>
      </w:r>
      <w:r w:rsidR="00A5727B">
        <w:t>.000.000</w:t>
      </w:r>
      <w:r w:rsidRPr="00773931">
        <w:t xml:space="preserve"> (</w:t>
      </w:r>
      <w:r w:rsidR="00234FAD">
        <w:t xml:space="preserve">one </w:t>
      </w:r>
      <w:r w:rsidR="00265B5C">
        <w:t xml:space="preserve">hundred </w:t>
      </w:r>
      <w:r w:rsidR="00811DE9">
        <w:t>fifty-seven</w:t>
      </w:r>
      <w:r w:rsidR="00265B5C">
        <w:t xml:space="preserve"> </w:t>
      </w:r>
      <w:r w:rsidRPr="00773931">
        <w:t>million euros) represented by this credit on the terms and conditions set out in this Contract</w:t>
      </w:r>
      <w:r w:rsidR="00B05D77" w:rsidRPr="00773931">
        <w:t>.</w:t>
      </w:r>
    </w:p>
    <w:p w14:paraId="4EF2D532" w14:textId="77777777" w:rsidR="00DF043D" w:rsidRPr="00773931" w:rsidRDefault="00DF043D" w:rsidP="00205663">
      <w:pPr>
        <w:pStyle w:val="NoIndentEIB"/>
        <w:numPr>
          <w:ilvl w:val="0"/>
          <w:numId w:val="3"/>
        </w:numPr>
      </w:pPr>
      <w:r w:rsidRPr="00773931">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14:paraId="283F8C72" w14:textId="77777777" w:rsidR="00DF043D" w:rsidRPr="00773931" w:rsidRDefault="00DF043D" w:rsidP="00205663">
      <w:pPr>
        <w:pStyle w:val="NoIndentEIB"/>
        <w:numPr>
          <w:ilvl w:val="0"/>
          <w:numId w:val="3"/>
        </w:numPr>
      </w:pPr>
      <w:r w:rsidRPr="00773931">
        <w:t xml:space="preserve">The Bank considers that access to information plays an essential role in the reduction of environmental and social risks, including human rights violations, linked to the projects it finances and has therefore established its </w:t>
      </w:r>
      <w:r w:rsidR="00F46F5D" w:rsidRPr="00773931">
        <w:t>t</w:t>
      </w:r>
      <w:r w:rsidR="00585699" w:rsidRPr="00773931">
        <w:t xml:space="preserve">ransparency </w:t>
      </w:r>
      <w:r w:rsidRPr="00773931">
        <w:t xml:space="preserve">policy, the purpose of which is to enhance the accountability of the Bank’s </w:t>
      </w:r>
      <w:r w:rsidR="00F46F5D" w:rsidRPr="00773931">
        <w:t>g</w:t>
      </w:r>
      <w:r w:rsidR="00585699" w:rsidRPr="00773931">
        <w:t xml:space="preserve">roup </w:t>
      </w:r>
      <w:r w:rsidRPr="00773931">
        <w:t xml:space="preserve">towards its stakeholders. </w:t>
      </w:r>
    </w:p>
    <w:p w14:paraId="28FBC81C" w14:textId="426EEBE5" w:rsidR="009F4AFD" w:rsidRDefault="009F4AFD" w:rsidP="009F4AFD">
      <w:pPr>
        <w:pStyle w:val="NoIndentEIB"/>
        <w:numPr>
          <w:ilvl w:val="0"/>
          <w:numId w:val="3"/>
        </w:numPr>
      </w:pPr>
      <w:r w:rsidRPr="00773931">
        <w:t xml:space="preserve">The Bank supports the implementation of international and </w:t>
      </w:r>
      <w:r w:rsidR="008F3A38" w:rsidRPr="00773931">
        <w:t>European Union</w:t>
      </w:r>
      <w:r w:rsidRPr="00773931">
        <w:t xml:space="preserve"> standards in the field of anti-money laundering and countering the financing of terrorism and promotes tax good governance standards. It has established policies and procedures to avoid the risk of misuse of its funds for purposes which are illegal or abusive in relat</w:t>
      </w:r>
      <w:r w:rsidR="00CC5033">
        <w:t xml:space="preserve">ion to applicable laws. The Bank’s </w:t>
      </w:r>
      <w:r w:rsidR="008F3A38" w:rsidRPr="00773931">
        <w:t>g</w:t>
      </w:r>
      <w:r w:rsidRPr="00773931">
        <w:t>roup statement on tax fraud, tax evasion, tax avoidance, aggressive tax planning, money laundering and financing of terrorism is available on the Bank’s website an</w:t>
      </w:r>
      <w:r w:rsidR="00CC5033">
        <w:t>d offers further guidance to the Bank’s</w:t>
      </w:r>
      <w:r w:rsidRPr="00773931">
        <w:t xml:space="preserve"> contracting counterparties.</w:t>
      </w:r>
      <w:r w:rsidRPr="00773931">
        <w:rPr>
          <w:rStyle w:val="FootnoteReference"/>
          <w:rFonts w:cs="Arial"/>
        </w:rPr>
        <w:footnoteReference w:id="2"/>
      </w:r>
    </w:p>
    <w:p w14:paraId="345C8EC0" w14:textId="43A6B936" w:rsidR="004E60D8" w:rsidRDefault="004E60D8" w:rsidP="009F4AFD">
      <w:pPr>
        <w:pStyle w:val="NoIndentEIB"/>
        <w:numPr>
          <w:ilvl w:val="0"/>
          <w:numId w:val="3"/>
        </w:numPr>
      </w:pPr>
      <w:r w:rsidRPr="004E60D8">
        <w:t>The Bank has established an overarching policy framework that allows the Bank’s Group to focus on sustainable and inclusive development, committing to a just and fair transition and supporting the transition to economies and communities that are climate and disaster resilient, low carbon, environmentally sound and more resource-efficient. The policy framework includes the EIB Group Environmental and Social Policy and the EIB Environmental and Social Standards. The EIB Group Environmental and Social Policy and the EIB Environmental and Social Standards are available on the Bank’s website and offers further guidance to the Bank’s contracting counterparties.</w:t>
      </w:r>
    </w:p>
    <w:p w14:paraId="37C1E3EA" w14:textId="77777777" w:rsidR="000059F7" w:rsidRPr="00773931" w:rsidRDefault="000059F7" w:rsidP="00205663">
      <w:pPr>
        <w:spacing w:after="200" w:line="276" w:lineRule="auto"/>
        <w:ind w:left="0"/>
      </w:pPr>
    </w:p>
    <w:p w14:paraId="19960DF9" w14:textId="77777777" w:rsidR="00362100" w:rsidRDefault="00362100">
      <w:pPr>
        <w:spacing w:after="0"/>
        <w:ind w:left="0"/>
        <w:jc w:val="left"/>
        <w:rPr>
          <w:rStyle w:val="BoldEIB"/>
        </w:rPr>
      </w:pPr>
      <w:r>
        <w:rPr>
          <w:rStyle w:val="BoldEIB"/>
        </w:rPr>
        <w:br w:type="page"/>
      </w:r>
    </w:p>
    <w:p w14:paraId="61F0D35A" w14:textId="20207E32" w:rsidR="00DF043D" w:rsidRPr="00773931" w:rsidRDefault="00DF043D" w:rsidP="00205663">
      <w:r w:rsidRPr="00773931">
        <w:rPr>
          <w:rStyle w:val="BoldEIB"/>
        </w:rPr>
        <w:t>NOW THEREFORE</w:t>
      </w:r>
      <w:r w:rsidRPr="00773931">
        <w:t xml:space="preserve"> it is hereby agreed as follows:</w:t>
      </w:r>
    </w:p>
    <w:p w14:paraId="6EE91044" w14:textId="77777777" w:rsidR="00DF043D" w:rsidRPr="00773931" w:rsidRDefault="00DF043D" w:rsidP="00205663"/>
    <w:p w14:paraId="7E21E21B" w14:textId="77777777" w:rsidR="00DF043D" w:rsidRPr="00773931" w:rsidRDefault="00DF043D" w:rsidP="00205663">
      <w:pPr>
        <w:pStyle w:val="OutlineEIB"/>
      </w:pPr>
      <w:bookmarkStart w:id="11" w:name="_Toc500779004"/>
      <w:bookmarkStart w:id="12" w:name="_Toc2758593"/>
      <w:bookmarkStart w:id="13" w:name="_Toc211242335"/>
      <w:bookmarkStart w:id="14" w:name="_Toc211350904"/>
      <w:r w:rsidRPr="00773931">
        <w:t>INTERPRETATION AND DEFINITIONS</w:t>
      </w:r>
      <w:bookmarkEnd w:id="11"/>
      <w:bookmarkEnd w:id="12"/>
      <w:bookmarkEnd w:id="13"/>
      <w:bookmarkEnd w:id="14"/>
    </w:p>
    <w:p w14:paraId="74EC2B1A" w14:textId="77777777" w:rsidR="00DF043D" w:rsidRPr="00773931" w:rsidRDefault="00DF043D" w:rsidP="00205663">
      <w:pPr>
        <w:rPr>
          <w:rStyle w:val="BoldEIB"/>
        </w:rPr>
      </w:pPr>
      <w:r w:rsidRPr="00773931">
        <w:rPr>
          <w:rStyle w:val="BoldEIB"/>
        </w:rPr>
        <w:t>Interpretation</w:t>
      </w:r>
    </w:p>
    <w:p w14:paraId="233E8A0B" w14:textId="77777777" w:rsidR="00DF043D" w:rsidRPr="00773931" w:rsidRDefault="00DF043D" w:rsidP="00205663">
      <w:r w:rsidRPr="00773931">
        <w:t>In this Contract:</w:t>
      </w:r>
    </w:p>
    <w:p w14:paraId="31429CBE" w14:textId="7A62B36F" w:rsidR="00DF043D" w:rsidRPr="00773931" w:rsidRDefault="00F46F5D" w:rsidP="00E3058F">
      <w:pPr>
        <w:pStyle w:val="NoIndentEIB"/>
        <w:numPr>
          <w:ilvl w:val="0"/>
          <w:numId w:val="4"/>
        </w:numPr>
        <w:ind w:left="1418" w:hanging="562"/>
      </w:pPr>
      <w:r w:rsidRPr="00773931">
        <w:t>r</w:t>
      </w:r>
      <w:r w:rsidR="00585699" w:rsidRPr="00773931">
        <w:t xml:space="preserve">eferences to </w:t>
      </w:r>
      <w:r w:rsidR="000F269D">
        <w:t>"</w:t>
      </w:r>
      <w:r w:rsidR="00DF043D" w:rsidRPr="00773931">
        <w:t>Articles</w:t>
      </w:r>
      <w:r w:rsidR="000F269D">
        <w:t>"</w:t>
      </w:r>
      <w:r w:rsidR="00DF043D" w:rsidRPr="00773931">
        <w:t xml:space="preserve">, </w:t>
      </w:r>
      <w:r w:rsidR="000F269D">
        <w:t>"</w:t>
      </w:r>
      <w:r w:rsidR="00DF043D" w:rsidRPr="00773931">
        <w:t>Recitals</w:t>
      </w:r>
      <w:r w:rsidR="000F269D">
        <w:t>"</w:t>
      </w:r>
      <w:r w:rsidR="00DF043D" w:rsidRPr="00773931">
        <w:t xml:space="preserve">, </w:t>
      </w:r>
      <w:r w:rsidR="000F269D">
        <w:t>"</w:t>
      </w:r>
      <w:r w:rsidR="00DF043D" w:rsidRPr="00773931">
        <w:t>Schedules</w:t>
      </w:r>
      <w:r w:rsidR="000F269D">
        <w:t>"</w:t>
      </w:r>
      <w:r w:rsidR="00DF043D" w:rsidRPr="00773931">
        <w:t xml:space="preserve"> and </w:t>
      </w:r>
      <w:r w:rsidR="000F269D">
        <w:t>"</w:t>
      </w:r>
      <w:r w:rsidR="00DF043D" w:rsidRPr="00773931">
        <w:t>Annexes</w:t>
      </w:r>
      <w:r w:rsidR="000F269D">
        <w:t>"</w:t>
      </w:r>
      <w:r w:rsidR="00DF043D" w:rsidRPr="00773931">
        <w:t xml:space="preserve"> are, save if explicitly stipulated otherwise, references respectively to articles of, and recitals, schedules and annexes to this Contract</w:t>
      </w:r>
      <w:r w:rsidRPr="00773931">
        <w:t>;</w:t>
      </w:r>
      <w:r w:rsidR="00D8011F" w:rsidRPr="00773931">
        <w:t xml:space="preserve"> </w:t>
      </w:r>
    </w:p>
    <w:p w14:paraId="6383E935" w14:textId="77777777" w:rsidR="001B5FA4" w:rsidRPr="00773931" w:rsidRDefault="00F46F5D" w:rsidP="00E3058F">
      <w:pPr>
        <w:pStyle w:val="NoIndentEIB"/>
        <w:numPr>
          <w:ilvl w:val="0"/>
          <w:numId w:val="4"/>
        </w:numPr>
        <w:ind w:left="1418" w:hanging="562"/>
      </w:pPr>
      <w:r w:rsidRPr="00773931">
        <w:t>r</w:t>
      </w:r>
      <w:r w:rsidR="00AA31CE" w:rsidRPr="00773931">
        <w:t xml:space="preserve">eferences to </w:t>
      </w:r>
      <w:r w:rsidR="008A5B2C" w:rsidRPr="00773931">
        <w:t>"</w:t>
      </w:r>
      <w:r w:rsidR="00AA31CE" w:rsidRPr="00773931">
        <w:t>law</w:t>
      </w:r>
      <w:r w:rsidR="008A5B2C" w:rsidRPr="00773931">
        <w:t>"</w:t>
      </w:r>
      <w:r w:rsidR="00AA31CE" w:rsidRPr="00773931">
        <w:t xml:space="preserve"> or </w:t>
      </w:r>
      <w:r w:rsidR="008A5B2C" w:rsidRPr="00773931">
        <w:t>"</w:t>
      </w:r>
      <w:r w:rsidR="00AA31CE" w:rsidRPr="00773931">
        <w:t>laws</w:t>
      </w:r>
      <w:r w:rsidR="008A5B2C" w:rsidRPr="00773931">
        <w:t>"</w:t>
      </w:r>
      <w:r w:rsidR="00AA31CE" w:rsidRPr="00773931">
        <w:t xml:space="preserve"> mean</w:t>
      </w:r>
      <w:r w:rsidR="001B5FA4" w:rsidRPr="00773931">
        <w:t>:</w:t>
      </w:r>
      <w:r w:rsidR="00AA31CE" w:rsidRPr="00773931">
        <w:t xml:space="preserve"> </w:t>
      </w:r>
    </w:p>
    <w:p w14:paraId="56967B55" w14:textId="77777777" w:rsidR="001B5FA4" w:rsidRPr="00773931" w:rsidRDefault="00AA31CE" w:rsidP="00E3058F">
      <w:pPr>
        <w:pStyle w:val="NoIndentEIB"/>
        <w:numPr>
          <w:ilvl w:val="1"/>
          <w:numId w:val="4"/>
        </w:numPr>
        <w:ind w:hanging="572"/>
      </w:pPr>
      <w:r w:rsidRPr="00773931">
        <w:t>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w:t>
      </w:r>
      <w:r w:rsidR="001B5FA4" w:rsidRPr="00773931">
        <w:t>;</w:t>
      </w:r>
      <w:r w:rsidRPr="00773931">
        <w:t xml:space="preserve"> </w:t>
      </w:r>
      <w:r w:rsidR="00161D60" w:rsidRPr="00773931">
        <w:t>and</w:t>
      </w:r>
    </w:p>
    <w:p w14:paraId="660646FD" w14:textId="77777777" w:rsidR="00AA31CE" w:rsidRPr="00773931" w:rsidRDefault="00AA31CE" w:rsidP="00E3058F">
      <w:pPr>
        <w:pStyle w:val="NoIndentEIB"/>
        <w:numPr>
          <w:ilvl w:val="1"/>
          <w:numId w:val="4"/>
        </w:numPr>
        <w:ind w:hanging="572"/>
      </w:pPr>
      <w:r w:rsidRPr="00773931">
        <w:t>EU Law</w:t>
      </w:r>
      <w:r w:rsidR="00F46F5D" w:rsidRPr="00773931">
        <w:t>;</w:t>
      </w:r>
    </w:p>
    <w:p w14:paraId="19DE5352" w14:textId="77777777" w:rsidR="008A5B2C" w:rsidRPr="00773931" w:rsidRDefault="00F46F5D" w:rsidP="00E3058F">
      <w:pPr>
        <w:pStyle w:val="NoIndentEIB"/>
        <w:numPr>
          <w:ilvl w:val="0"/>
          <w:numId w:val="4"/>
        </w:numPr>
        <w:ind w:left="1418" w:hanging="562"/>
      </w:pPr>
      <w:r w:rsidRPr="00773931">
        <w:t>r</w:t>
      </w:r>
      <w:r w:rsidR="00AA31CE" w:rsidRPr="00773931">
        <w:t xml:space="preserve">eferences to </w:t>
      </w:r>
      <w:r w:rsidR="0010348D" w:rsidRPr="00773931">
        <w:t>"</w:t>
      </w:r>
      <w:r w:rsidR="00AA31CE" w:rsidRPr="00773931">
        <w:t>applicable law</w:t>
      </w:r>
      <w:r w:rsidR="0010348D" w:rsidRPr="00773931">
        <w:t>"</w:t>
      </w:r>
      <w:r w:rsidR="00AA31CE" w:rsidRPr="00773931">
        <w:t xml:space="preserve">, </w:t>
      </w:r>
      <w:r w:rsidR="0010348D" w:rsidRPr="00773931">
        <w:t>"</w:t>
      </w:r>
      <w:r w:rsidR="00AA31CE" w:rsidRPr="00773931">
        <w:t>applicable laws</w:t>
      </w:r>
      <w:r w:rsidR="0010348D" w:rsidRPr="00773931">
        <w:t>"</w:t>
      </w:r>
      <w:r w:rsidR="00AA31CE" w:rsidRPr="00773931">
        <w:t xml:space="preserve"> or </w:t>
      </w:r>
      <w:r w:rsidR="0010348D" w:rsidRPr="00773931">
        <w:t>"</w:t>
      </w:r>
      <w:r w:rsidR="00AA31CE" w:rsidRPr="00773931">
        <w:t>applicable jurisdiction</w:t>
      </w:r>
      <w:r w:rsidR="0010348D" w:rsidRPr="00773931">
        <w:t>"</w:t>
      </w:r>
      <w:r w:rsidR="00AA31CE" w:rsidRPr="00773931">
        <w:t xml:space="preserve"> mean</w:t>
      </w:r>
      <w:r w:rsidR="008A5B2C" w:rsidRPr="00773931">
        <w:t>:</w:t>
      </w:r>
    </w:p>
    <w:p w14:paraId="012F2A7D" w14:textId="77777777" w:rsidR="008A5B2C" w:rsidRPr="00773931" w:rsidRDefault="00AA31CE" w:rsidP="00E3058F">
      <w:pPr>
        <w:pStyle w:val="NoIndentEIB"/>
        <w:numPr>
          <w:ilvl w:val="1"/>
          <w:numId w:val="4"/>
        </w:numPr>
        <w:ind w:hanging="572"/>
      </w:pPr>
      <w:r w:rsidRPr="00773931">
        <w:t xml:space="preserve">a law or jurisdiction applicable to the Borrower, its rights and/or obligations (in each case arising out of or in connection with </w:t>
      </w:r>
      <w:r w:rsidR="008A5B2C" w:rsidRPr="00773931">
        <w:t xml:space="preserve">this </w:t>
      </w:r>
      <w:r w:rsidRPr="00773931">
        <w:t>Contract), its capacity and/or assets and/or the Project; and/or, as applicable</w:t>
      </w:r>
      <w:r w:rsidR="008A5B2C" w:rsidRPr="00773931">
        <w:t xml:space="preserve"> </w:t>
      </w:r>
    </w:p>
    <w:p w14:paraId="097DABA5" w14:textId="77777777" w:rsidR="00AA31CE" w:rsidRPr="00773931" w:rsidRDefault="00AA31CE" w:rsidP="00E3058F">
      <w:pPr>
        <w:pStyle w:val="NoIndentEIB"/>
        <w:numPr>
          <w:ilvl w:val="1"/>
          <w:numId w:val="4"/>
        </w:numPr>
        <w:ind w:hanging="572"/>
      </w:pPr>
      <w:r w:rsidRPr="00773931">
        <w:t>a law or jurisdiction (including in each case the Bank’s Statute) applicable to the Bank, its rights, obligations, capacity and/or assets</w:t>
      </w:r>
      <w:r w:rsidR="00F46F5D" w:rsidRPr="00773931">
        <w:t>;</w:t>
      </w:r>
    </w:p>
    <w:p w14:paraId="352E8F31" w14:textId="77777777" w:rsidR="00DF043D" w:rsidRPr="00773931" w:rsidRDefault="00F46F5D" w:rsidP="00E3058F">
      <w:pPr>
        <w:pStyle w:val="NoIndentEIB"/>
        <w:numPr>
          <w:ilvl w:val="0"/>
          <w:numId w:val="4"/>
        </w:numPr>
        <w:ind w:left="1418" w:hanging="562"/>
      </w:pPr>
      <w:r w:rsidRPr="00773931">
        <w:t>r</w:t>
      </w:r>
      <w:r w:rsidR="00585699" w:rsidRPr="00773931">
        <w:t xml:space="preserve">eferences to </w:t>
      </w:r>
      <w:r w:rsidR="00DF043D" w:rsidRPr="00773931">
        <w:t xml:space="preserve">a provision of law </w:t>
      </w:r>
      <w:r w:rsidR="0006758E" w:rsidRPr="00773931">
        <w:t xml:space="preserve">or a treaty </w:t>
      </w:r>
      <w:r w:rsidR="00DF043D" w:rsidRPr="00773931">
        <w:t>are references to that provision as amended or re-enacted</w:t>
      </w:r>
      <w:r w:rsidRPr="00773931">
        <w:t>;</w:t>
      </w:r>
    </w:p>
    <w:p w14:paraId="56381D42" w14:textId="77777777" w:rsidR="00585699" w:rsidRPr="00773931" w:rsidRDefault="00F46F5D" w:rsidP="00E3058F">
      <w:pPr>
        <w:pStyle w:val="NoIndentEIB"/>
        <w:numPr>
          <w:ilvl w:val="0"/>
          <w:numId w:val="4"/>
        </w:numPr>
        <w:ind w:left="1418" w:hanging="562"/>
      </w:pPr>
      <w:r w:rsidRPr="00773931">
        <w:t>r</w:t>
      </w:r>
      <w:r w:rsidR="00585699" w:rsidRPr="00773931">
        <w:t xml:space="preserve">eferences to </w:t>
      </w:r>
      <w:r w:rsidR="00DF043D" w:rsidRPr="00773931">
        <w:t>any other agreement or instrument are references to that other agreement or instrument as amended, novated, sup</w:t>
      </w:r>
      <w:r w:rsidRPr="00773931">
        <w:t>plemented, extended or restated</w:t>
      </w:r>
      <w:r w:rsidR="008A5B2C" w:rsidRPr="00773931">
        <w:t>;</w:t>
      </w:r>
      <w:r w:rsidRPr="00773931">
        <w:t xml:space="preserve"> </w:t>
      </w:r>
    </w:p>
    <w:p w14:paraId="41C755FD" w14:textId="77777777" w:rsidR="0034083B" w:rsidRPr="00773931" w:rsidRDefault="00F46F5D" w:rsidP="00E3058F">
      <w:pPr>
        <w:pStyle w:val="NoIndentEIB"/>
        <w:numPr>
          <w:ilvl w:val="0"/>
          <w:numId w:val="4"/>
        </w:numPr>
        <w:ind w:left="1418" w:hanging="562"/>
      </w:pPr>
      <w:r w:rsidRPr="00773931">
        <w:t>w</w:t>
      </w:r>
      <w:r w:rsidR="00585699" w:rsidRPr="00773931">
        <w:t xml:space="preserve">ords and expressions in plural shall </w:t>
      </w:r>
      <w:r w:rsidR="0034083B" w:rsidRPr="00773931">
        <w:t xml:space="preserve">include singular and vice versa; </w:t>
      </w:r>
      <w:r w:rsidR="00046ED9">
        <w:t>and</w:t>
      </w:r>
    </w:p>
    <w:p w14:paraId="173AA760" w14:textId="6CB91933" w:rsidR="00273A27" w:rsidRPr="00773931" w:rsidRDefault="00273A27" w:rsidP="00E3058F">
      <w:pPr>
        <w:pStyle w:val="NoIndentEIB"/>
        <w:numPr>
          <w:ilvl w:val="0"/>
          <w:numId w:val="4"/>
        </w:numPr>
        <w:ind w:left="1418" w:hanging="562"/>
      </w:pPr>
      <w:r w:rsidRPr="00773931">
        <w:t xml:space="preserve">references to </w:t>
      </w:r>
      <w:r w:rsidR="000F269D">
        <w:t>"</w:t>
      </w:r>
      <w:r w:rsidRPr="00773931">
        <w:t>month</w:t>
      </w:r>
      <w:r w:rsidR="000F269D">
        <w:t>"</w:t>
      </w:r>
      <w:r w:rsidRPr="00773931">
        <w:t xml:space="preserve"> mean a period starting on one day in a calendar month and ending on the numerically corresponding day in the next calendar month, except that and subject to </w:t>
      </w:r>
      <w:r w:rsidR="00AF391E">
        <w:t>the definition of Payment Date</w:t>
      </w:r>
      <w:r w:rsidR="00AF391E" w:rsidRPr="00A00CAE">
        <w:t xml:space="preserve">, </w:t>
      </w:r>
      <w:r w:rsidRPr="00A00CAE">
        <w:t xml:space="preserve">Article </w:t>
      </w:r>
      <w:r w:rsidR="00701676">
        <w:t>5.1</w:t>
      </w:r>
      <w:r w:rsidRPr="00A00CAE">
        <w:t xml:space="preserve"> and</w:t>
      </w:r>
      <w:r w:rsidR="00701676">
        <w:t xml:space="preserve"> Schedule B</w:t>
      </w:r>
      <w:r w:rsidRPr="00773931">
        <w:t xml:space="preserve"> and unless provided otherwise in this Contract:</w:t>
      </w:r>
    </w:p>
    <w:p w14:paraId="4033C6E5" w14:textId="77777777" w:rsidR="00273A27" w:rsidRPr="00773931" w:rsidRDefault="00273A27" w:rsidP="00E3058F">
      <w:pPr>
        <w:pStyle w:val="NoIndentEIB"/>
        <w:numPr>
          <w:ilvl w:val="1"/>
          <w:numId w:val="4"/>
        </w:numPr>
        <w:ind w:hanging="572"/>
      </w:pPr>
      <w:r w:rsidRPr="00773931">
        <w:t>if the numerically corresponding day is not a Business Day, that period shall end on the next Business Day in that calendar month in which that period is to end if there is one, or if there is not, on the immediately preceding Business Day; and</w:t>
      </w:r>
    </w:p>
    <w:p w14:paraId="2C3E0F2C" w14:textId="56EDA43F" w:rsidR="002C539B" w:rsidRDefault="00273A27" w:rsidP="00E3058F">
      <w:pPr>
        <w:pStyle w:val="NoIndentEIB"/>
        <w:numPr>
          <w:ilvl w:val="1"/>
          <w:numId w:val="4"/>
        </w:numPr>
        <w:ind w:hanging="572"/>
      </w:pPr>
      <w:r w:rsidRPr="00773931">
        <w:t>if there is no numerically corresponding day in the calendar month in which that period is to end, that period shall end on the last Business Day in that calendar month</w:t>
      </w:r>
      <w:r w:rsidR="002C539B">
        <w:t>; and</w:t>
      </w:r>
    </w:p>
    <w:p w14:paraId="4D8508BF" w14:textId="77777777" w:rsidR="002C539B" w:rsidRPr="0073760E" w:rsidRDefault="002C539B" w:rsidP="00E3058F">
      <w:pPr>
        <w:pStyle w:val="NoIndentEIB"/>
        <w:numPr>
          <w:ilvl w:val="0"/>
          <w:numId w:val="4"/>
        </w:numPr>
        <w:ind w:left="1418" w:hanging="562"/>
      </w:pPr>
      <w:r w:rsidRPr="0073760E">
        <w:t>a reference in this Contract to a page or screen of an information service displaying a rate shall include:</w:t>
      </w:r>
    </w:p>
    <w:p w14:paraId="03AD58D6" w14:textId="77777777" w:rsidR="002C539B" w:rsidRPr="0073760E" w:rsidRDefault="002C539B" w:rsidP="00E3058F">
      <w:pPr>
        <w:pStyle w:val="NoIndentEIB"/>
        <w:numPr>
          <w:ilvl w:val="1"/>
          <w:numId w:val="4"/>
        </w:numPr>
        <w:ind w:hanging="572"/>
      </w:pPr>
      <w:r w:rsidRPr="0073760E">
        <w:t>any replacement page of that information service which displays that rate; and</w:t>
      </w:r>
    </w:p>
    <w:p w14:paraId="2C35CE3A" w14:textId="77777777" w:rsidR="002C539B" w:rsidRPr="0073760E" w:rsidRDefault="002C539B" w:rsidP="00E3058F">
      <w:pPr>
        <w:pStyle w:val="NoIndentEIB"/>
        <w:numPr>
          <w:ilvl w:val="1"/>
          <w:numId w:val="4"/>
        </w:numPr>
        <w:ind w:hanging="572"/>
      </w:pPr>
      <w:r w:rsidRPr="0073760E">
        <w:t>the appropriate page of such other information service which displays that rate from time to time in place of that information service,</w:t>
      </w:r>
    </w:p>
    <w:p w14:paraId="1D6221CD" w14:textId="45C6AD92" w:rsidR="00273A27" w:rsidRPr="00773931" w:rsidRDefault="002C539B" w:rsidP="002C539B">
      <w:pPr>
        <w:pStyle w:val="NoIndentEIB"/>
        <w:ind w:left="1423"/>
      </w:pPr>
      <w:r w:rsidRPr="0073760E">
        <w:t>and, if such page or service ceases to be available, shall include any other page or service displaying that rate specified by the Bank.</w:t>
      </w:r>
    </w:p>
    <w:p w14:paraId="58B76A72" w14:textId="77777777" w:rsidR="00DF043D" w:rsidRPr="00773931" w:rsidRDefault="00DF043D" w:rsidP="00273A27">
      <w:pPr>
        <w:keepNext/>
        <w:rPr>
          <w:rStyle w:val="BoldEIB"/>
        </w:rPr>
      </w:pPr>
      <w:r w:rsidRPr="00773931">
        <w:rPr>
          <w:rStyle w:val="BoldEIB"/>
        </w:rPr>
        <w:t>Definitions</w:t>
      </w:r>
    </w:p>
    <w:p w14:paraId="0F7B815E" w14:textId="77777777" w:rsidR="00DF043D" w:rsidRPr="00773931" w:rsidRDefault="00DF043D" w:rsidP="00273A27">
      <w:pPr>
        <w:keepNext/>
      </w:pPr>
      <w:r w:rsidRPr="00773931">
        <w:t>In this Contract:</w:t>
      </w:r>
    </w:p>
    <w:p w14:paraId="101EA07C" w14:textId="0BD4E9D2" w:rsidR="00DF043D" w:rsidRPr="00773931" w:rsidRDefault="00DF043D" w:rsidP="00205663">
      <w:r w:rsidRPr="00773931">
        <w:t>"</w:t>
      </w:r>
      <w:r w:rsidRPr="00773931">
        <w:rPr>
          <w:rStyle w:val="BoldEIB"/>
        </w:rPr>
        <w:t>Accepted Tranche</w:t>
      </w:r>
      <w:r w:rsidRPr="00773931">
        <w:t>" means a Tranche in respect</w:t>
      </w:r>
      <w:r w:rsidR="004D55A3" w:rsidRPr="00773931">
        <w:t xml:space="preserve"> of which a Disbursement Offer </w:t>
      </w:r>
      <w:r w:rsidRPr="00773931">
        <w:t>has been duly accepted by the Borrower in accordance with its terms on or before the Dis</w:t>
      </w:r>
      <w:r w:rsidR="005920BB" w:rsidRPr="00773931">
        <w:t>bursement Acceptance Deadline.</w:t>
      </w:r>
    </w:p>
    <w:p w14:paraId="6061CC19" w14:textId="4FDF6CC1" w:rsidR="00C80C05" w:rsidRPr="00773931" w:rsidRDefault="00C80C05" w:rsidP="00205663">
      <w:r w:rsidRPr="00773931">
        <w:t>"</w:t>
      </w:r>
      <w:r w:rsidRPr="00773931">
        <w:rPr>
          <w:b/>
        </w:rPr>
        <w:t>Agreed Deferred Disbursement Date</w:t>
      </w:r>
      <w:r w:rsidRPr="00773931">
        <w:t xml:space="preserve">" has the meaning given to it in </w:t>
      </w:r>
      <w:r w:rsidRPr="00A00CAE">
        <w:t xml:space="preserve">Article </w:t>
      </w:r>
      <w:r w:rsidR="00D57512">
        <w:t>1.5.A(2)(b)</w:t>
      </w:r>
      <w:r w:rsidRPr="00A00CAE">
        <w:t>.</w:t>
      </w:r>
    </w:p>
    <w:p w14:paraId="22DFD212" w14:textId="77777777" w:rsidR="00DF043D" w:rsidRDefault="00DF043D" w:rsidP="00205663">
      <w:r w:rsidRPr="00773931">
        <w:t>"</w:t>
      </w:r>
      <w:r w:rsidRPr="00773931">
        <w:rPr>
          <w:rStyle w:val="BoldEIB"/>
        </w:rPr>
        <w:t>Authorisation</w:t>
      </w:r>
      <w:r w:rsidRPr="00773931">
        <w:t>" means an authorisation, permit, consent, approval, resolution, licence, exemption, filing, notarisation or registration.</w:t>
      </w:r>
    </w:p>
    <w:p w14:paraId="7DC81B31" w14:textId="77777777" w:rsidR="00811DE9" w:rsidRPr="00D62C6A" w:rsidRDefault="00811DE9" w:rsidP="00811DE9">
      <w:r w:rsidRPr="00D62C6A">
        <w:t>“</w:t>
      </w:r>
      <w:r w:rsidRPr="00D62C6A">
        <w:rPr>
          <w:b/>
          <w:bCs/>
        </w:rPr>
        <w:t>AML Directives</w:t>
      </w:r>
      <w:r w:rsidRPr="00D62C6A">
        <w:t>" means (i) Directive (EU) lo. 2015/849 of the European Parliament and of the Council of 20 May 2015 on the prevention of the use of the financial system for the purposes of money laundering or terrorist financing amending Regulation (EU) lo 648/2012 of the European Parliament and of the Council, and repealing Directive 2005/60/EC of the European Parliament and of the Council and Commission Directive 2006/70/EC, as amended, supplemented and replaced from time to time and (ii) Directive 2018/843 of the European Parliament and of the Council of 19 June 2018 on anti-money laundering and terrorist financing as amended, supplemented or restated from time to time.</w:t>
      </w:r>
    </w:p>
    <w:p w14:paraId="7F8AC118" w14:textId="0C937E25" w:rsidR="00585699" w:rsidRDefault="00585699" w:rsidP="00205663">
      <w:r w:rsidRPr="00773931">
        <w:t>"</w:t>
      </w:r>
      <w:r w:rsidRPr="00773931">
        <w:rPr>
          <w:b/>
        </w:rPr>
        <w:t>Authorised Signatory</w:t>
      </w:r>
      <w:r w:rsidRPr="00773931">
        <w:t xml:space="preserve">" </w:t>
      </w:r>
      <w:r w:rsidR="00C80C05" w:rsidRPr="00773931">
        <w:t xml:space="preserve">means a person authorised to sign individually or jointly (as the case may be) Disbursement </w:t>
      </w:r>
      <w:r w:rsidR="00C370CA" w:rsidRPr="00C370CA">
        <w:t xml:space="preserve">Acceptances </w:t>
      </w:r>
      <w:r w:rsidR="00C80C05" w:rsidRPr="00773931">
        <w:t xml:space="preserve">on behalf of the Borrower and named in the most recent List of Authorised Signatories and Accounts received by the Bank prior to the receipt of the relevant Disbursement </w:t>
      </w:r>
      <w:r w:rsidR="00C370CA" w:rsidRPr="00C370CA">
        <w:t>Acceptance</w:t>
      </w:r>
      <w:r w:rsidRPr="00773931">
        <w:t>.</w:t>
      </w:r>
    </w:p>
    <w:p w14:paraId="063879EB" w14:textId="54697C90" w:rsidR="00502537" w:rsidRPr="00D62C6A" w:rsidRDefault="00502537" w:rsidP="00502537">
      <w:r w:rsidRPr="00D62C6A">
        <w:t>"</w:t>
      </w:r>
      <w:r w:rsidRPr="00FC63CC">
        <w:rPr>
          <w:b/>
          <w:bCs/>
        </w:rPr>
        <w:t>Beneficial Owner(s)</w:t>
      </w:r>
      <w:r w:rsidRPr="00D62C6A">
        <w:rPr>
          <w:b/>
          <w:bCs/>
        </w:rPr>
        <w:t>"</w:t>
      </w:r>
      <w:r w:rsidRPr="00D62C6A">
        <w:t xml:space="preserve"> has the meaning given to such term in the AML Directives.</w:t>
      </w:r>
    </w:p>
    <w:p w14:paraId="091EBDA4" w14:textId="564B432C" w:rsidR="00DF043D" w:rsidRDefault="00DF043D" w:rsidP="00205663">
      <w:r w:rsidRPr="00773931">
        <w:t>"</w:t>
      </w:r>
      <w:r w:rsidRPr="00773931">
        <w:rPr>
          <w:rStyle w:val="BoldEIB"/>
        </w:rPr>
        <w:t>Business Day</w:t>
      </w:r>
      <w:r w:rsidRPr="00773931">
        <w:t>" means a day (other than a Saturday or Sunday) on which the Bank and commercial banks are open for general business in Luxembourg</w:t>
      </w:r>
      <w:r w:rsidR="000C3C7A">
        <w:t xml:space="preserve"> and in Belgrade</w:t>
      </w:r>
      <w:r w:rsidRPr="00773931">
        <w:t xml:space="preserve">. </w:t>
      </w:r>
    </w:p>
    <w:p w14:paraId="7B5E033B" w14:textId="71620B68" w:rsidR="00CC16F7" w:rsidRPr="00773931" w:rsidRDefault="00CC16F7" w:rsidP="00205663">
      <w:r w:rsidRPr="00773931">
        <w:t>"</w:t>
      </w:r>
      <w:r w:rsidRPr="00773931">
        <w:rPr>
          <w:b/>
        </w:rPr>
        <w:t>Cancelled Tranche</w:t>
      </w:r>
      <w:r w:rsidRPr="00773931">
        <w:t xml:space="preserve">" has the meaning given to it in </w:t>
      </w:r>
      <w:r w:rsidRPr="00A00CAE">
        <w:t xml:space="preserve">Article </w:t>
      </w:r>
      <w:r w:rsidR="00D57512">
        <w:t>1.6.C(2)</w:t>
      </w:r>
      <w:r w:rsidRPr="00A00CAE">
        <w:t>.</w:t>
      </w:r>
      <w:r w:rsidR="00043BDC" w:rsidRPr="00773931">
        <w:t xml:space="preserve"> </w:t>
      </w:r>
    </w:p>
    <w:p w14:paraId="726DCF85" w14:textId="432A06AC" w:rsidR="00DF043D" w:rsidRDefault="00DF043D" w:rsidP="00205663">
      <w:r w:rsidRPr="00773931">
        <w:t>"</w:t>
      </w:r>
      <w:r w:rsidRPr="00773931">
        <w:rPr>
          <w:rStyle w:val="BoldEIB"/>
        </w:rPr>
        <w:t>Change-of-Law Event</w:t>
      </w:r>
      <w:r w:rsidRPr="00773931">
        <w:t xml:space="preserve">" has the meaning given to it in </w:t>
      </w:r>
      <w:r w:rsidRPr="00A00CAE">
        <w:t>Article</w:t>
      </w:r>
      <w:r w:rsidR="00132591" w:rsidRPr="00A00CAE">
        <w:t> </w:t>
      </w:r>
      <w:r w:rsidR="00D57512">
        <w:t>4.3.A(3)</w:t>
      </w:r>
      <w:r w:rsidRPr="00A00CAE">
        <w:t>.</w:t>
      </w:r>
    </w:p>
    <w:p w14:paraId="0A7693EF" w14:textId="77777777" w:rsidR="00811DE9" w:rsidRPr="00D62C6A" w:rsidRDefault="00811DE9" w:rsidP="00811DE9">
      <w:r w:rsidRPr="00D62C6A">
        <w:t>"</w:t>
      </w:r>
      <w:r w:rsidRPr="00D62C6A">
        <w:rPr>
          <w:b/>
          <w:bCs/>
        </w:rPr>
        <w:t>Close Associate(s)</w:t>
      </w:r>
      <w:r w:rsidRPr="00D62C6A">
        <w:t xml:space="preserve">” means "persons known to be close associates" </w:t>
      </w:r>
      <w:r>
        <w:t>a</w:t>
      </w:r>
      <w:r w:rsidRPr="00D62C6A">
        <w:t>s defined in the AML Directives.</w:t>
      </w:r>
    </w:p>
    <w:p w14:paraId="33FD027F" w14:textId="253B396D" w:rsidR="00DF043D" w:rsidRPr="00773931" w:rsidRDefault="00DF043D" w:rsidP="00205663">
      <w:r w:rsidRPr="00773931">
        <w:t>"</w:t>
      </w:r>
      <w:r w:rsidRPr="00773931">
        <w:rPr>
          <w:rStyle w:val="BoldEIB"/>
        </w:rPr>
        <w:t>Contract</w:t>
      </w:r>
      <w:r w:rsidRPr="00773931">
        <w:t>" has the meaning given to it in Recital</w:t>
      </w:r>
      <w:r w:rsidR="00132591" w:rsidRPr="00773931">
        <w:t> </w:t>
      </w:r>
      <w:r w:rsidR="008E60FB">
        <w:t>(f)</w:t>
      </w:r>
      <w:r w:rsidRPr="00773931">
        <w:t>.</w:t>
      </w:r>
    </w:p>
    <w:p w14:paraId="0C558FD7" w14:textId="77777777" w:rsidR="004A1B17" w:rsidRPr="00773931" w:rsidRDefault="004A1B17" w:rsidP="00205663">
      <w:r w:rsidRPr="00773931">
        <w:t>"</w:t>
      </w:r>
      <w:r w:rsidRPr="00773931">
        <w:rPr>
          <w:rStyle w:val="BoldEIB"/>
        </w:rPr>
        <w:t>Contract Number</w:t>
      </w:r>
      <w:r w:rsidRPr="00773931">
        <w:t>" mean</w:t>
      </w:r>
      <w:r w:rsidR="000A6D6F" w:rsidRPr="00773931">
        <w:t>s</w:t>
      </w:r>
      <w:r w:rsidRPr="00773931">
        <w:t xml:space="preserve"> the Bank generated number identifying this Contract and indicated on the cover page of this Contract after the letters "FI N°". </w:t>
      </w:r>
    </w:p>
    <w:p w14:paraId="322A93E0" w14:textId="1E755BC7" w:rsidR="004B46C4" w:rsidRDefault="00DF043D" w:rsidP="00205663">
      <w:r w:rsidRPr="00773931">
        <w:t>"</w:t>
      </w:r>
      <w:r w:rsidRPr="00773931">
        <w:rPr>
          <w:rStyle w:val="BoldEIB"/>
        </w:rPr>
        <w:t>Credit</w:t>
      </w:r>
      <w:r w:rsidRPr="00773931">
        <w:t>" has the meaning given to it in Article</w:t>
      </w:r>
      <w:r w:rsidR="00132591" w:rsidRPr="00773931">
        <w:t> </w:t>
      </w:r>
      <w:r w:rsidR="00D57512">
        <w:t>1.1</w:t>
      </w:r>
      <w:r w:rsidRPr="00773931">
        <w:t>.</w:t>
      </w:r>
    </w:p>
    <w:p w14:paraId="45E2C27A" w14:textId="0BFCEBD7" w:rsidR="00442522" w:rsidRDefault="000F269D" w:rsidP="00442522">
      <w:pPr>
        <w:widowControl w:val="0"/>
        <w:ind w:right="-284"/>
      </w:pPr>
      <w:r>
        <w:t>"</w:t>
      </w:r>
      <w:r w:rsidR="00442522" w:rsidRPr="00881E09">
        <w:rPr>
          <w:b/>
        </w:rPr>
        <w:t>Date of Effectiveness</w:t>
      </w:r>
      <w:r>
        <w:t>"</w:t>
      </w:r>
      <w:r w:rsidR="00442522">
        <w:t xml:space="preserve"> </w:t>
      </w:r>
      <w:r w:rsidR="00442522" w:rsidRPr="00E87F84">
        <w:rPr>
          <w:rStyle w:val="DeltaViewInsertion"/>
          <w:color w:val="auto"/>
          <w:szCs w:val="22"/>
          <w:u w:val="none"/>
        </w:rPr>
        <w:t xml:space="preserve">has the meaning given in Article </w:t>
      </w:r>
      <w:r w:rsidR="00701676">
        <w:rPr>
          <w:rStyle w:val="DeltaViewInsertion"/>
          <w:color w:val="auto"/>
          <w:szCs w:val="22"/>
          <w:u w:val="none"/>
        </w:rPr>
        <w:t>12.3</w:t>
      </w:r>
      <w:r w:rsidR="00442522" w:rsidRPr="00E87F84">
        <w:rPr>
          <w:rStyle w:val="DeltaViewInsertion"/>
          <w:color w:val="auto"/>
          <w:szCs w:val="22"/>
          <w:u w:val="none"/>
        </w:rPr>
        <w:t>.</w:t>
      </w:r>
    </w:p>
    <w:p w14:paraId="274B92DF" w14:textId="7D29090C" w:rsidR="0070092E" w:rsidRPr="001C061F" w:rsidRDefault="000F269D" w:rsidP="0070092E">
      <w:pPr>
        <w:pStyle w:val="NoIndentEIB"/>
        <w:keepLines w:val="0"/>
        <w:spacing w:before="120"/>
        <w:ind w:left="851"/>
      </w:pPr>
      <w:r>
        <w:t>"</w:t>
      </w:r>
      <w:r w:rsidR="0070092E" w:rsidRPr="001C061F">
        <w:rPr>
          <w:b/>
        </w:rPr>
        <w:t>Declaration o</w:t>
      </w:r>
      <w:r w:rsidR="00E87F84">
        <w:rPr>
          <w:b/>
        </w:rPr>
        <w:t>n</w:t>
      </w:r>
      <w:r w:rsidR="0070092E" w:rsidRPr="001C061F">
        <w:rPr>
          <w:b/>
        </w:rPr>
        <w:t xml:space="preserve"> Honour</w:t>
      </w:r>
      <w:r>
        <w:t>"</w:t>
      </w:r>
      <w:r w:rsidR="0070092E" w:rsidRPr="001C061F">
        <w:t xml:space="preserve"> means the </w:t>
      </w:r>
      <w:r>
        <w:t>"</w:t>
      </w:r>
      <w:r w:rsidR="0070092E" w:rsidRPr="001C061F">
        <w:t>Declaration o</w:t>
      </w:r>
      <w:r w:rsidR="00E87F84">
        <w:t>n</w:t>
      </w:r>
      <w:r w:rsidR="0070092E" w:rsidRPr="001C061F">
        <w:t xml:space="preserve"> Honour</w:t>
      </w:r>
      <w:r>
        <w:t>"</w:t>
      </w:r>
      <w:r w:rsidR="0070092E" w:rsidRPr="001C061F">
        <w:t xml:space="preserve"> under EFSD+ signed by the Borrower on </w:t>
      </w:r>
      <w:r w:rsidR="00A447FF">
        <w:t>27</w:t>
      </w:r>
      <w:r w:rsidR="00344682">
        <w:t xml:space="preserve"> October 2025</w:t>
      </w:r>
      <w:r w:rsidR="0070092E" w:rsidRPr="001C061F">
        <w:t>.</w:t>
      </w:r>
    </w:p>
    <w:p w14:paraId="194E329B" w14:textId="3DE4AD81" w:rsidR="008A5B2C" w:rsidRPr="00773931" w:rsidRDefault="00DF043D" w:rsidP="00E3058F">
      <w:pPr>
        <w:spacing w:before="120"/>
      </w:pPr>
      <w:r w:rsidRPr="00773931">
        <w:t>"</w:t>
      </w:r>
      <w:r w:rsidRPr="00773931">
        <w:rPr>
          <w:rStyle w:val="BoldEIB"/>
        </w:rPr>
        <w:t xml:space="preserve">Deferment </w:t>
      </w:r>
      <w:r w:rsidR="00764DA6" w:rsidRPr="00773931">
        <w:rPr>
          <w:rStyle w:val="BoldEIB"/>
        </w:rPr>
        <w:t>Fee</w:t>
      </w:r>
      <w:r w:rsidRPr="00773931">
        <w:t xml:space="preserve">" </w:t>
      </w:r>
      <w:r w:rsidR="00764DA6" w:rsidRPr="00773931">
        <w:t>means a fee calculated on the amount of</w:t>
      </w:r>
      <w:r w:rsidR="00591750">
        <w:t xml:space="preserve"> </w:t>
      </w:r>
      <w:r w:rsidR="00764DA6" w:rsidRPr="00773931">
        <w:t>a</w:t>
      </w:r>
      <w:r w:rsidR="005C4685">
        <w:t xml:space="preserve">n Accepted </w:t>
      </w:r>
      <w:r w:rsidR="00764DA6" w:rsidRPr="00773931">
        <w:t>Tranche deferred or suspended at the rate of the higher of</w:t>
      </w:r>
      <w:r w:rsidR="008A5B2C" w:rsidRPr="00773931">
        <w:t>:</w:t>
      </w:r>
    </w:p>
    <w:p w14:paraId="67F8239F" w14:textId="77777777" w:rsidR="008A5B2C" w:rsidRPr="00773931" w:rsidRDefault="004A1B17">
      <w:pPr>
        <w:pStyle w:val="NoIndentEIB"/>
        <w:numPr>
          <w:ilvl w:val="0"/>
          <w:numId w:val="45"/>
        </w:numPr>
        <w:ind w:left="1418" w:hanging="562"/>
      </w:pPr>
      <w:r w:rsidRPr="00773931">
        <w:t xml:space="preserve">0.125% (12.5 basis points), </w:t>
      </w:r>
      <w:r w:rsidR="00190DF9" w:rsidRPr="00773931">
        <w:t>per annum</w:t>
      </w:r>
      <w:r w:rsidR="008A5B2C" w:rsidRPr="00773931">
        <w:t>;</w:t>
      </w:r>
      <w:r w:rsidRPr="00773931">
        <w:t xml:space="preserve"> and </w:t>
      </w:r>
    </w:p>
    <w:p w14:paraId="357B7742" w14:textId="47C18C91" w:rsidR="00DF043D" w:rsidRPr="00773931" w:rsidRDefault="004A1B17">
      <w:pPr>
        <w:pStyle w:val="NoIndentEIB"/>
        <w:numPr>
          <w:ilvl w:val="0"/>
          <w:numId w:val="45"/>
        </w:numPr>
        <w:ind w:left="1418" w:hanging="562"/>
      </w:pPr>
      <w:r w:rsidRPr="00773931">
        <w:t>the percentage rate by which:</w:t>
      </w:r>
      <w:r w:rsidR="009F747D" w:rsidRPr="00773931">
        <w:t xml:space="preserve"> </w:t>
      </w:r>
    </w:p>
    <w:p w14:paraId="5C9AF96A" w14:textId="1C99FADA" w:rsidR="00DF043D" w:rsidRPr="00773931" w:rsidRDefault="00DF043D">
      <w:pPr>
        <w:pStyle w:val="NoIndentEIB"/>
        <w:numPr>
          <w:ilvl w:val="1"/>
          <w:numId w:val="45"/>
        </w:numPr>
        <w:ind w:hanging="572"/>
      </w:pPr>
      <w:r w:rsidRPr="00773931">
        <w:t xml:space="preserve">the interest rate that would have been applicable to such </w:t>
      </w:r>
      <w:r w:rsidR="00764DA6" w:rsidRPr="00773931">
        <w:t xml:space="preserve">Tranche </w:t>
      </w:r>
      <w:r w:rsidRPr="00773931">
        <w:t>had it been disbursed to the Borrower on the Scheduled Disbursement Date, exceeds</w:t>
      </w:r>
    </w:p>
    <w:p w14:paraId="405F3A90" w14:textId="7499A533" w:rsidR="00DF043D" w:rsidRPr="00773931" w:rsidRDefault="00130150">
      <w:pPr>
        <w:pStyle w:val="NoIndentEIB"/>
        <w:numPr>
          <w:ilvl w:val="1"/>
          <w:numId w:val="45"/>
        </w:numPr>
        <w:ind w:hanging="572"/>
      </w:pPr>
      <w:r w:rsidRPr="0073760E">
        <w:t>EURIBOR (one month rate) less 0.125% (12.5 basis points), unless such rate is less than zero in which case it shall be set at zero</w:t>
      </w:r>
      <w:r w:rsidR="00DF043D" w:rsidRPr="00773931">
        <w:t xml:space="preserve">. </w:t>
      </w:r>
    </w:p>
    <w:p w14:paraId="20568519" w14:textId="0726981A" w:rsidR="00DF043D" w:rsidRPr="00773931" w:rsidRDefault="00DF043D" w:rsidP="00205663">
      <w:r w:rsidRPr="00773931">
        <w:t xml:space="preserve">Such </w:t>
      </w:r>
      <w:r w:rsidR="004A1B17" w:rsidRPr="00773931">
        <w:t xml:space="preserve">fee </w:t>
      </w:r>
      <w:r w:rsidRPr="00773931">
        <w:t xml:space="preserve">shall accrue from the Scheduled Disbursement Date to the Disbursement Date or, as the case may be, until the date of cancellation of the </w:t>
      </w:r>
      <w:r w:rsidR="00921807" w:rsidRPr="00773931">
        <w:t>Accepted Tranche</w:t>
      </w:r>
      <w:r w:rsidRPr="00773931">
        <w:t xml:space="preserve"> in accordance with this Contract.</w:t>
      </w:r>
    </w:p>
    <w:p w14:paraId="323CE14E" w14:textId="6C5507FF" w:rsidR="00DF043D" w:rsidRPr="00773931" w:rsidRDefault="00DF043D" w:rsidP="00205663">
      <w:r w:rsidRPr="00773931">
        <w:t>"</w:t>
      </w:r>
      <w:r w:rsidRPr="00773931">
        <w:rPr>
          <w:rStyle w:val="BoldEIB"/>
        </w:rPr>
        <w:t>Disbursement Acceptance</w:t>
      </w:r>
      <w:r w:rsidRPr="00773931">
        <w:t>" means a copy of the Disbursement Offer duly countersigned by the Borrower</w:t>
      </w:r>
      <w:r w:rsidR="00543442" w:rsidRPr="00773931">
        <w:t xml:space="preserve"> in accordance with the List of Authorised Signatories and Accounts</w:t>
      </w:r>
      <w:r w:rsidRPr="00773931">
        <w:t>.</w:t>
      </w:r>
    </w:p>
    <w:p w14:paraId="649C4347" w14:textId="221E44DC" w:rsidR="00DF043D" w:rsidRPr="00773931" w:rsidRDefault="00DF043D" w:rsidP="00205663">
      <w:r w:rsidRPr="00773931">
        <w:t>"</w:t>
      </w:r>
      <w:r w:rsidRPr="00773931">
        <w:rPr>
          <w:rStyle w:val="BoldEIB"/>
        </w:rPr>
        <w:t>Disbursement Acceptance Deadline</w:t>
      </w:r>
      <w:r w:rsidRPr="00773931">
        <w:t>" means t</w:t>
      </w:r>
      <w:r w:rsidR="00247C36" w:rsidRPr="00773931">
        <w:t>he date and time of expiry of a </w:t>
      </w:r>
      <w:r w:rsidRPr="00773931">
        <w:t>Disbursement Offer</w:t>
      </w:r>
      <w:r w:rsidR="00247C36" w:rsidRPr="00773931">
        <w:t>,</w:t>
      </w:r>
      <w:r w:rsidRPr="00773931">
        <w:t xml:space="preserve"> as specified therein.</w:t>
      </w:r>
    </w:p>
    <w:p w14:paraId="59CDE1BE" w14:textId="77777777" w:rsidR="004A1B17" w:rsidRPr="00773931" w:rsidRDefault="004A1B17" w:rsidP="00205663">
      <w:r w:rsidRPr="00773931">
        <w:t>"</w:t>
      </w:r>
      <w:r w:rsidR="0055327A" w:rsidRPr="00773931">
        <w:rPr>
          <w:rStyle w:val="BoldEIB"/>
        </w:rPr>
        <w:t>Disbursement Account</w:t>
      </w:r>
      <w:r w:rsidR="0055327A" w:rsidRPr="00773931">
        <w:t>"</w:t>
      </w:r>
      <w:r w:rsidR="0055327A" w:rsidRPr="00773931">
        <w:rPr>
          <w:b/>
        </w:rPr>
        <w:t xml:space="preserve"> </w:t>
      </w:r>
      <w:r w:rsidR="00190DF9" w:rsidRPr="00773931">
        <w:t>means, in respect of each Tranche, the bank account</w:t>
      </w:r>
      <w:r w:rsidR="001E70A4" w:rsidRPr="00773931">
        <w:t xml:space="preserve"> to which disbursements may be made under this Contract, as</w:t>
      </w:r>
      <w:r w:rsidR="00190DF9" w:rsidRPr="00773931">
        <w:t xml:space="preserve"> set out in the most recent List of Authorised Signatories and Accounts</w:t>
      </w:r>
      <w:r w:rsidR="0055327A" w:rsidRPr="00773931">
        <w:t>.</w:t>
      </w:r>
    </w:p>
    <w:p w14:paraId="4A5A25E4" w14:textId="77777777" w:rsidR="00DF043D" w:rsidRPr="00773931" w:rsidRDefault="00DF043D" w:rsidP="00322C34">
      <w:r w:rsidRPr="00773931">
        <w:t>"</w:t>
      </w:r>
      <w:r w:rsidRPr="00773931">
        <w:rPr>
          <w:rStyle w:val="BoldEIB"/>
        </w:rPr>
        <w:t>Disbursement Date</w:t>
      </w:r>
      <w:r w:rsidRPr="00773931">
        <w:t>" means the date on which disbursement of a Tranche is</w:t>
      </w:r>
      <w:r w:rsidR="0055327A" w:rsidRPr="00773931">
        <w:t xml:space="preserve"> </w:t>
      </w:r>
      <w:r w:rsidRPr="00773931">
        <w:t>made by the Bank.</w:t>
      </w:r>
    </w:p>
    <w:p w14:paraId="7F6C7CEF" w14:textId="500CB4D0" w:rsidR="006770C9" w:rsidRPr="00773931" w:rsidRDefault="00DF043D" w:rsidP="00322C34">
      <w:r w:rsidRPr="00773931">
        <w:t>"</w:t>
      </w:r>
      <w:r w:rsidRPr="00773931">
        <w:rPr>
          <w:rStyle w:val="BoldEIB"/>
        </w:rPr>
        <w:t>Disbursement Offer</w:t>
      </w:r>
      <w:r w:rsidRPr="00773931">
        <w:t>" means a letter substantially in the form set out in</w:t>
      </w:r>
      <w:r w:rsidR="008847EE">
        <w:t xml:space="preserve"> </w:t>
      </w:r>
      <w:r w:rsidR="00D57512">
        <w:t>Schedule C</w:t>
      </w:r>
      <w:r w:rsidR="00D262F7" w:rsidRPr="00773931">
        <w:rPr>
          <w:color w:val="auto"/>
        </w:rPr>
        <w:t>.</w:t>
      </w:r>
    </w:p>
    <w:p w14:paraId="4F17637B" w14:textId="42F3F3C8" w:rsidR="009F747D" w:rsidRPr="00773931" w:rsidRDefault="009F747D" w:rsidP="00322C34">
      <w:r w:rsidRPr="00773931">
        <w:t>"</w:t>
      </w:r>
      <w:r w:rsidRPr="00773931">
        <w:rPr>
          <w:rStyle w:val="BoldEIB"/>
        </w:rPr>
        <w:t>Dispute</w:t>
      </w:r>
      <w:r w:rsidRPr="00773931">
        <w:t xml:space="preserve">" has the meaning given to it in </w:t>
      </w:r>
      <w:r w:rsidRPr="00344B5E">
        <w:t>Article</w:t>
      </w:r>
      <w:r w:rsidR="000F317A" w:rsidRPr="00344B5E">
        <w:t> </w:t>
      </w:r>
      <w:r w:rsidR="00D57512">
        <w:t>11.2</w:t>
      </w:r>
      <w:r w:rsidRPr="00344B5E">
        <w:t>.</w:t>
      </w:r>
      <w:r w:rsidRPr="00773931">
        <w:t xml:space="preserve"> </w:t>
      </w:r>
    </w:p>
    <w:p w14:paraId="4F503ED9" w14:textId="77777777" w:rsidR="00DF043D" w:rsidRPr="00773931" w:rsidRDefault="00DF043D" w:rsidP="00205663">
      <w:r w:rsidRPr="00773931">
        <w:t>"</w:t>
      </w:r>
      <w:r w:rsidRPr="00773931">
        <w:rPr>
          <w:rStyle w:val="BoldEIB"/>
        </w:rPr>
        <w:t>Disruption Event</w:t>
      </w:r>
      <w:r w:rsidRPr="00773931">
        <w:t>" means either or both of:</w:t>
      </w:r>
    </w:p>
    <w:p w14:paraId="5487EA84" w14:textId="77777777" w:rsidR="00DF043D" w:rsidRPr="00773931" w:rsidRDefault="00DF043D">
      <w:pPr>
        <w:pStyle w:val="NoIndentEIB"/>
        <w:numPr>
          <w:ilvl w:val="0"/>
          <w:numId w:val="5"/>
        </w:numPr>
        <w:ind w:left="1418" w:hanging="562"/>
      </w:pPr>
      <w:bookmarkStart w:id="15" w:name="_Ref505685036"/>
      <w:r w:rsidRPr="00773931">
        <w:t>a material disruption to those payment or communications systems or to those financial markets which are, in each case, required to operate in order for payments to be made in connection with this Contract; or</w:t>
      </w:r>
      <w:bookmarkEnd w:id="15"/>
    </w:p>
    <w:p w14:paraId="7D3CA211" w14:textId="77777777" w:rsidR="00DF043D" w:rsidRPr="00773931" w:rsidRDefault="00DF043D">
      <w:pPr>
        <w:pStyle w:val="NoIndentEIB"/>
        <w:numPr>
          <w:ilvl w:val="0"/>
          <w:numId w:val="5"/>
        </w:numPr>
        <w:ind w:left="1418" w:hanging="562"/>
      </w:pPr>
      <w:bookmarkStart w:id="16" w:name="_Ref505685042"/>
      <w:r w:rsidRPr="00773931">
        <w:t xml:space="preserve">the occurrence of any other event which results in a disruption (of a technical or systems-related nature) to the treasury or payments operations of either the Bank or the Borrower, preventing that </w:t>
      </w:r>
      <w:r w:rsidR="00724AE5" w:rsidRPr="00773931">
        <w:t>P</w:t>
      </w:r>
      <w:r w:rsidRPr="00773931">
        <w:t>arty</w:t>
      </w:r>
      <w:r w:rsidR="00003726" w:rsidRPr="00773931">
        <w:t xml:space="preserve"> from</w:t>
      </w:r>
      <w:r w:rsidRPr="00773931">
        <w:t>:</w:t>
      </w:r>
      <w:bookmarkEnd w:id="16"/>
    </w:p>
    <w:p w14:paraId="1A225765" w14:textId="77777777" w:rsidR="00DF043D" w:rsidRPr="00773931" w:rsidRDefault="00DF043D">
      <w:pPr>
        <w:pStyle w:val="NoIndentEIB"/>
        <w:numPr>
          <w:ilvl w:val="1"/>
          <w:numId w:val="5"/>
        </w:numPr>
      </w:pPr>
      <w:r w:rsidRPr="00773931">
        <w:t>performing its payment obligations under this Contract; or</w:t>
      </w:r>
    </w:p>
    <w:p w14:paraId="327F82DA" w14:textId="77777777" w:rsidR="00DF043D" w:rsidRPr="00773931" w:rsidRDefault="00DF043D">
      <w:pPr>
        <w:pStyle w:val="NoIndentEIB"/>
        <w:numPr>
          <w:ilvl w:val="1"/>
          <w:numId w:val="5"/>
        </w:numPr>
      </w:pPr>
      <w:r w:rsidRPr="00773931">
        <w:t xml:space="preserve">communicating with </w:t>
      </w:r>
      <w:r w:rsidR="00724AE5" w:rsidRPr="00773931">
        <w:t xml:space="preserve">the </w:t>
      </w:r>
      <w:r w:rsidRPr="00773931">
        <w:t xml:space="preserve">other </w:t>
      </w:r>
      <w:r w:rsidR="00724AE5" w:rsidRPr="00773931">
        <w:t>P</w:t>
      </w:r>
      <w:r w:rsidRPr="00773931">
        <w:t>art</w:t>
      </w:r>
      <w:r w:rsidR="00724AE5" w:rsidRPr="00773931">
        <w:t>y</w:t>
      </w:r>
      <w:r w:rsidRPr="00773931">
        <w:t>,</w:t>
      </w:r>
    </w:p>
    <w:p w14:paraId="60CBB1C5" w14:textId="3CB63C14" w:rsidR="00DF043D" w:rsidRDefault="00DF043D" w:rsidP="00322C34">
      <w:r w:rsidRPr="00773931">
        <w:t xml:space="preserve">and which disruption (in either such case as per </w:t>
      </w:r>
      <w:r w:rsidR="00D57512">
        <w:t>(a)</w:t>
      </w:r>
      <w:r w:rsidRPr="00773931">
        <w:t xml:space="preserve"> or </w:t>
      </w:r>
      <w:r w:rsidR="00D57512">
        <w:t>(b)</w:t>
      </w:r>
      <w:r w:rsidR="008A5B2C" w:rsidRPr="00773931">
        <w:t xml:space="preserve"> </w:t>
      </w:r>
      <w:r w:rsidRPr="00773931">
        <w:t xml:space="preserve">above) is not caused by, and is beyond the control of, the </w:t>
      </w:r>
      <w:r w:rsidR="00D83E97" w:rsidRPr="00773931">
        <w:t>P</w:t>
      </w:r>
      <w:r w:rsidRPr="00773931">
        <w:t>arty whose operations are disrupted.</w:t>
      </w:r>
    </w:p>
    <w:p w14:paraId="016FC4D6" w14:textId="2069CDA2" w:rsidR="00F06495" w:rsidRPr="0051724E" w:rsidRDefault="000F269D" w:rsidP="00F06495">
      <w:pPr>
        <w:spacing w:before="120"/>
        <w:rPr>
          <w:rStyle w:val="BoldEIB"/>
          <w:b w:val="0"/>
        </w:rPr>
      </w:pPr>
      <w:r>
        <w:t>"</w:t>
      </w:r>
      <w:r w:rsidR="00F06495" w:rsidRPr="0051724E">
        <w:rPr>
          <w:b/>
        </w:rPr>
        <w:t>EFSD+</w:t>
      </w:r>
      <w:r>
        <w:t>"</w:t>
      </w:r>
      <w:r w:rsidR="00F06495" w:rsidRPr="0051724E">
        <w:t xml:space="preserve"> has the </w:t>
      </w:r>
      <w:r w:rsidR="00F06495" w:rsidRPr="0051724E">
        <w:rPr>
          <w:rStyle w:val="BoldEIB"/>
          <w:b w:val="0"/>
        </w:rPr>
        <w:t>meaning given in Recital</w:t>
      </w:r>
      <w:r w:rsidR="0078242D">
        <w:rPr>
          <w:rStyle w:val="BoldEIB"/>
          <w:b w:val="0"/>
        </w:rPr>
        <w:t xml:space="preserve"> </w:t>
      </w:r>
      <w:r w:rsidR="00D57512">
        <w:rPr>
          <w:rStyle w:val="BoldEIB"/>
          <w:b w:val="0"/>
        </w:rPr>
        <w:t>(c)</w:t>
      </w:r>
      <w:r w:rsidR="00F06495" w:rsidRPr="0051724E">
        <w:rPr>
          <w:rStyle w:val="BoldEIB"/>
          <w:b w:val="0"/>
        </w:rPr>
        <w:t>.</w:t>
      </w:r>
    </w:p>
    <w:p w14:paraId="37DEF94B" w14:textId="27F25853" w:rsidR="00F06495" w:rsidRPr="0051724E" w:rsidRDefault="000F269D" w:rsidP="00F06495">
      <w:pPr>
        <w:spacing w:before="120"/>
        <w:rPr>
          <w:rStyle w:val="BoldEIB"/>
          <w:b w:val="0"/>
        </w:rPr>
      </w:pPr>
      <w:r>
        <w:t>"</w:t>
      </w:r>
      <w:r w:rsidR="00F06495" w:rsidRPr="0051724E">
        <w:rPr>
          <w:b/>
        </w:rPr>
        <w:t>EFSD+ DIW1</w:t>
      </w:r>
      <w:r>
        <w:t>"</w:t>
      </w:r>
      <w:r w:rsidR="00F06495" w:rsidRPr="0051724E">
        <w:t xml:space="preserve"> has the </w:t>
      </w:r>
      <w:r w:rsidR="00F06495" w:rsidRPr="0051724E">
        <w:rPr>
          <w:rStyle w:val="BoldEIB"/>
          <w:b w:val="0"/>
        </w:rPr>
        <w:t xml:space="preserve">meaning given in Recital </w:t>
      </w:r>
      <w:r w:rsidR="00D57512">
        <w:rPr>
          <w:rStyle w:val="BoldEIB"/>
          <w:b w:val="0"/>
        </w:rPr>
        <w:t>(c)</w:t>
      </w:r>
      <w:r w:rsidR="00F06495" w:rsidRPr="0051724E">
        <w:rPr>
          <w:rStyle w:val="BoldEIB"/>
          <w:b w:val="0"/>
        </w:rPr>
        <w:t>.</w:t>
      </w:r>
    </w:p>
    <w:p w14:paraId="000E8AE4" w14:textId="36355836" w:rsidR="00F06495" w:rsidRPr="0051724E" w:rsidRDefault="000F269D" w:rsidP="00F06495">
      <w:pPr>
        <w:spacing w:before="120"/>
        <w:rPr>
          <w:rStyle w:val="BoldEIB"/>
          <w:b w:val="0"/>
        </w:rPr>
      </w:pPr>
      <w:r>
        <w:rPr>
          <w:rStyle w:val="BoldEIB"/>
        </w:rPr>
        <w:t>"</w:t>
      </w:r>
      <w:r w:rsidR="00F06495" w:rsidRPr="0051724E">
        <w:rPr>
          <w:b/>
        </w:rPr>
        <w:t>EFSD+ DIW1 Guarantee</w:t>
      </w:r>
      <w:r>
        <w:rPr>
          <w:rStyle w:val="BoldEIB"/>
        </w:rPr>
        <w:t>"</w:t>
      </w:r>
      <w:r w:rsidR="00F06495" w:rsidRPr="0051724E">
        <w:rPr>
          <w:rStyle w:val="BoldEIB"/>
        </w:rPr>
        <w:t xml:space="preserve"> </w:t>
      </w:r>
      <w:r w:rsidR="00F06495" w:rsidRPr="0051724E">
        <w:rPr>
          <w:rStyle w:val="BoldEIB"/>
          <w:b w:val="0"/>
        </w:rPr>
        <w:t xml:space="preserve">has the meaning given in Recital </w:t>
      </w:r>
      <w:r w:rsidR="00D57512">
        <w:rPr>
          <w:rStyle w:val="BoldEIB"/>
          <w:b w:val="0"/>
        </w:rPr>
        <w:t>(c)</w:t>
      </w:r>
      <w:r w:rsidR="00F06495" w:rsidRPr="0051724E">
        <w:rPr>
          <w:rStyle w:val="BoldEIB"/>
          <w:b w:val="0"/>
        </w:rPr>
        <w:t>.</w:t>
      </w:r>
    </w:p>
    <w:p w14:paraId="48F30732" w14:textId="77A862C7" w:rsidR="00F06495" w:rsidRDefault="000F269D" w:rsidP="00F06495">
      <w:pPr>
        <w:spacing w:before="120"/>
        <w:rPr>
          <w:rStyle w:val="BoldEIB"/>
          <w:b w:val="0"/>
        </w:rPr>
      </w:pPr>
      <w:r>
        <w:rPr>
          <w:rStyle w:val="BoldEIB"/>
        </w:rPr>
        <w:t>"</w:t>
      </w:r>
      <w:r w:rsidR="00F06495" w:rsidRPr="0051724E">
        <w:rPr>
          <w:b/>
        </w:rPr>
        <w:t>EFSD+ DIW1</w:t>
      </w:r>
      <w:r w:rsidR="00CC3C58">
        <w:rPr>
          <w:b/>
        </w:rPr>
        <w:t xml:space="preserve"> </w:t>
      </w:r>
      <w:r w:rsidR="00F06495" w:rsidRPr="0051724E">
        <w:rPr>
          <w:b/>
        </w:rPr>
        <w:t>Guarantee Agreement</w:t>
      </w:r>
      <w:r>
        <w:rPr>
          <w:rStyle w:val="BoldEIB"/>
        </w:rPr>
        <w:t>"</w:t>
      </w:r>
      <w:r w:rsidR="00F06495" w:rsidRPr="0051724E">
        <w:rPr>
          <w:rStyle w:val="BoldEIB"/>
        </w:rPr>
        <w:t xml:space="preserve"> </w:t>
      </w:r>
      <w:r w:rsidR="00F06495" w:rsidRPr="0051724E">
        <w:rPr>
          <w:rStyle w:val="BoldEIB"/>
          <w:b w:val="0"/>
        </w:rPr>
        <w:t>has the meaning given in Recital </w:t>
      </w:r>
      <w:r w:rsidR="00D57512">
        <w:rPr>
          <w:rStyle w:val="BoldEIB"/>
          <w:b w:val="0"/>
        </w:rPr>
        <w:t>(c)</w:t>
      </w:r>
      <w:r w:rsidR="00F06495" w:rsidRPr="0051724E">
        <w:rPr>
          <w:rStyle w:val="BoldEIB"/>
          <w:b w:val="0"/>
        </w:rPr>
        <w:t>.</w:t>
      </w:r>
    </w:p>
    <w:p w14:paraId="0A83D256" w14:textId="1B43B6FB" w:rsidR="004E60D8" w:rsidRPr="00321F22" w:rsidRDefault="000F269D" w:rsidP="00F06495">
      <w:pPr>
        <w:spacing w:before="120"/>
        <w:rPr>
          <w:rStyle w:val="BoldEIB"/>
          <w:b w:val="0"/>
        </w:rPr>
      </w:pPr>
      <w:r>
        <w:rPr>
          <w:rStyle w:val="BoldEIB"/>
          <w:b w:val="0"/>
        </w:rPr>
        <w:t>"</w:t>
      </w:r>
      <w:r w:rsidR="004E60D8" w:rsidRPr="00321F22">
        <w:rPr>
          <w:rStyle w:val="BoldEIB"/>
          <w:bCs/>
        </w:rPr>
        <w:t>EIB Environmental and Social Standards</w:t>
      </w:r>
      <w:r>
        <w:rPr>
          <w:rStyle w:val="BoldEIB"/>
          <w:b w:val="0"/>
        </w:rPr>
        <w:t>"</w:t>
      </w:r>
      <w:r w:rsidR="004E60D8" w:rsidRPr="00321F22">
        <w:rPr>
          <w:rStyle w:val="BoldEIB"/>
          <w:b w:val="0"/>
        </w:rPr>
        <w:t xml:space="preserve"> means the EIB Environmental and Social Standards of 2022 which are published on the </w:t>
      </w:r>
      <w:r w:rsidR="0057468E">
        <w:rPr>
          <w:rStyle w:val="BoldEIB"/>
          <w:b w:val="0"/>
        </w:rPr>
        <w:t>Bank</w:t>
      </w:r>
      <w:r w:rsidR="004E60D8" w:rsidRPr="00321F22">
        <w:rPr>
          <w:rStyle w:val="BoldEIB"/>
          <w:b w:val="0"/>
        </w:rPr>
        <w:t>’s website and which describe the environmental and social requirements that all EIB-financed projects must meet and the responsibilities of the various parties, including the Borrower.</w:t>
      </w:r>
    </w:p>
    <w:p w14:paraId="0B3CE82C" w14:textId="4E70829B" w:rsidR="000E1B39" w:rsidRDefault="00DF043D" w:rsidP="000E1B39">
      <w:bookmarkStart w:id="17" w:name="_DV_M244"/>
      <w:bookmarkEnd w:id="17"/>
      <w:r w:rsidRPr="00773931">
        <w:t>"</w:t>
      </w:r>
      <w:r w:rsidRPr="00773931">
        <w:rPr>
          <w:rStyle w:val="BoldEIB"/>
        </w:rPr>
        <w:t>Environment</w:t>
      </w:r>
      <w:r w:rsidRPr="00773931">
        <w:t>" means the following</w:t>
      </w:r>
      <w:r w:rsidR="000E1B39">
        <w:t>:</w:t>
      </w:r>
    </w:p>
    <w:p w14:paraId="79F2491C" w14:textId="2DA4E7AA" w:rsidR="000E1B39" w:rsidRDefault="000E1B39">
      <w:pPr>
        <w:pStyle w:val="NoIndentEIB"/>
        <w:numPr>
          <w:ilvl w:val="0"/>
          <w:numId w:val="75"/>
        </w:numPr>
        <w:ind w:left="1418" w:hanging="562"/>
      </w:pPr>
      <w:r>
        <w:t>fauna and flora, living organisms including the ecological systems;</w:t>
      </w:r>
    </w:p>
    <w:p w14:paraId="5EEBB978" w14:textId="2A5821FA" w:rsidR="000E1B39" w:rsidRDefault="000E1B39">
      <w:pPr>
        <w:pStyle w:val="NoIndentEIB"/>
        <w:numPr>
          <w:ilvl w:val="0"/>
          <w:numId w:val="75"/>
        </w:numPr>
        <w:ind w:left="1418" w:hanging="562"/>
      </w:pPr>
      <w:r>
        <w:t>land, soil, water (including marine and coastal waters), air, climate and the landscape (natural or man-made structures, whether above or below ground);</w:t>
      </w:r>
    </w:p>
    <w:p w14:paraId="14372C01" w14:textId="121C36A9" w:rsidR="000E1B39" w:rsidRDefault="000E1B39">
      <w:pPr>
        <w:pStyle w:val="NoIndentEIB"/>
        <w:numPr>
          <w:ilvl w:val="0"/>
          <w:numId w:val="75"/>
        </w:numPr>
        <w:ind w:left="1418" w:hanging="562"/>
      </w:pPr>
      <w:r>
        <w:t xml:space="preserve">cultural heritage (natural, tangible and intangible); </w:t>
      </w:r>
    </w:p>
    <w:p w14:paraId="239FDC0F" w14:textId="5F69A5C5" w:rsidR="000E1B39" w:rsidRDefault="000E1B39">
      <w:pPr>
        <w:pStyle w:val="NoIndentEIB"/>
        <w:numPr>
          <w:ilvl w:val="0"/>
          <w:numId w:val="75"/>
        </w:numPr>
        <w:ind w:left="1418" w:hanging="562"/>
      </w:pPr>
      <w:r>
        <w:t>the built environment; and</w:t>
      </w:r>
    </w:p>
    <w:p w14:paraId="31FDB4CA" w14:textId="2738E10D" w:rsidR="000E1B39" w:rsidRDefault="000E1B39">
      <w:pPr>
        <w:pStyle w:val="NoIndentEIB"/>
        <w:numPr>
          <w:ilvl w:val="0"/>
          <w:numId w:val="75"/>
        </w:numPr>
        <w:ind w:left="1418" w:hanging="562"/>
      </w:pPr>
      <w:r>
        <w:t>human health and wellbeing.</w:t>
      </w:r>
    </w:p>
    <w:p w14:paraId="7E219B3A" w14:textId="527A36F4" w:rsidR="00322C34" w:rsidRDefault="00923F80" w:rsidP="00760A70">
      <w:pPr>
        <w:rPr>
          <w:rStyle w:val="DeltaViewInsertion"/>
          <w:rFonts w:cs="Arial"/>
          <w:color w:val="auto"/>
          <w:u w:val="none"/>
        </w:rPr>
      </w:pPr>
      <w:bookmarkStart w:id="18" w:name="_DV_C360"/>
      <w:r>
        <w:rPr>
          <w:rStyle w:val="DeltaViewInsertion"/>
          <w:rFonts w:cs="Arial"/>
          <w:b/>
          <w:color w:val="auto"/>
          <w:u w:val="none"/>
        </w:rPr>
        <w:t>“</w:t>
      </w:r>
      <w:r w:rsidR="00322C34" w:rsidRPr="00DD38D9">
        <w:rPr>
          <w:rStyle w:val="DeltaViewInsertion"/>
          <w:rFonts w:cs="Arial"/>
          <w:b/>
          <w:color w:val="auto"/>
          <w:u w:val="none"/>
        </w:rPr>
        <w:t>Environmental and Social Impact Assessment Study</w:t>
      </w:r>
      <w:r w:rsidR="00322C34" w:rsidRPr="00DD38D9">
        <w:rPr>
          <w:rStyle w:val="DeltaViewInsertion"/>
          <w:rFonts w:cs="Arial"/>
          <w:color w:val="auto"/>
          <w:u w:val="none"/>
        </w:rPr>
        <w:t xml:space="preserve">" </w:t>
      </w:r>
      <w:r w:rsidR="00322C34" w:rsidRPr="00923F80">
        <w:rPr>
          <w:rStyle w:val="DeltaViewInsertion"/>
          <w:rFonts w:cs="Arial"/>
          <w:color w:val="auto"/>
          <w:u w:val="none"/>
        </w:rPr>
        <w:t xml:space="preserve">means </w:t>
      </w:r>
      <w:r w:rsidR="000E1B39" w:rsidRPr="00923F80">
        <w:rPr>
          <w:rStyle w:val="DeltaViewInsertion"/>
          <w:rFonts w:cs="Arial"/>
          <w:color w:val="auto"/>
          <w:u w:val="none"/>
        </w:rPr>
        <w:t>a study or report as an outcome of the environmental and social impact assessment identifying and assessing the likely significant environmental and social impacts and/or risks associated with the proposed project and recommending measures to avoid, minimise and/or remedy any impacts and/or risks. This study is subject to public consultation with direct and indirect project stakeholders.</w:t>
      </w:r>
      <w:bookmarkEnd w:id="18"/>
    </w:p>
    <w:p w14:paraId="6FF6DF1C" w14:textId="03D95F00" w:rsidR="00F05B1E" w:rsidRPr="00F05B1E" w:rsidRDefault="00F05B1E" w:rsidP="00760A70">
      <w:pPr>
        <w:rPr>
          <w:rFonts w:cs="Arial"/>
          <w:bCs/>
        </w:rPr>
      </w:pPr>
      <w:r>
        <w:rPr>
          <w:rStyle w:val="DeltaViewInsertion"/>
          <w:rFonts w:cs="Arial"/>
          <w:b/>
          <w:color w:val="auto"/>
          <w:u w:val="none"/>
        </w:rPr>
        <w:t xml:space="preserve">“Environmental and Social Plan” </w:t>
      </w:r>
      <w:r>
        <w:rPr>
          <w:rStyle w:val="DeltaViewInsertion"/>
          <w:rFonts w:cs="Arial"/>
          <w:bCs/>
          <w:color w:val="auto"/>
          <w:u w:val="none"/>
        </w:rPr>
        <w:t>means</w:t>
      </w:r>
      <w:r w:rsidR="00DC4822">
        <w:rPr>
          <w:rStyle w:val="DeltaViewInsertion"/>
          <w:rFonts w:cs="Arial"/>
          <w:bCs/>
          <w:color w:val="auto"/>
          <w:u w:val="none"/>
        </w:rPr>
        <w:t xml:space="preserve"> </w:t>
      </w:r>
      <w:r w:rsidR="00DC4822" w:rsidRPr="00DC4822">
        <w:rPr>
          <w:rFonts w:cs="Arial"/>
          <w:bCs/>
          <w:color w:val="auto"/>
        </w:rPr>
        <w:t xml:space="preserve">a set of measures developed by the </w:t>
      </w:r>
      <w:r w:rsidR="00B76E36">
        <w:rPr>
          <w:rFonts w:cs="Arial"/>
          <w:bCs/>
          <w:color w:val="auto"/>
        </w:rPr>
        <w:t>Promoter</w:t>
      </w:r>
      <w:r w:rsidR="00B76E36" w:rsidRPr="00DC4822">
        <w:rPr>
          <w:rFonts w:cs="Arial"/>
          <w:bCs/>
          <w:color w:val="auto"/>
        </w:rPr>
        <w:t xml:space="preserve"> </w:t>
      </w:r>
      <w:r w:rsidR="00DC4822" w:rsidRPr="00DC4822">
        <w:rPr>
          <w:rFonts w:cs="Arial"/>
          <w:bCs/>
          <w:color w:val="auto"/>
        </w:rPr>
        <w:t>to address the identified impacts and risks, as well as any opportunities for improvement of the Project’s environmental and social performance, as an outcome of the findings of the Environmental and Social Impact Assessment Study process, the conclusions of any other relevant assessments/studies and the outcomes of the stakeholder engagement process.</w:t>
      </w:r>
      <w:r>
        <w:rPr>
          <w:rStyle w:val="DeltaViewInsertion"/>
          <w:rFonts w:cs="Arial"/>
          <w:bCs/>
          <w:color w:val="auto"/>
          <w:u w:val="none"/>
        </w:rPr>
        <w:t xml:space="preserve"> </w:t>
      </w:r>
    </w:p>
    <w:p w14:paraId="6A4CFBB3" w14:textId="07059636" w:rsidR="00322C34" w:rsidRPr="00DD38D9" w:rsidRDefault="00322C34" w:rsidP="00322C34">
      <w:pPr>
        <w:tabs>
          <w:tab w:val="left" w:pos="896"/>
        </w:tabs>
        <w:rPr>
          <w:rFonts w:cs="Arial"/>
        </w:rPr>
      </w:pPr>
      <w:bookmarkStart w:id="19" w:name="_DV_C363"/>
      <w:r w:rsidRPr="00DD38D9">
        <w:rPr>
          <w:rStyle w:val="DeltaViewInsertion"/>
          <w:rFonts w:cs="Arial"/>
          <w:color w:val="auto"/>
          <w:u w:val="none"/>
        </w:rPr>
        <w:t>"</w:t>
      </w:r>
      <w:r w:rsidRPr="00DD38D9">
        <w:rPr>
          <w:rStyle w:val="DeltaViewInsertion"/>
          <w:rFonts w:cs="Arial"/>
          <w:b/>
          <w:color w:val="auto"/>
          <w:u w:val="none"/>
        </w:rPr>
        <w:t>Environmental and Social Documents</w:t>
      </w:r>
      <w:r w:rsidRPr="00DD38D9">
        <w:rPr>
          <w:rStyle w:val="DeltaViewInsertion"/>
          <w:rFonts w:cs="Arial"/>
          <w:color w:val="auto"/>
          <w:u w:val="none"/>
        </w:rPr>
        <w:t xml:space="preserve">" means </w:t>
      </w:r>
      <w:r w:rsidR="00651731">
        <w:rPr>
          <w:rStyle w:val="DeltaViewInsertion"/>
          <w:rFonts w:cs="Arial"/>
          <w:color w:val="auto"/>
          <w:u w:val="none"/>
        </w:rPr>
        <w:t xml:space="preserve">(a) </w:t>
      </w:r>
      <w:r w:rsidRPr="00DD38D9">
        <w:rPr>
          <w:rStyle w:val="DeltaViewInsertion"/>
          <w:rFonts w:cs="Arial"/>
          <w:color w:val="auto"/>
          <w:u w:val="none"/>
        </w:rPr>
        <w:t>the Environmental and Social Impact Assessment Study</w:t>
      </w:r>
      <w:r w:rsidR="00651731">
        <w:rPr>
          <w:rStyle w:val="DeltaViewInsertion"/>
          <w:rFonts w:cs="Arial"/>
          <w:color w:val="auto"/>
          <w:u w:val="none"/>
        </w:rPr>
        <w:t>;</w:t>
      </w:r>
      <w:r w:rsidR="00585AC5">
        <w:rPr>
          <w:rStyle w:val="DeltaViewInsertion"/>
          <w:rFonts w:cs="Arial"/>
          <w:color w:val="auto"/>
          <w:u w:val="none"/>
        </w:rPr>
        <w:t xml:space="preserve"> </w:t>
      </w:r>
      <w:r w:rsidR="00651731">
        <w:rPr>
          <w:rStyle w:val="DeltaViewInsertion"/>
          <w:rFonts w:cs="Arial"/>
          <w:color w:val="auto"/>
          <w:u w:val="none"/>
        </w:rPr>
        <w:t xml:space="preserve">(b) Environmental and Social Plan; (c) Health and Safety Management Plan and (d) </w:t>
      </w:r>
      <w:r w:rsidR="00585AC5">
        <w:rPr>
          <w:rStyle w:val="DeltaViewInsertion"/>
          <w:rFonts w:cs="Arial"/>
          <w:color w:val="auto"/>
          <w:u w:val="none"/>
        </w:rPr>
        <w:t>any other document with equivalent effect that may be required according to Environmental Law</w:t>
      </w:r>
      <w:r w:rsidR="00651731">
        <w:rPr>
          <w:rStyle w:val="DeltaViewInsertion"/>
          <w:rFonts w:cs="Arial"/>
          <w:color w:val="auto"/>
          <w:u w:val="none"/>
        </w:rPr>
        <w:t>.</w:t>
      </w:r>
      <w:bookmarkEnd w:id="19"/>
    </w:p>
    <w:p w14:paraId="2660F724" w14:textId="77777777" w:rsidR="00322C34" w:rsidRPr="00DD38D9" w:rsidRDefault="00322C34" w:rsidP="00322C34">
      <w:pPr>
        <w:tabs>
          <w:tab w:val="left" w:pos="896"/>
        </w:tabs>
        <w:rPr>
          <w:rFonts w:cs="Arial"/>
          <w:smallCaps/>
        </w:rPr>
      </w:pPr>
      <w:bookmarkStart w:id="20" w:name="_DV_C366"/>
      <w:r w:rsidRPr="00DD38D9">
        <w:rPr>
          <w:rStyle w:val="DeltaViewInsertion"/>
          <w:rFonts w:cs="Arial"/>
          <w:color w:val="auto"/>
          <w:u w:val="none"/>
        </w:rPr>
        <w:t>"</w:t>
      </w:r>
      <w:r w:rsidRPr="00DD38D9">
        <w:rPr>
          <w:rStyle w:val="DeltaViewInsertion"/>
          <w:rFonts w:cs="Arial"/>
          <w:b/>
          <w:color w:val="auto"/>
          <w:u w:val="none"/>
        </w:rPr>
        <w:t>Environmental and Social Standards</w:t>
      </w:r>
      <w:r w:rsidRPr="00DD38D9">
        <w:rPr>
          <w:rStyle w:val="DeltaViewInsertion"/>
          <w:rFonts w:cs="Arial"/>
          <w:color w:val="auto"/>
          <w:u w:val="none"/>
        </w:rPr>
        <w:t>" means:</w:t>
      </w:r>
      <w:r w:rsidRPr="00DD38D9">
        <w:rPr>
          <w:rStyle w:val="DeltaViewInsertion"/>
          <w:rFonts w:cs="Arial"/>
          <w:smallCaps/>
          <w:color w:val="auto"/>
          <w:u w:val="none"/>
        </w:rPr>
        <w:t xml:space="preserve"> </w:t>
      </w:r>
      <w:bookmarkEnd w:id="20"/>
    </w:p>
    <w:p w14:paraId="70F5F63E" w14:textId="50B049C5" w:rsidR="00322C34" w:rsidRPr="00DD38D9" w:rsidRDefault="00322C34" w:rsidP="0071397B">
      <w:pPr>
        <w:ind w:left="1418" w:hanging="568"/>
        <w:rPr>
          <w:rFonts w:cs="Arial"/>
        </w:rPr>
      </w:pPr>
      <w:bookmarkStart w:id="21" w:name="_DV_C367"/>
      <w:r w:rsidRPr="00DD38D9">
        <w:rPr>
          <w:rStyle w:val="DeltaViewInsertion"/>
          <w:rFonts w:cs="Arial"/>
          <w:color w:val="auto"/>
          <w:u w:val="none"/>
        </w:rPr>
        <w:t>(a)</w:t>
      </w:r>
      <w:r w:rsidRPr="00DD38D9">
        <w:rPr>
          <w:rStyle w:val="DeltaViewInsertion"/>
          <w:rFonts w:cs="Arial"/>
          <w:color w:val="auto"/>
          <w:u w:val="none"/>
        </w:rPr>
        <w:tab/>
        <w:t>Environmental Laws and Social Laws applicable to the Project or the Borrower</w:t>
      </w:r>
      <w:bookmarkEnd w:id="21"/>
      <w:r w:rsidR="00585AC5">
        <w:rPr>
          <w:rStyle w:val="DeltaViewInsertion"/>
          <w:rFonts w:cs="Arial"/>
          <w:color w:val="auto"/>
          <w:u w:val="none"/>
        </w:rPr>
        <w:t>;</w:t>
      </w:r>
    </w:p>
    <w:p w14:paraId="26F4A462" w14:textId="77B52DA4" w:rsidR="00322C34" w:rsidRPr="00DD38D9" w:rsidRDefault="00322C34" w:rsidP="0071397B">
      <w:pPr>
        <w:ind w:left="1418" w:hanging="568"/>
        <w:rPr>
          <w:rFonts w:cs="Arial"/>
          <w:lang w:val="en"/>
        </w:rPr>
      </w:pPr>
      <w:bookmarkStart w:id="22" w:name="_DV_C370"/>
      <w:r w:rsidRPr="00DD38D9">
        <w:rPr>
          <w:rStyle w:val="DeltaViewInsertion"/>
          <w:rFonts w:cs="Arial"/>
          <w:color w:val="auto"/>
          <w:u w:val="none"/>
        </w:rPr>
        <w:t>(b)</w:t>
      </w:r>
      <w:r w:rsidRPr="00DD38D9">
        <w:rPr>
          <w:rStyle w:val="DeltaViewInsertion"/>
          <w:rFonts w:cs="Arial"/>
          <w:color w:val="auto"/>
          <w:u w:val="none"/>
        </w:rPr>
        <w:tab/>
        <w:t xml:space="preserve">the </w:t>
      </w:r>
      <w:r w:rsidR="004E60D8" w:rsidRPr="004E60D8">
        <w:rPr>
          <w:rStyle w:val="DeltaViewInsertion"/>
          <w:rFonts w:cs="Arial"/>
          <w:color w:val="auto"/>
          <w:u w:val="none"/>
        </w:rPr>
        <w:t>EIB Environmental and Social Standards</w:t>
      </w:r>
      <w:r w:rsidRPr="00DD38D9">
        <w:rPr>
          <w:rStyle w:val="DeltaViewInsertion"/>
          <w:rFonts w:cs="Arial"/>
          <w:color w:val="auto"/>
          <w:u w:val="none"/>
          <w:lang w:val="en"/>
        </w:rPr>
        <w:t xml:space="preserve">; </w:t>
      </w:r>
      <w:bookmarkEnd w:id="22"/>
      <w:r w:rsidR="00651731">
        <w:rPr>
          <w:rStyle w:val="DeltaViewInsertion"/>
          <w:rFonts w:cs="Arial"/>
          <w:color w:val="auto"/>
          <w:u w:val="none"/>
          <w:lang w:val="en"/>
        </w:rPr>
        <w:t>and</w:t>
      </w:r>
    </w:p>
    <w:p w14:paraId="15533B21" w14:textId="43C95FB8" w:rsidR="00322C34" w:rsidRPr="00DD38D9" w:rsidRDefault="00322C34" w:rsidP="00651731">
      <w:pPr>
        <w:ind w:left="1418" w:hanging="568"/>
        <w:rPr>
          <w:rFonts w:cs="Arial"/>
        </w:rPr>
      </w:pPr>
      <w:bookmarkStart w:id="23" w:name="_DV_C371"/>
      <w:r w:rsidRPr="00A919B8">
        <w:rPr>
          <w:rStyle w:val="DeltaViewInsertion"/>
          <w:rFonts w:cs="Arial"/>
          <w:color w:val="auto"/>
          <w:u w:val="none"/>
          <w:lang w:val="en"/>
        </w:rPr>
        <w:t>(c)</w:t>
      </w:r>
      <w:r w:rsidRPr="00A919B8">
        <w:rPr>
          <w:rStyle w:val="DeltaViewInsertion"/>
          <w:rFonts w:cs="Arial"/>
          <w:color w:val="auto"/>
          <w:u w:val="none"/>
          <w:lang w:val="en"/>
        </w:rPr>
        <w:tab/>
        <w:t>the Environmental and Social Documents</w:t>
      </w:r>
      <w:bookmarkEnd w:id="23"/>
      <w:r w:rsidR="00651731">
        <w:rPr>
          <w:rStyle w:val="DeltaViewInsertion"/>
          <w:rFonts w:cs="Arial"/>
          <w:color w:val="auto"/>
          <w:u w:val="none"/>
          <w:lang w:val="en"/>
        </w:rPr>
        <w:t>.</w:t>
      </w:r>
    </w:p>
    <w:p w14:paraId="3510155D" w14:textId="7F66AF27" w:rsidR="00322C34" w:rsidRPr="00DD38D9" w:rsidRDefault="000F269D" w:rsidP="00322C34">
      <w:pPr>
        <w:tabs>
          <w:tab w:val="left" w:pos="896"/>
        </w:tabs>
        <w:rPr>
          <w:rFonts w:cs="Arial"/>
        </w:rPr>
      </w:pPr>
      <w:bookmarkStart w:id="24" w:name="_DV_C375"/>
      <w:r>
        <w:rPr>
          <w:rStyle w:val="DeltaViewInsertion"/>
          <w:rFonts w:cs="Arial"/>
          <w:color w:val="auto"/>
          <w:u w:val="none"/>
        </w:rPr>
        <w:t>"</w:t>
      </w:r>
      <w:r w:rsidR="00322C34" w:rsidRPr="00DD38D9">
        <w:rPr>
          <w:rStyle w:val="DeltaViewInsertion"/>
          <w:rFonts w:cs="Arial"/>
          <w:b/>
          <w:color w:val="auto"/>
          <w:u w:val="none"/>
        </w:rPr>
        <w:t>Environmental or Social Approval</w:t>
      </w:r>
      <w:r>
        <w:rPr>
          <w:rStyle w:val="DeltaViewInsertion"/>
          <w:rFonts w:cs="Arial"/>
          <w:color w:val="auto"/>
          <w:u w:val="none"/>
        </w:rPr>
        <w:t>"</w:t>
      </w:r>
      <w:r w:rsidR="00654E1D">
        <w:rPr>
          <w:rStyle w:val="DeltaViewInsertion"/>
          <w:rFonts w:cs="Arial"/>
          <w:color w:val="auto"/>
          <w:u w:val="none"/>
        </w:rPr>
        <w:t xml:space="preserve"> </w:t>
      </w:r>
      <w:r w:rsidR="00654E1D" w:rsidRPr="00654E1D">
        <w:rPr>
          <w:rStyle w:val="DeltaViewInsertion"/>
          <w:rFonts w:cs="Arial"/>
          <w:color w:val="auto"/>
          <w:u w:val="none"/>
        </w:rPr>
        <w:t>means any Authorisation required by an Environmental Law or a Social Law.</w:t>
      </w:r>
      <w:bookmarkEnd w:id="24"/>
    </w:p>
    <w:p w14:paraId="4510695A" w14:textId="3A9BFF5D" w:rsidR="00322C34" w:rsidRPr="00DD38D9" w:rsidRDefault="000F269D" w:rsidP="00322C34">
      <w:pPr>
        <w:tabs>
          <w:tab w:val="left" w:pos="896"/>
        </w:tabs>
        <w:rPr>
          <w:rFonts w:cs="Arial"/>
        </w:rPr>
      </w:pPr>
      <w:bookmarkStart w:id="25" w:name="_DV_M253"/>
      <w:bookmarkEnd w:id="25"/>
      <w:r>
        <w:rPr>
          <w:rFonts w:cs="Arial"/>
        </w:rPr>
        <w:t>"</w:t>
      </w:r>
      <w:r w:rsidR="00322C34" w:rsidRPr="00DD38D9">
        <w:rPr>
          <w:rFonts w:cs="Arial"/>
          <w:b/>
        </w:rPr>
        <w:t>Environmental</w:t>
      </w:r>
      <w:bookmarkStart w:id="26" w:name="_DV_C378"/>
      <w:r w:rsidR="00322C34" w:rsidRPr="00DD38D9">
        <w:rPr>
          <w:rStyle w:val="DeltaViewInsertion"/>
          <w:rFonts w:cs="Arial"/>
          <w:b/>
          <w:color w:val="auto"/>
          <w:u w:val="none"/>
        </w:rPr>
        <w:t xml:space="preserve"> or Social</w:t>
      </w:r>
      <w:bookmarkStart w:id="27" w:name="_DV_M254"/>
      <w:bookmarkEnd w:id="26"/>
      <w:bookmarkEnd w:id="27"/>
      <w:r w:rsidR="00322C34" w:rsidRPr="00DD38D9">
        <w:rPr>
          <w:rFonts w:cs="Arial"/>
          <w:b/>
        </w:rPr>
        <w:t xml:space="preserve"> Claim</w:t>
      </w:r>
      <w:r>
        <w:rPr>
          <w:rFonts w:cs="Arial"/>
        </w:rPr>
        <w:t>"</w:t>
      </w:r>
      <w:r w:rsidR="00322C34" w:rsidRPr="00DD38D9">
        <w:rPr>
          <w:rFonts w:cs="Arial"/>
        </w:rPr>
        <w:t xml:space="preserve"> means any claim, proceeding, formal notice or investigation by any person in respect of </w:t>
      </w:r>
      <w:bookmarkStart w:id="28" w:name="_DV_C379"/>
      <w:r w:rsidR="00322C34" w:rsidRPr="00DD38D9">
        <w:rPr>
          <w:rStyle w:val="DeltaViewInsertion"/>
          <w:rFonts w:cs="Arial"/>
          <w:color w:val="auto"/>
          <w:u w:val="none"/>
        </w:rPr>
        <w:t xml:space="preserve">any breach or alleged breach of </w:t>
      </w:r>
      <w:bookmarkStart w:id="29" w:name="_DV_M255"/>
      <w:bookmarkEnd w:id="28"/>
      <w:bookmarkEnd w:id="29"/>
      <w:r w:rsidR="00322C34" w:rsidRPr="00DD38D9">
        <w:rPr>
          <w:rFonts w:cs="Arial"/>
        </w:rPr>
        <w:t xml:space="preserve">any Environmental </w:t>
      </w:r>
      <w:bookmarkStart w:id="30" w:name="_DV_C381"/>
      <w:r w:rsidR="00322C34" w:rsidRPr="00DD38D9">
        <w:rPr>
          <w:rStyle w:val="DeltaViewInsertion"/>
          <w:rFonts w:cs="Arial"/>
          <w:color w:val="auto"/>
          <w:u w:val="none"/>
        </w:rPr>
        <w:t>and Social Standard</w:t>
      </w:r>
      <w:bookmarkStart w:id="31" w:name="_DV_M256"/>
      <w:bookmarkEnd w:id="30"/>
      <w:bookmarkEnd w:id="31"/>
      <w:r w:rsidR="00EA17C7">
        <w:rPr>
          <w:rStyle w:val="DeltaViewInsertion"/>
          <w:rFonts w:cs="Arial"/>
          <w:color w:val="auto"/>
          <w:u w:val="none"/>
        </w:rPr>
        <w:t>s</w:t>
      </w:r>
      <w:r w:rsidR="00322C34" w:rsidRPr="00DD38D9">
        <w:rPr>
          <w:rFonts w:cs="Arial"/>
        </w:rPr>
        <w:t>.</w:t>
      </w:r>
    </w:p>
    <w:p w14:paraId="09235C5C" w14:textId="5E03ECD7" w:rsidR="00AA7A69" w:rsidRPr="00AA7A69" w:rsidRDefault="000F269D" w:rsidP="00AA7A69">
      <w:pPr>
        <w:rPr>
          <w:b/>
          <w:i/>
        </w:rPr>
      </w:pPr>
      <w:bookmarkStart w:id="32" w:name="_DV_M257"/>
      <w:bookmarkStart w:id="33" w:name="_Toc298139597"/>
      <w:bookmarkEnd w:id="32"/>
      <w:r>
        <w:t>"</w:t>
      </w:r>
      <w:r w:rsidR="00AA7A69" w:rsidRPr="00AA7A69">
        <w:rPr>
          <w:b/>
        </w:rPr>
        <w:t>Environmental Law</w:t>
      </w:r>
      <w:r>
        <w:t>"</w:t>
      </w:r>
      <w:r w:rsidR="00AA7A69" w:rsidRPr="00AA7A69">
        <w:t xml:space="preserve"> means: </w:t>
      </w:r>
      <w:bookmarkEnd w:id="33"/>
    </w:p>
    <w:p w14:paraId="2C9AFD48" w14:textId="0B16A6BC" w:rsidR="00AA7A69" w:rsidRPr="00AA7A69" w:rsidRDefault="00AA7A69" w:rsidP="00F008E3">
      <w:pPr>
        <w:ind w:left="1418" w:hanging="562"/>
      </w:pPr>
      <w:bookmarkStart w:id="34" w:name="_DV_M258"/>
      <w:bookmarkStart w:id="35" w:name="_DV_M259"/>
      <w:bookmarkEnd w:id="34"/>
      <w:bookmarkEnd w:id="35"/>
      <w:r w:rsidRPr="00AA7A69">
        <w:t>(a)</w:t>
      </w:r>
      <w:r w:rsidRPr="00AA7A69">
        <w:tab/>
        <w:t>EU law, including principles and standards</w:t>
      </w:r>
      <w:bookmarkStart w:id="36" w:name="_DV_C383"/>
      <w:r w:rsidRPr="00AA7A69">
        <w:t xml:space="preserve"> save for any derogation accepted by the Bank for the purpose of this Contract based on any agreement between the </w:t>
      </w:r>
      <w:r w:rsidR="00585AC5">
        <w:t>Republic of Serbia</w:t>
      </w:r>
      <w:r w:rsidRPr="00AA7A69">
        <w:t xml:space="preserve"> and the EU</w:t>
      </w:r>
      <w:bookmarkStart w:id="37" w:name="_DV_M260"/>
      <w:bookmarkEnd w:id="36"/>
      <w:bookmarkEnd w:id="37"/>
      <w:r w:rsidRPr="00AA7A69">
        <w:t>;</w:t>
      </w:r>
    </w:p>
    <w:p w14:paraId="50F36E0D" w14:textId="5E26E8C5" w:rsidR="00AA7A69" w:rsidRPr="00AA7A69" w:rsidRDefault="00AA7A69" w:rsidP="00585AC5">
      <w:pPr>
        <w:ind w:left="1418" w:hanging="562"/>
      </w:pPr>
      <w:bookmarkStart w:id="38" w:name="_DV_M261"/>
      <w:bookmarkEnd w:id="38"/>
      <w:r w:rsidRPr="00AA7A69">
        <w:t>(b)</w:t>
      </w:r>
      <w:r w:rsidRPr="00AA7A69">
        <w:tab/>
      </w:r>
      <w:r w:rsidR="00585AC5">
        <w:t xml:space="preserve">Serbian </w:t>
      </w:r>
      <w:r w:rsidRPr="00AA7A69">
        <w:t>laws and regulations</w:t>
      </w:r>
      <w:bookmarkStart w:id="39" w:name="_DV_M262"/>
      <w:bookmarkEnd w:id="39"/>
      <w:r w:rsidRPr="00AA7A69">
        <w:t>; and</w:t>
      </w:r>
    </w:p>
    <w:p w14:paraId="25D1B9B9" w14:textId="77C91F9E" w:rsidR="00AA7A69" w:rsidRPr="00AA7A69" w:rsidRDefault="00AA7A69" w:rsidP="00F008E3">
      <w:pPr>
        <w:ind w:left="1418" w:hanging="562"/>
      </w:pPr>
      <w:bookmarkStart w:id="40" w:name="_DV_M263"/>
      <w:bookmarkEnd w:id="40"/>
      <w:r w:rsidRPr="00AA7A69">
        <w:t>(c)</w:t>
      </w:r>
      <w:r w:rsidRPr="00AA7A69">
        <w:tab/>
      </w:r>
      <w:bookmarkStart w:id="41" w:name="_DV_M264"/>
      <w:bookmarkEnd w:id="41"/>
      <w:r w:rsidRPr="00AA7A69">
        <w:t>international treaties</w:t>
      </w:r>
      <w:bookmarkStart w:id="42" w:name="_DV_C387"/>
      <w:r w:rsidRPr="00AA7A69">
        <w:t xml:space="preserve"> and conventions signed and ratified by or otherwise applicable and binding </w:t>
      </w:r>
      <w:r w:rsidR="00585AC5">
        <w:t>on the Republic of Serbia</w:t>
      </w:r>
      <w:r w:rsidRPr="00AA7A69">
        <w:t>,</w:t>
      </w:r>
      <w:bookmarkEnd w:id="42"/>
    </w:p>
    <w:p w14:paraId="79CEAF3E" w14:textId="2691B67B" w:rsidR="00AA7A69" w:rsidRPr="00AA7A69" w:rsidRDefault="00EA17C7" w:rsidP="00AA7A69">
      <w:bookmarkStart w:id="43" w:name="_DV_M265"/>
      <w:bookmarkEnd w:id="43"/>
      <w:r>
        <w:t xml:space="preserve">in each case </w:t>
      </w:r>
      <w:r w:rsidR="00AA7A69" w:rsidRPr="00AA7A69">
        <w:t>of which a principal objective is the preservation, protection or improvement of the Environment.</w:t>
      </w:r>
    </w:p>
    <w:p w14:paraId="0050A554" w14:textId="77777777" w:rsidR="00003726" w:rsidRPr="00773931" w:rsidRDefault="00003726" w:rsidP="00205663">
      <w:r w:rsidRPr="00773931">
        <w:t>"</w:t>
      </w:r>
      <w:r w:rsidRPr="00773931">
        <w:rPr>
          <w:b/>
        </w:rPr>
        <w:t>EU Law</w:t>
      </w:r>
      <w:r w:rsidRPr="00773931">
        <w:t>" means the acquis communautaire of the European Union as expressed through the Treaties of the European Union, the regulations, directives, delegated acts, implementing acts, and the case law of the Court of Justice of the European Union.</w:t>
      </w:r>
    </w:p>
    <w:p w14:paraId="30E32557" w14:textId="77777777" w:rsidR="00DF043D" w:rsidRPr="00773931" w:rsidRDefault="00DF043D" w:rsidP="00205663">
      <w:r w:rsidRPr="00773931">
        <w:t>"</w:t>
      </w:r>
      <w:r w:rsidRPr="00773931">
        <w:rPr>
          <w:rStyle w:val="BoldEIB"/>
        </w:rPr>
        <w:t>EUR</w:t>
      </w:r>
      <w:r w:rsidRPr="00773931">
        <w:t>" or "</w:t>
      </w:r>
      <w:r w:rsidRPr="00773931">
        <w:rPr>
          <w:rStyle w:val="BoldEIB"/>
        </w:rPr>
        <w:t>euro</w:t>
      </w:r>
      <w:r w:rsidRPr="00773931">
        <w:t>" means the lawful currency of the Member States of the European Union</w:t>
      </w:r>
      <w:r w:rsidR="00764DA6" w:rsidRPr="00773931">
        <w:t>,</w:t>
      </w:r>
      <w:r w:rsidRPr="00773931">
        <w:t xml:space="preserve"> which adopt or have adopted it as their currency in accordance with the relevant provisions of the Treaty on European Union and the Treaty on the Functioning of the European Union.</w:t>
      </w:r>
    </w:p>
    <w:p w14:paraId="151C3953" w14:textId="6528AEEE" w:rsidR="00003726" w:rsidRPr="00773931" w:rsidRDefault="00003726" w:rsidP="00205663">
      <w:r w:rsidRPr="00773931">
        <w:t>"</w:t>
      </w:r>
      <w:r w:rsidRPr="00773931">
        <w:rPr>
          <w:rStyle w:val="BoldEIB"/>
        </w:rPr>
        <w:t>EURIBOR</w:t>
      </w:r>
      <w:r w:rsidRPr="00773931">
        <w:t>" has the meaning given to it in</w:t>
      </w:r>
      <w:r w:rsidR="0078242D">
        <w:t xml:space="preserve"> </w:t>
      </w:r>
      <w:r w:rsidR="00D57512">
        <w:t>Schedule B</w:t>
      </w:r>
      <w:r w:rsidRPr="00773931">
        <w:t>.</w:t>
      </w:r>
    </w:p>
    <w:p w14:paraId="76CFE849" w14:textId="6A861200" w:rsidR="00DF043D" w:rsidRPr="00773931" w:rsidRDefault="00DF043D" w:rsidP="00205663">
      <w:r w:rsidRPr="00773931">
        <w:t>"</w:t>
      </w:r>
      <w:r w:rsidRPr="00773931">
        <w:rPr>
          <w:rStyle w:val="BoldEIB"/>
        </w:rPr>
        <w:t>Event of Default</w:t>
      </w:r>
      <w:r w:rsidRPr="00773931">
        <w:t xml:space="preserve">" means any of the circumstances, events or occurrences specified in </w:t>
      </w:r>
      <w:r w:rsidRPr="00C75D2B">
        <w:t>Article</w:t>
      </w:r>
      <w:r w:rsidR="00BE51CD" w:rsidRPr="00C75D2B">
        <w:t> </w:t>
      </w:r>
      <w:r w:rsidR="00D57512">
        <w:t>10.1</w:t>
      </w:r>
      <w:r w:rsidRPr="00C75D2B">
        <w:t>.</w:t>
      </w:r>
    </w:p>
    <w:p w14:paraId="46A426DC" w14:textId="77777777" w:rsidR="00811DE9" w:rsidRPr="00D62C6A" w:rsidRDefault="00811DE9" w:rsidP="00811DE9">
      <w:r w:rsidRPr="00D62C6A">
        <w:t>"</w:t>
      </w:r>
      <w:r w:rsidRPr="00D62C6A">
        <w:rPr>
          <w:b/>
          <w:bCs/>
        </w:rPr>
        <w:t>Family Member(s)"</w:t>
      </w:r>
      <w:r w:rsidRPr="00D62C6A">
        <w:t xml:space="preserve"> has the meaning given to such term in the AML Directives.</w:t>
      </w:r>
    </w:p>
    <w:p w14:paraId="210F2F22" w14:textId="2B412338" w:rsidR="00DF043D" w:rsidRDefault="009F4412" w:rsidP="00AA7A69">
      <w:r w:rsidRPr="003E0722">
        <w:t>"</w:t>
      </w:r>
      <w:r w:rsidRPr="003E0722">
        <w:rPr>
          <w:rStyle w:val="BoldEIB"/>
        </w:rPr>
        <w:t>Final Availability Date</w:t>
      </w:r>
      <w:r w:rsidRPr="003E0722">
        <w:t>"</w:t>
      </w:r>
      <w:r w:rsidRPr="0073760E">
        <w:t xml:space="preserve"> means</w:t>
      </w:r>
      <w:r>
        <w:t xml:space="preserve"> the day falling </w:t>
      </w:r>
      <w:r w:rsidR="00803525">
        <w:t>72 (seventy-two)</w:t>
      </w:r>
      <w:r w:rsidR="00803525" w:rsidRPr="0073760E">
        <w:t xml:space="preserve"> </w:t>
      </w:r>
      <w:r w:rsidRPr="0073760E">
        <w:t xml:space="preserve">months after the </w:t>
      </w:r>
      <w:r w:rsidR="00803525">
        <w:t xml:space="preserve">Date of Effectiveness </w:t>
      </w:r>
      <w:r>
        <w:t>and if such day is not a Relevant Business Day, then the</w:t>
      </w:r>
      <w:r w:rsidRPr="005749AC">
        <w:t xml:space="preserve"> </w:t>
      </w:r>
      <w:r>
        <w:t>preceding Relevant Business Day</w:t>
      </w:r>
      <w:r w:rsidRPr="0073760E">
        <w:t>.</w:t>
      </w:r>
    </w:p>
    <w:p w14:paraId="5E8FF382" w14:textId="1CB4D555" w:rsidR="00AA7A69" w:rsidRPr="00AA7A69" w:rsidRDefault="00AA7A69" w:rsidP="00AA7A69">
      <w:pPr>
        <w:rPr>
          <w:color w:val="auto"/>
          <w:u w:val="single"/>
        </w:rPr>
      </w:pPr>
      <w:r>
        <w:rPr>
          <w:color w:val="auto"/>
        </w:rPr>
        <w:t>"</w:t>
      </w:r>
      <w:r w:rsidRPr="00D97931">
        <w:rPr>
          <w:rStyle w:val="BoldEIB"/>
          <w:color w:val="auto"/>
        </w:rPr>
        <w:t>Financing of Terrorism</w:t>
      </w:r>
      <w:r>
        <w:rPr>
          <w:color w:val="auto"/>
        </w:rPr>
        <w:t>"</w:t>
      </w:r>
      <w:r w:rsidRPr="00D97931">
        <w:rPr>
          <w:color w:val="auto"/>
        </w:rPr>
        <w:t xml:space="preserve"> means the provision or collection of funds, by any means, directly or indirectly, with the intention that they should be used or in the knowledge that they are to be used, in full or in part, in order to carry out any of the offences </w:t>
      </w:r>
      <w:r w:rsidRPr="00787BF7">
        <w:t>listed in the Directive (EU) 2017/541 of the European Parliament and of the Council of 15 March 2017 on combating terrorism and replacing Council Framework Decision 2002/475/JHA and amending Council Decision 2005/671/JHA (as amended, replaced or re-enacted from time to time).</w:t>
      </w:r>
      <w:r w:rsidR="001677E3">
        <w:rPr>
          <w:rStyle w:val="DeltaViewInsertion"/>
          <w:color w:val="auto"/>
        </w:rPr>
        <w:t xml:space="preserve"> </w:t>
      </w:r>
    </w:p>
    <w:p w14:paraId="3C14ADB4" w14:textId="76E71F36" w:rsidR="00F06495" w:rsidRPr="00D22073" w:rsidRDefault="000F269D" w:rsidP="00F06495">
      <w:pPr>
        <w:spacing w:before="120"/>
      </w:pPr>
      <w:r>
        <w:rPr>
          <w:rStyle w:val="BoldEIB"/>
          <w:b w:val="0"/>
        </w:rPr>
        <w:t>"</w:t>
      </w:r>
      <w:r w:rsidR="00F06495" w:rsidRPr="00D22073">
        <w:rPr>
          <w:rStyle w:val="BoldEIB"/>
        </w:rPr>
        <w:t>Financial Regulation</w:t>
      </w:r>
      <w:r>
        <w:rPr>
          <w:rStyle w:val="BoldEIB"/>
        </w:rPr>
        <w:t>"</w:t>
      </w:r>
      <w:r w:rsidR="00F06495" w:rsidRPr="00D22073">
        <w:rPr>
          <w:rStyle w:val="BoldEIB"/>
        </w:rPr>
        <w:t xml:space="preserve"> </w:t>
      </w:r>
      <w:r w:rsidR="00F06495" w:rsidRPr="00D22073">
        <w:rPr>
          <w:rStyle w:val="BoldEIB"/>
          <w:b w:val="0"/>
        </w:rPr>
        <w:t xml:space="preserve">means </w:t>
      </w:r>
      <w:r w:rsidR="00700ED6" w:rsidRPr="00ED7C22">
        <w:rPr>
          <w:rStyle w:val="BoldEIB"/>
          <w:b w:val="0"/>
        </w:rPr>
        <w:t>Regulation (EU, Euratom) 2024/2509 of the European Parliament and of the Council of 23 September 2024 on the financial rules applicable to the general budget of the Union (recast) (OJ L 239, 26.9.2024, p. 1)</w:t>
      </w:r>
      <w:r w:rsidR="00700ED6" w:rsidRPr="00D22073">
        <w:rPr>
          <w:rStyle w:val="BoldEIB"/>
          <w:b w:val="0"/>
        </w:rPr>
        <w:t>.</w:t>
      </w:r>
    </w:p>
    <w:p w14:paraId="0058B79F" w14:textId="4A3B78FB" w:rsidR="00F54946" w:rsidRPr="00773931" w:rsidRDefault="00F54946" w:rsidP="00F54946">
      <w:r w:rsidRPr="00773931">
        <w:t>"</w:t>
      </w:r>
      <w:r w:rsidRPr="00773931">
        <w:rPr>
          <w:rStyle w:val="BoldEIB"/>
        </w:rPr>
        <w:t>Fixed Rate</w:t>
      </w:r>
      <w:r w:rsidR="00B70B41" w:rsidRPr="00773931">
        <w:t>"</w:t>
      </w:r>
      <w:r w:rsidRPr="00773931">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66891172" w14:textId="77777777" w:rsidR="00DF043D" w:rsidRPr="00773931" w:rsidRDefault="00DF043D" w:rsidP="00205663">
      <w:r w:rsidRPr="00773931">
        <w:t>"</w:t>
      </w:r>
      <w:r w:rsidRPr="00773931">
        <w:rPr>
          <w:rStyle w:val="BoldEIB"/>
        </w:rPr>
        <w:t>Fixed Rate Tranche</w:t>
      </w:r>
      <w:r w:rsidRPr="00773931">
        <w:t>" means a Tranche on which</w:t>
      </w:r>
      <w:r w:rsidR="0055327A" w:rsidRPr="00773931">
        <w:t xml:space="preserve"> the</w:t>
      </w:r>
      <w:r w:rsidRPr="00773931">
        <w:t xml:space="preserve"> Fixed Rate is applied.</w:t>
      </w:r>
    </w:p>
    <w:p w14:paraId="336F3595" w14:textId="0295DDE4" w:rsidR="00DF043D" w:rsidRPr="00773931" w:rsidRDefault="00DF043D" w:rsidP="00205663">
      <w:r w:rsidRPr="00773931">
        <w:t>"</w:t>
      </w:r>
      <w:r w:rsidRPr="00773931">
        <w:rPr>
          <w:rStyle w:val="BoldEIB"/>
        </w:rPr>
        <w:t>Floating Rate</w:t>
      </w:r>
      <w:r w:rsidRPr="00773931">
        <w:t xml:space="preserve">" means a fixed-spread floating </w:t>
      </w:r>
      <w:r w:rsidR="0055327A" w:rsidRPr="00773931">
        <w:t xml:space="preserve">annual </w:t>
      </w:r>
      <w:r w:rsidRPr="00773931">
        <w:t xml:space="preserve">interest rate, determined by the Bank for each successive Floating Rate Reference Period equal to the </w:t>
      </w:r>
      <w:r w:rsidR="003C2357">
        <w:t>EURIBOR</w:t>
      </w:r>
      <w:r w:rsidRPr="00773931">
        <w:t xml:space="preserve"> plus the Spread.</w:t>
      </w:r>
      <w:r w:rsidR="00460688" w:rsidRPr="00773931">
        <w:t xml:space="preserve"> If the Floating Rate for any Floating Rate Reference Period is calculated to be below zero, it will be set at zero.</w:t>
      </w:r>
      <w:r w:rsidRPr="00773931">
        <w:t xml:space="preserve"> </w:t>
      </w:r>
    </w:p>
    <w:p w14:paraId="4C675DF5" w14:textId="3DD25473" w:rsidR="00DF043D" w:rsidRPr="00773931" w:rsidRDefault="00DF043D" w:rsidP="007B5171">
      <w:r w:rsidRPr="00773931">
        <w:t>"</w:t>
      </w:r>
      <w:r w:rsidRPr="00773931">
        <w:rPr>
          <w:rStyle w:val="BoldEIB"/>
        </w:rPr>
        <w:t>Floating Rate Reference Period</w:t>
      </w:r>
      <w:r w:rsidRPr="00773931">
        <w:t xml:space="preserve">" means each period from one Payment Date to the next relevant Payment Date; the first Floating Rate Reference Period shall commence on the </w:t>
      </w:r>
      <w:r w:rsidR="009A39A6">
        <w:t>Disbursement D</w:t>
      </w:r>
      <w:r w:rsidRPr="00773931">
        <w:t>ate of the Tranche</w:t>
      </w:r>
      <w:r w:rsidR="007B5171">
        <w:t xml:space="preserve"> </w:t>
      </w:r>
      <w:r w:rsidR="007B5171" w:rsidRPr="007B5171">
        <w:t xml:space="preserve">and end on the first Payment Date, except if such period is 15 (fifteen) days or less, in which case the first Floating Rate Reference Period shall end on the next (second) Payment Date following the Disbursement Date of the Tranche and the applicable </w:t>
      </w:r>
      <w:r w:rsidR="002C4B26">
        <w:t>EURIBOR</w:t>
      </w:r>
      <w:r w:rsidR="007B5171" w:rsidRPr="007B5171">
        <w:t xml:space="preserve"> for that period shall be determined pursuant to </w:t>
      </w:r>
      <w:r w:rsidR="00D57512">
        <w:t>Schedule B</w:t>
      </w:r>
      <w:r w:rsidR="007B5171">
        <w:t xml:space="preserve"> –</w:t>
      </w:r>
      <w:r w:rsidR="007B5171" w:rsidRPr="007B5171">
        <w:t xml:space="preserve"> Definition</w:t>
      </w:r>
      <w:r w:rsidR="007B5171">
        <w:t xml:space="preserve"> of EURIBOR</w:t>
      </w:r>
      <w:r w:rsidRPr="00773931">
        <w:t>.</w:t>
      </w:r>
    </w:p>
    <w:p w14:paraId="348C6F20" w14:textId="77777777" w:rsidR="00DF043D" w:rsidRDefault="00DF043D" w:rsidP="00205663">
      <w:r w:rsidRPr="00773931">
        <w:t>"</w:t>
      </w:r>
      <w:r w:rsidRPr="00773931">
        <w:rPr>
          <w:rStyle w:val="BoldEIB"/>
        </w:rPr>
        <w:t>Floating Rate Tranche</w:t>
      </w:r>
      <w:r w:rsidRPr="00773931">
        <w:t>" means a Tranche on which</w:t>
      </w:r>
      <w:r w:rsidR="00460688" w:rsidRPr="00773931">
        <w:t xml:space="preserve"> the</w:t>
      </w:r>
      <w:r w:rsidRPr="00773931">
        <w:t xml:space="preserve"> Floating Rate is applied.</w:t>
      </w:r>
    </w:p>
    <w:p w14:paraId="0A8FE06A" w14:textId="4DC95F9F" w:rsidR="00AA7A69" w:rsidRPr="00AA7A69" w:rsidRDefault="00AA7A69" w:rsidP="00AA7A69">
      <w:pPr>
        <w:spacing w:before="120" w:after="140"/>
        <w:rPr>
          <w:color w:val="auto"/>
        </w:rPr>
      </w:pPr>
      <w:r>
        <w:rPr>
          <w:color w:val="auto"/>
        </w:rPr>
        <w:t>"</w:t>
      </w:r>
      <w:r w:rsidRPr="00D97931">
        <w:rPr>
          <w:rStyle w:val="BoldEIB"/>
          <w:color w:val="auto"/>
        </w:rPr>
        <w:t>Framework Agreement</w:t>
      </w:r>
      <w:r>
        <w:rPr>
          <w:color w:val="auto"/>
        </w:rPr>
        <w:t>"</w:t>
      </w:r>
      <w:r w:rsidRPr="00D97931">
        <w:rPr>
          <w:color w:val="auto"/>
        </w:rPr>
        <w:t xml:space="preserve"> has the meaning given in Recital</w:t>
      </w:r>
      <w:r>
        <w:rPr>
          <w:color w:val="auto"/>
        </w:rPr>
        <w:t xml:space="preserve"> </w:t>
      </w:r>
      <w:r w:rsidR="00924D6F">
        <w:rPr>
          <w:color w:val="auto"/>
        </w:rPr>
        <w:t>(</w:t>
      </w:r>
      <w:r w:rsidR="00887E57">
        <w:rPr>
          <w:color w:val="auto"/>
        </w:rPr>
        <w:t>d</w:t>
      </w:r>
      <w:r w:rsidR="00924D6F">
        <w:rPr>
          <w:color w:val="auto"/>
        </w:rPr>
        <w:t>)</w:t>
      </w:r>
      <w:r w:rsidRPr="00D97931">
        <w:rPr>
          <w:color w:val="auto"/>
        </w:rPr>
        <w:t>.</w:t>
      </w:r>
      <w:bookmarkStart w:id="44" w:name="_DV_C409"/>
      <w:bookmarkEnd w:id="44"/>
    </w:p>
    <w:p w14:paraId="4CA1086A" w14:textId="71D7836B" w:rsidR="00DF043D" w:rsidRPr="00773931" w:rsidRDefault="00DF043D" w:rsidP="00205663">
      <w:r w:rsidRPr="00773931">
        <w:t>"</w:t>
      </w:r>
      <w:r w:rsidRPr="00773931">
        <w:rPr>
          <w:rStyle w:val="BoldEIB"/>
        </w:rPr>
        <w:t>GAAP</w:t>
      </w:r>
      <w:r w:rsidRPr="00773931">
        <w:t xml:space="preserve">" means generally accepted accounting principles in </w:t>
      </w:r>
      <w:r w:rsidR="00924D6F">
        <w:t xml:space="preserve">the Republic of Serbia, </w:t>
      </w:r>
      <w:r w:rsidRPr="00773931">
        <w:t>including IFRS.</w:t>
      </w:r>
    </w:p>
    <w:p w14:paraId="514473DA" w14:textId="77777777" w:rsidR="000A6008" w:rsidRDefault="000A6008" w:rsidP="000A6008">
      <w:r w:rsidRPr="00787BF7">
        <w:t>"</w:t>
      </w:r>
      <w:r w:rsidRPr="00787BF7">
        <w:rPr>
          <w:b/>
        </w:rPr>
        <w:t>Guide to Procurement</w:t>
      </w:r>
      <w:r w:rsidRPr="00787BF7">
        <w:t>" means the Guide to Procurement published on EIB’s website</w:t>
      </w:r>
      <w:r w:rsidR="00C47020">
        <w:rPr>
          <w:rStyle w:val="FootnoteReference"/>
        </w:rPr>
        <w:footnoteReference w:id="3"/>
      </w:r>
      <w:r w:rsidRPr="00787BF7">
        <w:t xml:space="preserve"> that informs the promoters of projects financed in whole or in part by the EIB of the arrangements to be made for procuring works, goods and services required for the Project. </w:t>
      </w:r>
    </w:p>
    <w:p w14:paraId="5EA0559F" w14:textId="451E2BB0" w:rsidR="00F05B1E" w:rsidRDefault="00F05B1E" w:rsidP="000A6008">
      <w:pPr>
        <w:rPr>
          <w:rStyle w:val="DeltaViewInsertion"/>
          <w:rFonts w:cs="Arial"/>
          <w:bCs/>
          <w:color w:val="auto"/>
          <w:u w:val="none"/>
        </w:rPr>
      </w:pPr>
      <w:r>
        <w:t>“</w:t>
      </w:r>
      <w:r w:rsidRPr="00F05B1E">
        <w:rPr>
          <w:b/>
          <w:bCs/>
        </w:rPr>
        <w:t>Health and Safety Management Plan</w:t>
      </w:r>
      <w:r>
        <w:t>” means</w:t>
      </w:r>
      <w:r w:rsidR="00DC4822">
        <w:t xml:space="preserve"> a</w:t>
      </w:r>
      <w:r w:rsidR="00DC4822" w:rsidRPr="00DC4822">
        <w:t xml:space="preserve"> </w:t>
      </w:r>
      <w:r w:rsidR="00436A62">
        <w:t xml:space="preserve">plan developed by the </w:t>
      </w:r>
      <w:r w:rsidR="007B7F96">
        <w:t>Promoter</w:t>
      </w:r>
      <w:r w:rsidR="00436A62">
        <w:t>,</w:t>
      </w:r>
      <w:r w:rsidR="00DC4822" w:rsidRPr="00DC4822">
        <w:t xml:space="preserve"> outlining procedures and responsibilities to manage health and safety </w:t>
      </w:r>
      <w:r w:rsidR="00341AEC">
        <w:t xml:space="preserve">hazards, </w:t>
      </w:r>
      <w:r w:rsidR="00DC4822" w:rsidRPr="00DC4822">
        <w:t xml:space="preserve">risks </w:t>
      </w:r>
      <w:r w:rsidR="00341AEC">
        <w:t>and impacts and to design and use appropriate measures to avoid or mitigate adverse health and safety impacts associated with the Project activities on the rights-holders (project workers, supply chain workers, and affected people and communities)</w:t>
      </w:r>
      <w:r w:rsidR="00DC4822" w:rsidRPr="00DC4822">
        <w:t>, ensuring compliance with relevant regulations</w:t>
      </w:r>
      <w:r>
        <w:rPr>
          <w:rStyle w:val="DeltaViewInsertion"/>
          <w:rFonts w:cs="Arial"/>
          <w:bCs/>
          <w:color w:val="auto"/>
          <w:u w:val="none"/>
        </w:rPr>
        <w:t>.</w:t>
      </w:r>
    </w:p>
    <w:p w14:paraId="0A2857D9" w14:textId="1FAC820E" w:rsidR="003D2F04" w:rsidRPr="00773931" w:rsidRDefault="003D2F04" w:rsidP="000A6008">
      <w:r>
        <w:t>“</w:t>
      </w:r>
      <w:r w:rsidRPr="003D2F04">
        <w:rPr>
          <w:b/>
          <w:bCs/>
        </w:rPr>
        <w:t>Human Resources and Training Plan</w:t>
      </w:r>
      <w:r>
        <w:t>”</w:t>
      </w:r>
      <w:r w:rsidRPr="003D2F04">
        <w:t xml:space="preserve"> means a plan </w:t>
      </w:r>
      <w:r w:rsidR="007B7F96">
        <w:t xml:space="preserve">developed by the Promoter, </w:t>
      </w:r>
      <w:r w:rsidRPr="00ED03E2">
        <w:t>establishing the future service capacity by main specialisation, the staffing structure for efficient operation, a recruitment and training strategy, and the operating cost budget for implementation.</w:t>
      </w:r>
    </w:p>
    <w:p w14:paraId="4A1D4A29" w14:textId="77777777" w:rsidR="00DF043D" w:rsidRPr="00773931" w:rsidRDefault="00DF043D" w:rsidP="00205663">
      <w:r w:rsidRPr="00773931">
        <w:t>"</w:t>
      </w:r>
      <w:r w:rsidRPr="00773931">
        <w:rPr>
          <w:rStyle w:val="BoldEIB"/>
        </w:rPr>
        <w:t>IFRS</w:t>
      </w:r>
      <w:r w:rsidRPr="00773931">
        <w:t>" means international accounting standards within the meaning of IAS Regulation 1606/2002 to the extent applicable to the relevant financial statements.</w:t>
      </w:r>
    </w:p>
    <w:p w14:paraId="60B2EA2C" w14:textId="3E953B89" w:rsidR="0003494F" w:rsidRDefault="0003494F" w:rsidP="000A6008">
      <w:r w:rsidRPr="00773931">
        <w:t>"</w:t>
      </w:r>
      <w:r w:rsidRPr="00773931">
        <w:rPr>
          <w:b/>
        </w:rPr>
        <w:t>Illegality Event</w:t>
      </w:r>
      <w:r w:rsidRPr="00773931">
        <w:t>" has the meaning given to it in Article </w:t>
      </w:r>
      <w:r w:rsidR="00D57512">
        <w:t>4.3.A(4)</w:t>
      </w:r>
      <w:r w:rsidRPr="00773931">
        <w:t>.</w:t>
      </w:r>
    </w:p>
    <w:p w14:paraId="4ACE8DAC" w14:textId="77777777" w:rsidR="000A6008" w:rsidRPr="00F57F4C" w:rsidRDefault="000A6008" w:rsidP="000A6008">
      <w:pPr>
        <w:tabs>
          <w:tab w:val="left" w:pos="896"/>
        </w:tabs>
        <w:rPr>
          <w:rFonts w:cs="Arial"/>
        </w:rPr>
      </w:pPr>
      <w:bookmarkStart w:id="45" w:name="_DV_C410"/>
      <w:r w:rsidRPr="00F57F4C">
        <w:rPr>
          <w:rStyle w:val="DeltaViewInsertion"/>
          <w:rFonts w:cs="Arial"/>
          <w:color w:val="auto"/>
          <w:u w:val="none"/>
        </w:rPr>
        <w:t>"</w:t>
      </w:r>
      <w:r w:rsidRPr="00F57F4C">
        <w:rPr>
          <w:rStyle w:val="DeltaViewInsertion"/>
          <w:rFonts w:cs="Arial"/>
          <w:b/>
          <w:color w:val="auto"/>
          <w:u w:val="none"/>
        </w:rPr>
        <w:t>ILO</w:t>
      </w:r>
      <w:r w:rsidRPr="00F57F4C">
        <w:rPr>
          <w:rStyle w:val="DeltaViewInsertion"/>
          <w:rFonts w:cs="Arial"/>
          <w:color w:val="auto"/>
          <w:u w:val="none"/>
        </w:rPr>
        <w:t>" means the International Labour Organisation.</w:t>
      </w:r>
      <w:bookmarkEnd w:id="45"/>
    </w:p>
    <w:p w14:paraId="711DEAB4" w14:textId="6D6709DA" w:rsidR="000A6008" w:rsidRPr="00F57F4C" w:rsidRDefault="000A6008" w:rsidP="000A6008">
      <w:pPr>
        <w:tabs>
          <w:tab w:val="left" w:pos="896"/>
        </w:tabs>
        <w:rPr>
          <w:rFonts w:cs="Arial"/>
        </w:rPr>
      </w:pPr>
      <w:bookmarkStart w:id="46" w:name="_DV_C411"/>
      <w:r w:rsidRPr="00F57F4C">
        <w:rPr>
          <w:rStyle w:val="DeltaViewInsertion"/>
          <w:rFonts w:cs="Arial"/>
          <w:color w:val="auto"/>
          <w:u w:val="none"/>
        </w:rPr>
        <w:t>"</w:t>
      </w:r>
      <w:r w:rsidRPr="00F57F4C">
        <w:rPr>
          <w:rStyle w:val="DeltaViewInsertion"/>
          <w:rFonts w:cs="Arial"/>
          <w:b/>
          <w:color w:val="auto"/>
          <w:u w:val="none"/>
        </w:rPr>
        <w:t>ILO Standards</w:t>
      </w:r>
      <w:r w:rsidRPr="00F57F4C">
        <w:rPr>
          <w:rStyle w:val="DeltaViewInsertion"/>
          <w:rFonts w:cs="Arial"/>
          <w:color w:val="auto"/>
          <w:u w:val="none"/>
        </w:rPr>
        <w:t>" means any treaty, convention or covenant of the ILO signed and ratified by or otherwise applicable and binding on the</w:t>
      </w:r>
      <w:r w:rsidR="00924D6F">
        <w:rPr>
          <w:rStyle w:val="DeltaViewInsertion"/>
          <w:rFonts w:cs="Arial"/>
          <w:color w:val="auto"/>
          <w:u w:val="none"/>
        </w:rPr>
        <w:t xml:space="preserve"> Republic of Serbia</w:t>
      </w:r>
      <w:r w:rsidRPr="00F57F4C">
        <w:rPr>
          <w:rStyle w:val="DeltaViewInsertion"/>
          <w:rFonts w:cs="Arial"/>
          <w:color w:val="auto"/>
          <w:u w:val="none"/>
        </w:rPr>
        <w:t>, and the Core Labour Standards (as defined in the ILO Declaration on Fundamental Principles and Rights at Work).</w:t>
      </w:r>
      <w:bookmarkEnd w:id="46"/>
    </w:p>
    <w:p w14:paraId="23C1F8D3" w14:textId="72525437" w:rsidR="00DF043D" w:rsidRPr="00773931" w:rsidRDefault="00DF043D" w:rsidP="00205663">
      <w:r w:rsidRPr="00773931">
        <w:t>"</w:t>
      </w:r>
      <w:r w:rsidRPr="00773931">
        <w:rPr>
          <w:rStyle w:val="BoldEIB"/>
        </w:rPr>
        <w:t>Indemnifiable Prepayment Event</w:t>
      </w:r>
      <w:r w:rsidRPr="00773931">
        <w:t xml:space="preserve">" means a Prepayment Event </w:t>
      </w:r>
      <w:r w:rsidR="00076F57" w:rsidRPr="00076F57">
        <w:t>other than the Non-EIB Financing Prepayment Event</w:t>
      </w:r>
      <w:r w:rsidR="00C063D8">
        <w:t xml:space="preserve">, </w:t>
      </w:r>
      <w:r w:rsidR="00076F57" w:rsidRPr="00076F57">
        <w:t>Illegality Event</w:t>
      </w:r>
      <w:r w:rsidR="00C063D8">
        <w:t xml:space="preserve"> or Change of Law Event</w:t>
      </w:r>
      <w:r w:rsidR="00CC5033">
        <w:t>.</w:t>
      </w:r>
      <w:r w:rsidRPr="00773931">
        <w:t xml:space="preserve"> </w:t>
      </w:r>
    </w:p>
    <w:p w14:paraId="63736CD3" w14:textId="59FEF09F" w:rsidR="00F311CE" w:rsidRPr="00773931" w:rsidRDefault="00DF043D" w:rsidP="00205663">
      <w:r w:rsidRPr="00773931">
        <w:t>"</w:t>
      </w:r>
      <w:r w:rsidRPr="00773931">
        <w:rPr>
          <w:rStyle w:val="BoldEIB"/>
        </w:rPr>
        <w:t>Interest Revision/Conversion</w:t>
      </w:r>
      <w:r w:rsidRPr="00773931">
        <w:t>" means the determination of new financial conditions relative to the interest rate, specifically the same interest rate basis ("</w:t>
      </w:r>
      <w:r w:rsidRPr="00773931">
        <w:rPr>
          <w:rStyle w:val="BoldEIB"/>
        </w:rPr>
        <w:t>revision</w:t>
      </w:r>
      <w:r w:rsidRPr="00773931">
        <w:t>") or a different interest rate basis ("</w:t>
      </w:r>
      <w:r w:rsidRPr="00773931">
        <w:rPr>
          <w:rStyle w:val="BoldEIB"/>
        </w:rPr>
        <w:t>conversion</w:t>
      </w:r>
      <w:r w:rsidRPr="00773931">
        <w:t xml:space="preserve">") which can be offered for the remaining term of a Tranche or until </w:t>
      </w:r>
      <w:r w:rsidR="00303AE6" w:rsidRPr="00773931">
        <w:t xml:space="preserve">the </w:t>
      </w:r>
      <w:r w:rsidRPr="00773931">
        <w:t xml:space="preserve">next Interest Revision/Conversion Date, if </w:t>
      </w:r>
      <w:r w:rsidR="00D7490C" w:rsidRPr="00773931">
        <w:t>any</w:t>
      </w:r>
      <w:r w:rsidR="00720FE6">
        <w:t>.</w:t>
      </w:r>
    </w:p>
    <w:p w14:paraId="6E465D8B" w14:textId="372B5733" w:rsidR="00F14838" w:rsidRPr="00773931" w:rsidRDefault="00F14838" w:rsidP="00205663">
      <w:r w:rsidRPr="00773931">
        <w:t>"</w:t>
      </w:r>
      <w:r w:rsidRPr="00773931">
        <w:rPr>
          <w:b/>
        </w:rPr>
        <w:t>Interest Revision/Conversion Date</w:t>
      </w:r>
      <w:r w:rsidRPr="00773931">
        <w:t>" means the date, which shall be a Payment Date, specified by the Bank in the Disbursement Offer</w:t>
      </w:r>
      <w:r w:rsidR="00720FE6">
        <w:t>.</w:t>
      </w:r>
    </w:p>
    <w:p w14:paraId="1C7F83ED" w14:textId="72882568" w:rsidR="00DF043D" w:rsidRPr="00773931" w:rsidRDefault="00DF043D" w:rsidP="00205663">
      <w:r w:rsidRPr="00773931">
        <w:t>"</w:t>
      </w:r>
      <w:r w:rsidRPr="00773931">
        <w:rPr>
          <w:rStyle w:val="BoldEIB"/>
        </w:rPr>
        <w:t>Interest Revision/Conversion Proposal</w:t>
      </w:r>
      <w:r w:rsidRPr="00773931">
        <w:t>" means a proposal made by the Bank under</w:t>
      </w:r>
      <w:r w:rsidR="0078242D">
        <w:t xml:space="preserve"> </w:t>
      </w:r>
      <w:r w:rsidR="00D57512">
        <w:t>Schedule D</w:t>
      </w:r>
      <w:r w:rsidRPr="00773931">
        <w:t>.</w:t>
      </w:r>
    </w:p>
    <w:p w14:paraId="62F4DA43" w14:textId="445D92B1" w:rsidR="00DF043D" w:rsidRPr="00773931" w:rsidRDefault="00DF043D" w:rsidP="00205663">
      <w:r w:rsidRPr="00773931">
        <w:t>"</w:t>
      </w:r>
      <w:r w:rsidRPr="00773931">
        <w:rPr>
          <w:rStyle w:val="BoldEIB"/>
        </w:rPr>
        <w:t>Interest Revision/Conversion Request</w:t>
      </w:r>
      <w:r w:rsidRPr="00773931">
        <w:t>" means a written notice from the Borrower,</w:t>
      </w:r>
      <w:r w:rsidR="003D060B">
        <w:t xml:space="preserve"> delivered at least 75 (seventy-</w:t>
      </w:r>
      <w:r w:rsidRPr="00773931">
        <w:t>five) days before an Interest Revision/Conversion Date, requesting the Bank to submit to it an Interest Revision/Conversion Proposal. The Interest Revision/Conversion Request shall also specify:</w:t>
      </w:r>
    </w:p>
    <w:p w14:paraId="66661AE6" w14:textId="1A07330E" w:rsidR="00DF043D" w:rsidRPr="00773931" w:rsidRDefault="00460688">
      <w:pPr>
        <w:pStyle w:val="NoIndentEIB"/>
        <w:numPr>
          <w:ilvl w:val="0"/>
          <w:numId w:val="6"/>
        </w:numPr>
        <w:ind w:left="1418"/>
      </w:pPr>
      <w:r w:rsidRPr="00773931">
        <w:t xml:space="preserve">the </w:t>
      </w:r>
      <w:r w:rsidR="00DF043D" w:rsidRPr="00773931">
        <w:t>Payment Dates chosen in accordance with the provisions of Article</w:t>
      </w:r>
      <w:r w:rsidR="009B27DA" w:rsidRPr="00773931">
        <w:t> </w:t>
      </w:r>
      <w:r w:rsidR="00D57512">
        <w:t>3.1</w:t>
      </w:r>
      <w:r w:rsidR="00DF043D" w:rsidRPr="00773931">
        <w:t xml:space="preserve">; </w:t>
      </w:r>
    </w:p>
    <w:p w14:paraId="7622CC3B" w14:textId="77777777" w:rsidR="00DF043D" w:rsidRPr="00773931" w:rsidRDefault="00DF043D">
      <w:pPr>
        <w:pStyle w:val="NoIndentEIB"/>
        <w:numPr>
          <w:ilvl w:val="0"/>
          <w:numId w:val="6"/>
        </w:numPr>
        <w:ind w:left="1418"/>
      </w:pPr>
      <w:r w:rsidRPr="00773931">
        <w:t xml:space="preserve">the </w:t>
      </w:r>
      <w:r w:rsidR="00460688" w:rsidRPr="00773931">
        <w:t>amount of the Tranche for which the Interest Revision/Conversion shall apply; and</w:t>
      </w:r>
    </w:p>
    <w:p w14:paraId="3001FC1B" w14:textId="786C46CA" w:rsidR="00DF043D" w:rsidRPr="00773931" w:rsidRDefault="00DF043D">
      <w:pPr>
        <w:pStyle w:val="NoIndentEIB"/>
        <w:numPr>
          <w:ilvl w:val="0"/>
          <w:numId w:val="6"/>
        </w:numPr>
        <w:ind w:left="1418"/>
      </w:pPr>
      <w:r w:rsidRPr="00773931">
        <w:t>any further Interest Revision/Conversion Date chosen in accordance with Article</w:t>
      </w:r>
      <w:r w:rsidR="005F4185" w:rsidRPr="00773931">
        <w:t> </w:t>
      </w:r>
      <w:r w:rsidR="00D57512">
        <w:t>3.1</w:t>
      </w:r>
      <w:r w:rsidRPr="00773931">
        <w:t>.</w:t>
      </w:r>
    </w:p>
    <w:p w14:paraId="57315746" w14:textId="7589B0C6" w:rsidR="00F06495" w:rsidRPr="007D0B62" w:rsidRDefault="000F269D" w:rsidP="00F06495">
      <w:pPr>
        <w:spacing w:before="120"/>
        <w:rPr>
          <w:rStyle w:val="BoldEIB"/>
          <w:b w:val="0"/>
        </w:rPr>
      </w:pPr>
      <w:r>
        <w:rPr>
          <w:rStyle w:val="BoldEIB"/>
          <w:b w:val="0"/>
        </w:rPr>
        <w:t>"</w:t>
      </w:r>
      <w:r w:rsidR="00F06495" w:rsidRPr="007D0B62">
        <w:rPr>
          <w:rStyle w:val="BoldEIB"/>
        </w:rPr>
        <w:t>IPA III Regulation</w:t>
      </w:r>
      <w:r>
        <w:rPr>
          <w:rStyle w:val="BoldEIB"/>
        </w:rPr>
        <w:t>"</w:t>
      </w:r>
      <w:r w:rsidR="00F06495" w:rsidRPr="007D0B62">
        <w:rPr>
          <w:rStyle w:val="BoldEIB"/>
        </w:rPr>
        <w:t xml:space="preserve"> </w:t>
      </w:r>
      <w:r w:rsidR="00F06495" w:rsidRPr="007D0B62">
        <w:rPr>
          <w:rStyle w:val="BoldEIB"/>
          <w:b w:val="0"/>
        </w:rPr>
        <w:t>means Regulation (EU) 2021/1529 of the European Parliament and of the Council of 15 September 2021 establishing the Instrument for Pre-Accession assistance (IPA III).</w:t>
      </w:r>
    </w:p>
    <w:p w14:paraId="1AEDEC80" w14:textId="0D008EBA" w:rsidR="008A5B2C" w:rsidRPr="00773931" w:rsidRDefault="00460688" w:rsidP="00205663">
      <w:r w:rsidRPr="00773931">
        <w:t>"</w:t>
      </w:r>
      <w:r w:rsidRPr="00773931">
        <w:rPr>
          <w:rStyle w:val="BoldEIB"/>
        </w:rPr>
        <w:t>List of Authorised Signatories and Accounts</w:t>
      </w:r>
      <w:r w:rsidRPr="00773931">
        <w:t xml:space="preserve">" means a list, in form and substance satisfactory to the Bank, setting out: </w:t>
      </w:r>
    </w:p>
    <w:p w14:paraId="3496BCB3" w14:textId="77777777" w:rsidR="008A5B2C" w:rsidRPr="00773931" w:rsidRDefault="00460688">
      <w:pPr>
        <w:pStyle w:val="NoIndentEIB"/>
        <w:numPr>
          <w:ilvl w:val="0"/>
          <w:numId w:val="46"/>
        </w:numPr>
        <w:ind w:left="1418"/>
      </w:pPr>
      <w:r w:rsidRPr="00773931">
        <w:t>the Authorised Signatories, accompanied by evidence of signing authority of the persons named on the list and specifying if they have individual or joint signing authority</w:t>
      </w:r>
      <w:r w:rsidR="008A5B2C" w:rsidRPr="00773931">
        <w:t>;</w:t>
      </w:r>
    </w:p>
    <w:p w14:paraId="15D1DC79" w14:textId="77777777" w:rsidR="008A5B2C" w:rsidRPr="00773931" w:rsidRDefault="00460688">
      <w:pPr>
        <w:pStyle w:val="NoIndentEIB"/>
        <w:numPr>
          <w:ilvl w:val="0"/>
          <w:numId w:val="46"/>
        </w:numPr>
        <w:ind w:left="1418"/>
      </w:pPr>
      <w:r w:rsidRPr="00773931">
        <w:t>the specimen signatures of such persons</w:t>
      </w:r>
      <w:r w:rsidR="008A5B2C" w:rsidRPr="00773931">
        <w:t>;</w:t>
      </w:r>
      <w:r w:rsidRPr="00773931">
        <w:t xml:space="preserve"> </w:t>
      </w:r>
    </w:p>
    <w:p w14:paraId="2F03BF56" w14:textId="77777777" w:rsidR="00460688" w:rsidRPr="00773931" w:rsidRDefault="00663D94">
      <w:pPr>
        <w:pStyle w:val="NoIndentEIB"/>
        <w:numPr>
          <w:ilvl w:val="0"/>
          <w:numId w:val="46"/>
        </w:numPr>
        <w:ind w:left="1418"/>
      </w:pPr>
      <w:r w:rsidRPr="00773931">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D11F3B">
        <w:t xml:space="preserve">, together with evidence that such account(s) </w:t>
      </w:r>
      <w:r w:rsidR="00637F15">
        <w:t xml:space="preserve">have been opened in the name of </w:t>
      </w:r>
      <w:r w:rsidR="00D11F3B">
        <w:t>the beneficiary</w:t>
      </w:r>
      <w:r w:rsidR="00512596" w:rsidRPr="00773931">
        <w:t>; and</w:t>
      </w:r>
    </w:p>
    <w:p w14:paraId="3DD0149E" w14:textId="77777777" w:rsidR="00512596" w:rsidRPr="00773931" w:rsidRDefault="00512596">
      <w:pPr>
        <w:pStyle w:val="NoIndentEIB"/>
        <w:numPr>
          <w:ilvl w:val="0"/>
          <w:numId w:val="46"/>
        </w:numPr>
        <w:ind w:left="1418"/>
      </w:pPr>
      <w:r w:rsidRPr="00773931">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w:t>
      </w:r>
      <w:r w:rsidR="00D11F3B">
        <w:t xml:space="preserve">, together with evidence that such account(s) </w:t>
      </w:r>
      <w:r w:rsidR="00637F15">
        <w:t xml:space="preserve">have been opened in </w:t>
      </w:r>
      <w:r w:rsidR="00D11F3B">
        <w:t xml:space="preserve">the </w:t>
      </w:r>
      <w:r w:rsidR="00637F15">
        <w:t xml:space="preserve">name of the </w:t>
      </w:r>
      <w:r w:rsidR="00D11F3B">
        <w:t>beneficiary</w:t>
      </w:r>
      <w:r w:rsidRPr="00773931">
        <w:t>.</w:t>
      </w:r>
    </w:p>
    <w:p w14:paraId="1FA46BCB" w14:textId="1C963B0C" w:rsidR="00344682" w:rsidRDefault="00C911AC" w:rsidP="000A6008">
      <w:pPr>
        <w:rPr>
          <w:rFonts w:cs="Arial"/>
        </w:rPr>
      </w:pPr>
      <w:r w:rsidRPr="00B13669">
        <w:rPr>
          <w:rFonts w:cs="Arial"/>
        </w:rPr>
        <w:t>"</w:t>
      </w:r>
      <w:r w:rsidRPr="00B13669">
        <w:rPr>
          <w:rStyle w:val="BoldEIB"/>
          <w:rFonts w:cs="Arial"/>
        </w:rPr>
        <w:t>Live Pricing Tranche</w:t>
      </w:r>
      <w:r w:rsidRPr="00B13669">
        <w:rPr>
          <w:rFonts w:cs="Arial"/>
        </w:rPr>
        <w:t xml:space="preserve">" has the meaning given to it in </w:t>
      </w:r>
      <w:r w:rsidRPr="00924D6F">
        <w:rPr>
          <w:rFonts w:cs="Arial"/>
        </w:rPr>
        <w:t xml:space="preserve">Article </w:t>
      </w:r>
      <w:r w:rsidR="00701676">
        <w:rPr>
          <w:rFonts w:cs="Arial"/>
        </w:rPr>
        <w:t>1.2.B</w:t>
      </w:r>
      <w:r w:rsidRPr="00924D6F">
        <w:rPr>
          <w:rFonts w:cs="Arial"/>
        </w:rPr>
        <w:t>.</w:t>
      </w:r>
      <w:r w:rsidR="00701676">
        <w:rPr>
          <w:rFonts w:cs="Arial"/>
        </w:rPr>
        <w:t xml:space="preserve"> </w:t>
      </w:r>
    </w:p>
    <w:p w14:paraId="72B3CB16" w14:textId="29EA6153" w:rsidR="00536274" w:rsidRPr="00773931" w:rsidRDefault="00536274" w:rsidP="000A6008">
      <w:r w:rsidRPr="00773931">
        <w:t>"</w:t>
      </w:r>
      <w:r w:rsidRPr="00773931">
        <w:rPr>
          <w:b/>
        </w:rPr>
        <w:t>Loan</w:t>
      </w:r>
      <w:r w:rsidRPr="00773931">
        <w:t>" means the aggregate of the amounts disbursed from time to time by the Bank under this Contract.</w:t>
      </w:r>
    </w:p>
    <w:p w14:paraId="7682F516" w14:textId="77777777" w:rsidR="00536274" w:rsidRDefault="00536274" w:rsidP="000A6008">
      <w:r w:rsidRPr="00773931">
        <w:t>"</w:t>
      </w:r>
      <w:r w:rsidRPr="00773931">
        <w:rPr>
          <w:b/>
        </w:rPr>
        <w:t>Loan Outstanding</w:t>
      </w:r>
      <w:r w:rsidRPr="00773931">
        <w:t>" means the aggregate of the amounts disbursed from time to time by the Bank under this Contract that remains outstanding.</w:t>
      </w:r>
    </w:p>
    <w:p w14:paraId="4CC3F7A1" w14:textId="3222E985" w:rsidR="00DF043D" w:rsidRPr="00773931" w:rsidRDefault="00DF043D" w:rsidP="00205663">
      <w:r w:rsidRPr="00773931">
        <w:t>"</w:t>
      </w:r>
      <w:r w:rsidRPr="00773931">
        <w:rPr>
          <w:rStyle w:val="BoldEIB"/>
        </w:rPr>
        <w:t>Market Disruption Event</w:t>
      </w:r>
      <w:r w:rsidRPr="00773931">
        <w:t xml:space="preserve">" means any of the following circumstances: </w:t>
      </w:r>
    </w:p>
    <w:p w14:paraId="14FFCC8F" w14:textId="00655196" w:rsidR="00DF043D" w:rsidRPr="00773931" w:rsidRDefault="00DF043D">
      <w:pPr>
        <w:pStyle w:val="NoIndentEIB"/>
        <w:numPr>
          <w:ilvl w:val="0"/>
          <w:numId w:val="7"/>
        </w:numPr>
        <w:ind w:left="1418" w:hanging="562"/>
      </w:pPr>
      <w:r w:rsidRPr="00773931">
        <w:t xml:space="preserve">there are, in the opinion of the Bank, events or circumstances adversely affecting the Bank’s access to its sources of funding; </w:t>
      </w:r>
    </w:p>
    <w:p w14:paraId="34574119" w14:textId="3AAD9185" w:rsidR="00DF043D" w:rsidRPr="00773931" w:rsidRDefault="00DF043D">
      <w:pPr>
        <w:pStyle w:val="NoIndentEIB"/>
        <w:numPr>
          <w:ilvl w:val="0"/>
          <w:numId w:val="7"/>
        </w:numPr>
        <w:ind w:left="1418" w:hanging="562"/>
      </w:pPr>
      <w:r w:rsidRPr="00773931">
        <w:t xml:space="preserve">in the opinion of the Bank, funds are not available from </w:t>
      </w:r>
      <w:r w:rsidR="00460688" w:rsidRPr="00773931">
        <w:t xml:space="preserve">the Bank's </w:t>
      </w:r>
      <w:r w:rsidRPr="00773931">
        <w:t>ordinary sources of funding in order to adequately fund a Tranche in the relevant currency and/or for the relevant maturity and/or in relation to the reimbursement profile of such Tranche;</w:t>
      </w:r>
      <w:r w:rsidR="005144E8" w:rsidRPr="00773931">
        <w:t xml:space="preserve"> or</w:t>
      </w:r>
    </w:p>
    <w:p w14:paraId="126929F0" w14:textId="1F9670D2" w:rsidR="00DF043D" w:rsidRPr="00773931" w:rsidRDefault="00DF043D">
      <w:pPr>
        <w:pStyle w:val="NoIndentEIB"/>
        <w:numPr>
          <w:ilvl w:val="0"/>
          <w:numId w:val="7"/>
        </w:numPr>
        <w:ind w:left="1418" w:hanging="562"/>
      </w:pPr>
      <w:r w:rsidRPr="00773931">
        <w:t>in relation to a</w:t>
      </w:r>
      <w:r w:rsidR="00BB5699">
        <w:t xml:space="preserve"> </w:t>
      </w:r>
      <w:r w:rsidR="00BB5699" w:rsidRPr="004060DC">
        <w:t>Floating Rate</w:t>
      </w:r>
      <w:r w:rsidR="00182896" w:rsidRPr="004060DC">
        <w:t xml:space="preserve"> </w:t>
      </w:r>
      <w:r w:rsidRPr="004060DC">
        <w:t>Tranche</w:t>
      </w:r>
      <w:r w:rsidRPr="00773931">
        <w:t xml:space="preserve">: </w:t>
      </w:r>
    </w:p>
    <w:p w14:paraId="677A8519" w14:textId="13D1C9EF" w:rsidR="00DF043D" w:rsidRPr="00773931" w:rsidRDefault="00DF043D">
      <w:pPr>
        <w:pStyle w:val="NoIndentEIB"/>
        <w:numPr>
          <w:ilvl w:val="1"/>
          <w:numId w:val="7"/>
        </w:numPr>
      </w:pPr>
      <w:r w:rsidRPr="00773931">
        <w:t xml:space="preserve">the cost to the Bank of obtaining funds from its sources of funding, as determined by the Bank, for a period equal to the Floating Rate Reference Period of such Tranche (i.e. in the money market) would be in excess of the applicable </w:t>
      </w:r>
      <w:r w:rsidR="003C2357">
        <w:t>EURIBOR</w:t>
      </w:r>
      <w:r w:rsidRPr="00773931">
        <w:t>; or</w:t>
      </w:r>
    </w:p>
    <w:p w14:paraId="6250F0AA" w14:textId="2B1A1269" w:rsidR="00DF043D" w:rsidRPr="00773931" w:rsidRDefault="00DF043D">
      <w:pPr>
        <w:pStyle w:val="NoIndentEIB"/>
        <w:numPr>
          <w:ilvl w:val="1"/>
          <w:numId w:val="7"/>
        </w:numPr>
      </w:pPr>
      <w:r w:rsidRPr="00773931">
        <w:t xml:space="preserve">the Bank determines that adequate and fair means do not exist for ascertaining the applicable </w:t>
      </w:r>
      <w:r w:rsidR="003C2357">
        <w:t>EURIBOR</w:t>
      </w:r>
      <w:r w:rsidRPr="00773931">
        <w:t xml:space="preserve"> for the re</w:t>
      </w:r>
      <w:r w:rsidR="002E3D0A" w:rsidRPr="00773931">
        <w:t>levant currency of such Tranche</w:t>
      </w:r>
      <w:r w:rsidR="00D262F7" w:rsidRPr="00773931">
        <w:t>.</w:t>
      </w:r>
    </w:p>
    <w:p w14:paraId="562D88C4" w14:textId="18BA8AB1" w:rsidR="00DF043D" w:rsidRPr="00773931" w:rsidRDefault="00DF043D" w:rsidP="00205663">
      <w:r w:rsidRPr="00773931">
        <w:t>"</w:t>
      </w:r>
      <w:r w:rsidRPr="00773931">
        <w:rPr>
          <w:rStyle w:val="BoldEIB"/>
        </w:rPr>
        <w:t>Material Adverse Change</w:t>
      </w:r>
      <w:r w:rsidR="00D262F7" w:rsidRPr="00773931">
        <w:t>"</w:t>
      </w:r>
      <w:r w:rsidRPr="00773931">
        <w:t xml:space="preserve"> means, any event or change of condition, which, has a material adverse effect on: </w:t>
      </w:r>
    </w:p>
    <w:p w14:paraId="2BE4AD55" w14:textId="326AA079" w:rsidR="00DF043D" w:rsidRPr="00773931" w:rsidRDefault="00DF043D">
      <w:pPr>
        <w:pStyle w:val="NoIndentEIB"/>
        <w:numPr>
          <w:ilvl w:val="0"/>
          <w:numId w:val="8"/>
        </w:numPr>
        <w:ind w:left="1418" w:hanging="562"/>
      </w:pPr>
      <w:r w:rsidRPr="00773931">
        <w:t xml:space="preserve">the ability of the Borrower to perform its obligations under this Contract; </w:t>
      </w:r>
    </w:p>
    <w:p w14:paraId="7EDA5F74" w14:textId="51BC596C" w:rsidR="00DF043D" w:rsidRPr="00773931" w:rsidRDefault="00DF043D">
      <w:pPr>
        <w:pStyle w:val="NoIndentEIB"/>
        <w:numPr>
          <w:ilvl w:val="0"/>
          <w:numId w:val="8"/>
        </w:numPr>
        <w:ind w:left="1418" w:hanging="562"/>
      </w:pPr>
      <w:r w:rsidRPr="00773931">
        <w:t xml:space="preserve">the financial </w:t>
      </w:r>
      <w:r w:rsidR="0031145E">
        <w:t>condition</w:t>
      </w:r>
      <w:r w:rsidRPr="00773931">
        <w:t xml:space="preserve"> or prospects of the Borrower</w:t>
      </w:r>
      <w:r w:rsidR="0031145E">
        <w:t>.</w:t>
      </w:r>
      <w:r w:rsidRPr="00773931">
        <w:t xml:space="preserve"> </w:t>
      </w:r>
    </w:p>
    <w:p w14:paraId="2C695A25" w14:textId="17BF2F6C" w:rsidR="00DF043D" w:rsidRDefault="00DF043D" w:rsidP="00D74C27">
      <w:r w:rsidRPr="00773931">
        <w:t>"</w:t>
      </w:r>
      <w:r w:rsidRPr="00773931">
        <w:rPr>
          <w:rStyle w:val="BoldEIB"/>
        </w:rPr>
        <w:t>Maturity Date</w:t>
      </w:r>
      <w:r w:rsidRPr="00773931">
        <w:t xml:space="preserve">" means the last </w:t>
      </w:r>
      <w:r w:rsidR="00782CA1" w:rsidRPr="00773931">
        <w:t xml:space="preserve">Repayment </w:t>
      </w:r>
      <w:r w:rsidR="00E22AE0" w:rsidRPr="00773931">
        <w:t>D</w:t>
      </w:r>
      <w:r w:rsidRPr="00773931">
        <w:t>ate of a Tranche specified pursuant to Article</w:t>
      </w:r>
      <w:r w:rsidR="00556C2A" w:rsidRPr="00773931">
        <w:t> </w:t>
      </w:r>
      <w:r w:rsidR="00D57512">
        <w:t>4.1.A(b)(iv)</w:t>
      </w:r>
      <w:r w:rsidR="00556C2A" w:rsidRPr="00773931">
        <w:t xml:space="preserve"> </w:t>
      </w:r>
      <w:r w:rsidRPr="00773931">
        <w:t xml:space="preserve">or </w:t>
      </w:r>
      <w:r w:rsidR="0006758E" w:rsidRPr="00773931">
        <w:t xml:space="preserve">the sole Repayment Date of a Tranche specified pursuant to </w:t>
      </w:r>
      <w:r w:rsidRPr="00773931">
        <w:t>Article</w:t>
      </w:r>
      <w:r w:rsidR="00556C2A" w:rsidRPr="00773931">
        <w:t> </w:t>
      </w:r>
      <w:r w:rsidR="00D57512">
        <w:t>4.1.B</w:t>
      </w:r>
      <w:r w:rsidRPr="00773931">
        <w:t>.</w:t>
      </w:r>
    </w:p>
    <w:p w14:paraId="60B40E10" w14:textId="62563842" w:rsidR="000A6008" w:rsidRPr="00F57F4C" w:rsidRDefault="000F269D" w:rsidP="00D74C27">
      <w:pPr>
        <w:tabs>
          <w:tab w:val="left" w:pos="900"/>
          <w:tab w:val="left" w:pos="1080"/>
        </w:tabs>
      </w:pPr>
      <w:r>
        <w:t>"</w:t>
      </w:r>
      <w:r w:rsidR="000A6008" w:rsidRPr="00F57F4C">
        <w:rPr>
          <w:b/>
        </w:rPr>
        <w:t>Money Laundering</w:t>
      </w:r>
      <w:r>
        <w:t>"</w:t>
      </w:r>
      <w:r w:rsidR="000A6008" w:rsidRPr="00F57F4C">
        <w:t xml:space="preserve"> means:</w:t>
      </w:r>
      <w:r w:rsidR="001677E3">
        <w:t xml:space="preserve"> </w:t>
      </w:r>
    </w:p>
    <w:p w14:paraId="768C66BB" w14:textId="77777777" w:rsidR="000A6008" w:rsidRPr="00F57F4C" w:rsidRDefault="000A6008" w:rsidP="0071397B">
      <w:pPr>
        <w:tabs>
          <w:tab w:val="left" w:pos="426"/>
        </w:tabs>
        <w:ind w:left="1418" w:hanging="567"/>
      </w:pPr>
      <w:bookmarkStart w:id="47" w:name="_DV_C436"/>
      <w:r w:rsidRPr="00F57F4C">
        <w:t>(</w:t>
      </w:r>
      <w:r w:rsidR="003C103E">
        <w:t>a</w:t>
      </w:r>
      <w:r w:rsidRPr="00F57F4C">
        <w:t>)</w:t>
      </w:r>
      <w:r w:rsidR="00D621C0">
        <w:tab/>
      </w:r>
      <w:r w:rsidRPr="00F57F4C">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bookmarkEnd w:id="47"/>
    </w:p>
    <w:p w14:paraId="034E1BDC" w14:textId="77777777" w:rsidR="000A6008" w:rsidRPr="00F57F4C" w:rsidRDefault="000A6008" w:rsidP="0071397B">
      <w:pPr>
        <w:tabs>
          <w:tab w:val="left" w:pos="426"/>
        </w:tabs>
        <w:ind w:left="1418" w:hanging="567"/>
      </w:pPr>
      <w:bookmarkStart w:id="48" w:name="_DV_C437"/>
      <w:r w:rsidRPr="00F57F4C">
        <w:t>(</w:t>
      </w:r>
      <w:r w:rsidR="003C103E">
        <w:t>b</w:t>
      </w:r>
      <w:r w:rsidRPr="00F57F4C">
        <w:t>)</w:t>
      </w:r>
      <w:r w:rsidR="00D621C0">
        <w:tab/>
      </w:r>
      <w:r w:rsidRPr="00F57F4C">
        <w:t xml:space="preserve">the concealment or disguise of the true nature, source, location, disposition, movement, rights with respect to, or ownership of property, knowing that such property is derived from criminal activity or from an act of participation in such activity; </w:t>
      </w:r>
      <w:bookmarkEnd w:id="48"/>
    </w:p>
    <w:p w14:paraId="668F6737" w14:textId="77777777" w:rsidR="000A6008" w:rsidRPr="00F57F4C" w:rsidRDefault="000A6008" w:rsidP="0071397B">
      <w:pPr>
        <w:tabs>
          <w:tab w:val="left" w:pos="426"/>
        </w:tabs>
        <w:ind w:left="1418" w:hanging="567"/>
      </w:pPr>
      <w:bookmarkStart w:id="49" w:name="_DV_C438"/>
      <w:r w:rsidRPr="00F57F4C">
        <w:t>(</w:t>
      </w:r>
      <w:r w:rsidR="003C103E">
        <w:t>c</w:t>
      </w:r>
      <w:r w:rsidRPr="00F57F4C">
        <w:t>)</w:t>
      </w:r>
      <w:r w:rsidR="00D515B0">
        <w:tab/>
      </w:r>
      <w:r w:rsidRPr="00F57F4C">
        <w:t>the acquisition, possession or use of property, knowing, at the time of receipt, that such property was derived from criminal activity or from an act of participation in such activity; or</w:t>
      </w:r>
      <w:bookmarkEnd w:id="49"/>
    </w:p>
    <w:p w14:paraId="26778DD7" w14:textId="77777777" w:rsidR="000A6008" w:rsidRPr="00773931" w:rsidRDefault="00D74C27" w:rsidP="0071397B">
      <w:pPr>
        <w:tabs>
          <w:tab w:val="left" w:pos="426"/>
        </w:tabs>
        <w:ind w:left="1418" w:hanging="567"/>
      </w:pPr>
      <w:bookmarkStart w:id="50" w:name="_DV_C439"/>
      <w:r w:rsidRPr="00F57F4C">
        <w:t>(</w:t>
      </w:r>
      <w:r w:rsidR="003C103E">
        <w:t>d</w:t>
      </w:r>
      <w:r w:rsidR="00212213" w:rsidRPr="00F57F4C">
        <w:t>)</w:t>
      </w:r>
      <w:r w:rsidR="00212213">
        <w:tab/>
      </w:r>
      <w:r w:rsidR="000A6008" w:rsidRPr="00F57F4C">
        <w:t xml:space="preserve">participation in, association to commit, attempts to commit and aiding, abetting, facilitating and counselling the commission of any of the actions mentioned in the foregoing points. </w:t>
      </w:r>
      <w:bookmarkEnd w:id="50"/>
    </w:p>
    <w:p w14:paraId="538927F4" w14:textId="4B68C124" w:rsidR="00887E57" w:rsidRPr="00212213" w:rsidRDefault="000F269D" w:rsidP="00887E57">
      <w:pPr>
        <w:spacing w:before="120"/>
        <w:rPr>
          <w:rStyle w:val="BoldEIB"/>
          <w:b w:val="0"/>
        </w:rPr>
      </w:pPr>
      <w:r>
        <w:rPr>
          <w:rStyle w:val="BoldEIB"/>
          <w:b w:val="0"/>
        </w:rPr>
        <w:t>"</w:t>
      </w:r>
      <w:r w:rsidR="00887E57" w:rsidRPr="00212213">
        <w:rPr>
          <w:rStyle w:val="BoldEIB"/>
        </w:rPr>
        <w:t>NDICI-GE Regulation</w:t>
      </w:r>
      <w:r>
        <w:rPr>
          <w:rStyle w:val="BoldEIB"/>
        </w:rPr>
        <w:t>"</w:t>
      </w:r>
      <w:r w:rsidR="00887E57" w:rsidRPr="00212213">
        <w:rPr>
          <w:rStyle w:val="BoldEIB"/>
        </w:rPr>
        <w:t xml:space="preserve"> </w:t>
      </w:r>
      <w:r w:rsidR="00887E57" w:rsidRPr="00212213">
        <w:rPr>
          <w:rStyle w:val="BoldEIB"/>
          <w:b w:val="0"/>
        </w:rPr>
        <w:t>means Regulation (EU) 2021/947 of the European Parliament and of the Council of 9 June 2021 establishing the Neighbourhood, Development and International Cooperation Instrument – Global Europe.</w:t>
      </w:r>
    </w:p>
    <w:p w14:paraId="4FCE93FB" w14:textId="71294F3C" w:rsidR="00782CA1" w:rsidRPr="00773931" w:rsidRDefault="00782CA1" w:rsidP="00205663">
      <w:r w:rsidRPr="00773931">
        <w:t>"</w:t>
      </w:r>
      <w:r w:rsidRPr="00773931">
        <w:rPr>
          <w:rStyle w:val="BoldEIB"/>
        </w:rPr>
        <w:t>Non-EIB Financing</w:t>
      </w:r>
      <w:r w:rsidRPr="00773931">
        <w:t>" has the meaning given to it in Article</w:t>
      </w:r>
      <w:r w:rsidR="000F317A" w:rsidRPr="00773931">
        <w:t> </w:t>
      </w:r>
      <w:r w:rsidR="00D57512">
        <w:t>4.3.A(2)</w:t>
      </w:r>
      <w:r w:rsidRPr="00773931">
        <w:t>.</w:t>
      </w:r>
    </w:p>
    <w:p w14:paraId="430FE3F1" w14:textId="2984BAD4" w:rsidR="00370B76" w:rsidRPr="00773931" w:rsidRDefault="00370B76" w:rsidP="00205663">
      <w:r w:rsidRPr="00773931">
        <w:t>"</w:t>
      </w:r>
      <w:r w:rsidRPr="00773931">
        <w:rPr>
          <w:b/>
        </w:rPr>
        <w:t>Non-EIB Financing Prepayment Event</w:t>
      </w:r>
      <w:r w:rsidRPr="00773931">
        <w:t>" has the meaning given to it in Article </w:t>
      </w:r>
      <w:r w:rsidR="00D57512">
        <w:t>4.3.A(2)</w:t>
      </w:r>
      <w:r w:rsidRPr="00773931">
        <w:t>.</w:t>
      </w:r>
    </w:p>
    <w:p w14:paraId="0068FAF4" w14:textId="77777777" w:rsidR="00512596" w:rsidRPr="00773931" w:rsidRDefault="00512596" w:rsidP="00205663">
      <w:r w:rsidRPr="00773931">
        <w:t>"</w:t>
      </w:r>
      <w:r w:rsidRPr="00773931">
        <w:rPr>
          <w:b/>
        </w:rPr>
        <w:t>Payment Account</w:t>
      </w:r>
      <w:r w:rsidRPr="00773931">
        <w:t xml:space="preserve">" means the bank account </w:t>
      </w:r>
      <w:r w:rsidR="00A92424" w:rsidRPr="00773931">
        <w:t xml:space="preserve">from which payments under this Contract will be made by the Borrower, as </w:t>
      </w:r>
      <w:r w:rsidRPr="00773931">
        <w:t>set out in the most recent List of Authorised Signatories and Accounts.</w:t>
      </w:r>
    </w:p>
    <w:p w14:paraId="567001BC" w14:textId="598295AF" w:rsidR="00DF043D" w:rsidRPr="00773931" w:rsidRDefault="00DF043D" w:rsidP="00205663">
      <w:r w:rsidRPr="00773931">
        <w:t>"</w:t>
      </w:r>
      <w:r w:rsidRPr="00773931">
        <w:rPr>
          <w:rStyle w:val="BoldEIB"/>
        </w:rPr>
        <w:t>Payment Date</w:t>
      </w:r>
      <w:r w:rsidRPr="00773931">
        <w:t xml:space="preserve">" </w:t>
      </w:r>
      <w:r w:rsidR="00764DA6" w:rsidRPr="00773931">
        <w:t>mean</w:t>
      </w:r>
      <w:r w:rsidR="00846832">
        <w:t>s</w:t>
      </w:r>
      <w:r w:rsidR="00924D6F">
        <w:t xml:space="preserve"> </w:t>
      </w:r>
      <w:r w:rsidR="00764DA6" w:rsidRPr="00773931">
        <w:t>the annual, semi-annual or quarterly dates specified in the Disbursement Offer</w:t>
      </w:r>
      <w:r w:rsidR="00924D6F">
        <w:t xml:space="preserve"> </w:t>
      </w:r>
      <w:r w:rsidR="00764DA6" w:rsidRPr="00773931">
        <w:t>until and including the Interest Revision/Conversion Date, if any, or the Maturity Date, save that, in case any such date is not a Relevant Business Day, it means</w:t>
      </w:r>
      <w:r w:rsidRPr="00773931">
        <w:t>:</w:t>
      </w:r>
    </w:p>
    <w:p w14:paraId="21FF71C0" w14:textId="77777777" w:rsidR="001C3419" w:rsidRPr="00773931" w:rsidRDefault="00DF043D">
      <w:pPr>
        <w:pStyle w:val="NoIndentEIB"/>
        <w:numPr>
          <w:ilvl w:val="0"/>
          <w:numId w:val="9"/>
        </w:numPr>
        <w:ind w:left="1418" w:hanging="562"/>
      </w:pPr>
      <w:r w:rsidRPr="00773931">
        <w:t>for a Fixed Rate Tranche</w:t>
      </w:r>
      <w:r w:rsidR="001C3419" w:rsidRPr="00773931">
        <w:t xml:space="preserve"> either:</w:t>
      </w:r>
    </w:p>
    <w:p w14:paraId="5FBB9C8E" w14:textId="5F40E89C" w:rsidR="001C3419" w:rsidRPr="00773931" w:rsidRDefault="001176F3">
      <w:pPr>
        <w:pStyle w:val="NoIndentEIB"/>
        <w:numPr>
          <w:ilvl w:val="1"/>
          <w:numId w:val="9"/>
        </w:numPr>
      </w:pPr>
      <w:r w:rsidRPr="00773931">
        <w:t xml:space="preserve">the following Relevant Business Day, without adjustment to the interest due under Article </w:t>
      </w:r>
      <w:r w:rsidR="00D57512">
        <w:t>3.1</w:t>
      </w:r>
      <w:r w:rsidR="001C3419" w:rsidRPr="00773931">
        <w:t xml:space="preserve">; or </w:t>
      </w:r>
    </w:p>
    <w:p w14:paraId="3B71CA34" w14:textId="39D0D493" w:rsidR="008A5B2C" w:rsidRPr="00773931" w:rsidRDefault="00F94ABA">
      <w:pPr>
        <w:pStyle w:val="NoIndentEIB"/>
        <w:numPr>
          <w:ilvl w:val="1"/>
          <w:numId w:val="9"/>
        </w:numPr>
      </w:pPr>
      <w:r w:rsidRPr="00773931">
        <w:t xml:space="preserve">the preceding Relevant Business Day </w:t>
      </w:r>
      <w:r w:rsidR="001176F3" w:rsidRPr="00773931">
        <w:t xml:space="preserve">with adjustment (but only to the amount of interest due under Article 3.1 that accrued over the last interest period), </w:t>
      </w:r>
      <w:r w:rsidR="00764DA6" w:rsidRPr="00773931">
        <w:t xml:space="preserve">in case </w:t>
      </w:r>
      <w:r w:rsidR="001176F3" w:rsidRPr="00773931">
        <w:t>repayment of principal is made in a single instalment in accordance with</w:t>
      </w:r>
      <w:r w:rsidR="0078242D">
        <w:t xml:space="preserve"> </w:t>
      </w:r>
      <w:r w:rsidR="00D57512">
        <w:t>Schedule D</w:t>
      </w:r>
      <w:r w:rsidR="0078242D">
        <w:t xml:space="preserve"> </w:t>
      </w:r>
      <w:r w:rsidR="001176F3" w:rsidRPr="00773931">
        <w:t xml:space="preserve">point C or Article </w:t>
      </w:r>
      <w:r w:rsidR="00D57512">
        <w:t>4.1.B</w:t>
      </w:r>
      <w:r w:rsidR="00FC190B" w:rsidRPr="00773931">
        <w:t>; and</w:t>
      </w:r>
    </w:p>
    <w:p w14:paraId="176705D5" w14:textId="2EE045A2" w:rsidR="00DF043D" w:rsidRDefault="00F94ABA">
      <w:pPr>
        <w:pStyle w:val="NoIndentEIB"/>
        <w:numPr>
          <w:ilvl w:val="0"/>
          <w:numId w:val="9"/>
        </w:numPr>
        <w:ind w:left="1418" w:hanging="562"/>
      </w:pPr>
      <w:r w:rsidRPr="00773931">
        <w:t xml:space="preserve">for a Floating Rate Tranche, the </w:t>
      </w:r>
      <w:r w:rsidR="00FC190B" w:rsidRPr="00773931">
        <w:t>following</w:t>
      </w:r>
      <w:r w:rsidRPr="00773931">
        <w:t xml:space="preserve"> Relevant Business Day </w:t>
      </w:r>
      <w:r w:rsidR="00FC190B" w:rsidRPr="00773931">
        <w:t>in that month,</w:t>
      </w:r>
      <w:r w:rsidRPr="00773931">
        <w:t xml:space="preserve"> or, failing that, the nearest preceding Relevant Business Day, in all cases with corresponding adjustment to the interest due under Article </w:t>
      </w:r>
      <w:r w:rsidR="00D57512">
        <w:t>3.1</w:t>
      </w:r>
      <w:r w:rsidR="00DF043D" w:rsidRPr="00773931">
        <w:t>.</w:t>
      </w:r>
    </w:p>
    <w:p w14:paraId="665C2E47" w14:textId="725A1553" w:rsidR="009B4A77" w:rsidRPr="00773931" w:rsidRDefault="009B4A77" w:rsidP="009B4A77">
      <w:pPr>
        <w:pStyle w:val="NoIndentEIB"/>
        <w:ind w:left="856"/>
      </w:pPr>
      <w:r>
        <w:t>“</w:t>
      </w:r>
      <w:r w:rsidRPr="009B4A77">
        <w:rPr>
          <w:b/>
          <w:bCs/>
        </w:rPr>
        <w:t>PIU</w:t>
      </w:r>
      <w:r>
        <w:t xml:space="preserve">” </w:t>
      </w:r>
      <w:r w:rsidR="00034B4C">
        <w:t>or “</w:t>
      </w:r>
      <w:r w:rsidR="00034B4C" w:rsidRPr="00034B4C">
        <w:rPr>
          <w:b/>
          <w:bCs/>
        </w:rPr>
        <w:t>Project Implementation Unit</w:t>
      </w:r>
      <w:r w:rsidR="00034B4C">
        <w:t xml:space="preserve">” </w:t>
      </w:r>
      <w:r>
        <w:t xml:space="preserve">has the meaning as given to it in Article </w:t>
      </w:r>
      <w:r w:rsidR="00701676">
        <w:t>1.4.B</w:t>
      </w:r>
      <w:r w:rsidR="00034B4C">
        <w:t xml:space="preserve"> </w:t>
      </w:r>
      <w:r w:rsidR="00D57512">
        <w:t>(b)</w:t>
      </w:r>
      <w:r>
        <w:t>.</w:t>
      </w:r>
    </w:p>
    <w:p w14:paraId="66578728" w14:textId="1C37D7AC" w:rsidR="00DF043D" w:rsidRPr="00773931" w:rsidRDefault="00DF043D" w:rsidP="00205663">
      <w:r w:rsidRPr="00773931">
        <w:t>"</w:t>
      </w:r>
      <w:r w:rsidRPr="00773931">
        <w:rPr>
          <w:rStyle w:val="BoldEIB"/>
        </w:rPr>
        <w:t>Prepayment Amount</w:t>
      </w:r>
      <w:r w:rsidRPr="00773931">
        <w:t>" means the amount of a Tranche to be prepaid by the Borrower in accordance with Article</w:t>
      </w:r>
      <w:r w:rsidR="00D1769B" w:rsidRPr="00773931">
        <w:t> </w:t>
      </w:r>
      <w:r w:rsidR="00D57512">
        <w:t>4.2.A</w:t>
      </w:r>
      <w:r w:rsidR="00C35E59" w:rsidRPr="00773931">
        <w:t xml:space="preserve"> or Article</w:t>
      </w:r>
      <w:r w:rsidR="000F317A" w:rsidRPr="00773931">
        <w:t> </w:t>
      </w:r>
      <w:r w:rsidR="00D57512">
        <w:t>4.3.A</w:t>
      </w:r>
      <w:r w:rsidR="00C35E59" w:rsidRPr="00773931">
        <w:t>, as applicable</w:t>
      </w:r>
      <w:r w:rsidRPr="00773931">
        <w:t>.</w:t>
      </w:r>
    </w:p>
    <w:p w14:paraId="46E8EE03" w14:textId="77777777" w:rsidR="00DF043D" w:rsidRPr="00773931" w:rsidRDefault="00DF043D" w:rsidP="00205663">
      <w:r w:rsidRPr="00773931">
        <w:t>"</w:t>
      </w:r>
      <w:r w:rsidRPr="00773931">
        <w:rPr>
          <w:rStyle w:val="BoldEIB"/>
        </w:rPr>
        <w:t>Prepayment Date</w:t>
      </w:r>
      <w:r w:rsidRPr="00773931">
        <w:t xml:space="preserve">" </w:t>
      </w:r>
      <w:r w:rsidR="00545AF1" w:rsidRPr="00773931">
        <w:t>means the date</w:t>
      </w:r>
      <w:r w:rsidR="00764DA6" w:rsidRPr="00773931">
        <w:t xml:space="preserve">, as requested by the Borrower and agreed by </w:t>
      </w:r>
      <w:r w:rsidR="00545AF1" w:rsidRPr="00773931">
        <w:t xml:space="preserve">the </w:t>
      </w:r>
      <w:r w:rsidR="00FE3AA1" w:rsidRPr="00773931">
        <w:t xml:space="preserve">Bank </w:t>
      </w:r>
      <w:r w:rsidR="00764DA6" w:rsidRPr="00773931">
        <w:t xml:space="preserve">or indicated by the Bank </w:t>
      </w:r>
      <w:r w:rsidR="008A5B2C" w:rsidRPr="00773931">
        <w:t>(</w:t>
      </w:r>
      <w:r w:rsidR="00545AF1" w:rsidRPr="00773931">
        <w:t>as applicable</w:t>
      </w:r>
      <w:r w:rsidR="008A5B2C" w:rsidRPr="00773931">
        <w:t>)</w:t>
      </w:r>
      <w:r w:rsidR="00545AF1" w:rsidRPr="00773931">
        <w:t xml:space="preserve"> </w:t>
      </w:r>
      <w:r w:rsidR="00764DA6" w:rsidRPr="00773931">
        <w:t xml:space="preserve">on which </w:t>
      </w:r>
      <w:r w:rsidR="00FE3AA1" w:rsidRPr="00773931">
        <w:t xml:space="preserve">the Borrower </w:t>
      </w:r>
      <w:r w:rsidR="00764DA6" w:rsidRPr="00773931">
        <w:t>shall effect prepayment of a </w:t>
      </w:r>
      <w:r w:rsidR="00545AF1" w:rsidRPr="00773931">
        <w:t>Prepayment Amount</w:t>
      </w:r>
      <w:r w:rsidRPr="00773931">
        <w:t>.</w:t>
      </w:r>
    </w:p>
    <w:p w14:paraId="70FFB2D1" w14:textId="4197E188" w:rsidR="00DF043D" w:rsidRPr="00773931" w:rsidRDefault="00DF043D" w:rsidP="00205663">
      <w:r w:rsidRPr="00773931">
        <w:t>"</w:t>
      </w:r>
      <w:r w:rsidRPr="00773931">
        <w:rPr>
          <w:rStyle w:val="BoldEIB"/>
        </w:rPr>
        <w:t>Prepayment Event</w:t>
      </w:r>
      <w:r w:rsidRPr="00773931">
        <w:t>" means any of the events described in Article</w:t>
      </w:r>
      <w:r w:rsidR="00D1769B" w:rsidRPr="00773931">
        <w:t> </w:t>
      </w:r>
      <w:r w:rsidR="00D57512">
        <w:t>4.3.A</w:t>
      </w:r>
      <w:r w:rsidRPr="00773931">
        <w:t>.</w:t>
      </w:r>
    </w:p>
    <w:p w14:paraId="1C7BF1F1" w14:textId="6646D8F1" w:rsidR="00DF043D" w:rsidRPr="00773931" w:rsidRDefault="00DF043D" w:rsidP="00205663">
      <w:r w:rsidRPr="00773931">
        <w:t>"</w:t>
      </w:r>
      <w:r w:rsidRPr="00773931">
        <w:rPr>
          <w:rStyle w:val="BoldEIB"/>
        </w:rPr>
        <w:t>Prepayment Indemnity</w:t>
      </w:r>
      <w:r w:rsidR="00406DB7" w:rsidRPr="00773931">
        <w:rPr>
          <w:rStyle w:val="BoldEIB"/>
          <w:b w:val="0"/>
        </w:rPr>
        <w:t>"</w:t>
      </w:r>
      <w:r w:rsidR="00924D6F">
        <w:rPr>
          <w:b/>
        </w:rPr>
        <w:t xml:space="preserve"> </w:t>
      </w:r>
      <w:r w:rsidRPr="00773931">
        <w:t>means in respect of any principal amount to be prepaid, the amount communicated by the Bank to the Borrower as the present value (</w:t>
      </w:r>
      <w:r w:rsidR="004A7163" w:rsidRPr="00773931">
        <w:t xml:space="preserve">calculated </w:t>
      </w:r>
      <w:r w:rsidRPr="00773931">
        <w:t>as of the Prepayment Date) of the excess, if any, of:</w:t>
      </w:r>
    </w:p>
    <w:p w14:paraId="59FD6152" w14:textId="7E80685A" w:rsidR="00DF043D" w:rsidRPr="00773931" w:rsidRDefault="00DF043D">
      <w:pPr>
        <w:pStyle w:val="NoIndentEIB"/>
        <w:numPr>
          <w:ilvl w:val="0"/>
          <w:numId w:val="10"/>
        </w:numPr>
        <w:ind w:left="1418" w:hanging="562"/>
      </w:pPr>
      <w:r w:rsidRPr="00773931">
        <w:t>the interest that would accrue thereafter on the Prepayment Amount</w:t>
      </w:r>
      <w:r w:rsidR="000913B2" w:rsidRPr="00773931">
        <w:t xml:space="preserve"> </w:t>
      </w:r>
      <w:r w:rsidRPr="00773931">
        <w:t>over the period from the Prepayment Date</w:t>
      </w:r>
      <w:r w:rsidR="006B5FB5" w:rsidRPr="00773931">
        <w:t xml:space="preserve"> </w:t>
      </w:r>
      <w:r w:rsidRPr="00773931">
        <w:t>to the Interest Revision/Conversion Date, if any, or the Maturity Date, if it were not prepaid; over</w:t>
      </w:r>
    </w:p>
    <w:p w14:paraId="688B7E86" w14:textId="77777777" w:rsidR="00DF043D" w:rsidRPr="00773931" w:rsidRDefault="00DF043D">
      <w:pPr>
        <w:pStyle w:val="NoIndentEIB"/>
        <w:numPr>
          <w:ilvl w:val="0"/>
          <w:numId w:val="10"/>
        </w:numPr>
        <w:ind w:left="1418" w:hanging="562"/>
      </w:pPr>
      <w:r w:rsidRPr="00773931">
        <w:t>the interest that would so accrue over that period, if it were calculated at the Redeployment Rate, less 0.1</w:t>
      </w:r>
      <w:r w:rsidR="000C3179">
        <w:t>9</w:t>
      </w:r>
      <w:r w:rsidRPr="00773931">
        <w:t>% (</w:t>
      </w:r>
      <w:r w:rsidR="000C3179">
        <w:t xml:space="preserve">nineteen </w:t>
      </w:r>
      <w:r w:rsidRPr="00773931">
        <w:t>basis points).</w:t>
      </w:r>
    </w:p>
    <w:p w14:paraId="4A81BE8F" w14:textId="77777777" w:rsidR="00DF043D" w:rsidRPr="00773931" w:rsidRDefault="00DF043D" w:rsidP="00205663">
      <w:r w:rsidRPr="00773931">
        <w:t>The said present value shall be calculated at a discount rate equal to the Redeployment Rate, applied as of each relevant Payment Date.</w:t>
      </w:r>
    </w:p>
    <w:p w14:paraId="6E7852A8" w14:textId="7F43177C" w:rsidR="00DF043D" w:rsidRDefault="00DF043D" w:rsidP="002A138B">
      <w:r w:rsidRPr="00773931">
        <w:t>"</w:t>
      </w:r>
      <w:r w:rsidRPr="00773931">
        <w:rPr>
          <w:rStyle w:val="BoldEIB"/>
        </w:rPr>
        <w:t>Prepayment Notice</w:t>
      </w:r>
      <w:r w:rsidRPr="00773931">
        <w:t xml:space="preserve">" means a written notice from the Bank to the Borrower in </w:t>
      </w:r>
      <w:r w:rsidR="002A138B">
        <w:t xml:space="preserve">respect of prepayment of a Fixed Rate Tranche and/or a Floating Rate Tranche in </w:t>
      </w:r>
      <w:r w:rsidRPr="00773931">
        <w:t>accordance with Article</w:t>
      </w:r>
      <w:r w:rsidR="00DB68FA" w:rsidRPr="00773931">
        <w:t> </w:t>
      </w:r>
      <w:r w:rsidR="00D57512">
        <w:t>4.2.C</w:t>
      </w:r>
      <w:r w:rsidR="002A138B">
        <w:t xml:space="preserve">, specifying the Prepayment Amount, the Prepayment Date, the accrued interest due, the fee under Article </w:t>
      </w:r>
      <w:r w:rsidR="00701676">
        <w:t>4.2.D</w:t>
      </w:r>
      <w:r w:rsidR="002A138B">
        <w:t>, if any, and in respect of Fixed Rate Tranches only, the Prepayment Indemnity, if any, due on the Prepayment Amount</w:t>
      </w:r>
      <w:r w:rsidRPr="00773931">
        <w:t>.</w:t>
      </w:r>
    </w:p>
    <w:p w14:paraId="624CD681" w14:textId="4D569E09" w:rsidR="002A138B" w:rsidRPr="00773931" w:rsidRDefault="002A138B" w:rsidP="002A138B">
      <w:r>
        <w:t>“</w:t>
      </w:r>
      <w:r w:rsidRPr="002A138B">
        <w:rPr>
          <w:b/>
          <w:bCs/>
        </w:rPr>
        <w:t>Prepayment Offer</w:t>
      </w:r>
      <w:r>
        <w:t xml:space="preserve">” means a written notice from the Bank to the Borrower in accordance with Article </w:t>
      </w:r>
      <w:r w:rsidR="00701676">
        <w:t>4.2.C</w:t>
      </w:r>
      <w:r>
        <w:t>.</w:t>
      </w:r>
    </w:p>
    <w:p w14:paraId="1907E7A7" w14:textId="5CCB46D6" w:rsidR="00DF043D" w:rsidRDefault="00DF043D" w:rsidP="00205663">
      <w:r w:rsidRPr="00773931">
        <w:t>"</w:t>
      </w:r>
      <w:r w:rsidRPr="00773931">
        <w:rPr>
          <w:rStyle w:val="BoldEIB"/>
        </w:rPr>
        <w:t>Prepayment Request</w:t>
      </w:r>
      <w:r w:rsidRPr="00773931">
        <w:t>" means a written request from the Borrower to the Bank to prepay all or part of the Loan</w:t>
      </w:r>
      <w:r w:rsidR="00FB1FE3" w:rsidRPr="00773931">
        <w:t xml:space="preserve"> Outstanding</w:t>
      </w:r>
      <w:r w:rsidRPr="00773931">
        <w:t>, in accordance with Article</w:t>
      </w:r>
      <w:r w:rsidR="00DB68FA" w:rsidRPr="00773931">
        <w:t> </w:t>
      </w:r>
      <w:r w:rsidR="00D57512">
        <w:t>4.2.A</w:t>
      </w:r>
      <w:r w:rsidRPr="00773931">
        <w:t>.</w:t>
      </w:r>
    </w:p>
    <w:p w14:paraId="5F4EA571" w14:textId="1ABECCAB" w:rsidR="009D6597" w:rsidRPr="009D6597" w:rsidRDefault="00DD38D9" w:rsidP="009D6597">
      <w:r w:rsidRPr="009D6597">
        <w:rPr>
          <w:lang w:val="en"/>
        </w:rPr>
        <w:t>"</w:t>
      </w:r>
      <w:r w:rsidR="009D6597" w:rsidRPr="009D6597">
        <w:rPr>
          <w:b/>
        </w:rPr>
        <w:t>Prohibited Conduct</w:t>
      </w:r>
      <w:r w:rsidR="000F269D">
        <w:t>"</w:t>
      </w:r>
      <w:r w:rsidR="009D6597" w:rsidRPr="009D6597">
        <w:t xml:space="preserve"> means any Financing of Terrorism, Money Laundering or Prohibited Practice.</w:t>
      </w:r>
    </w:p>
    <w:p w14:paraId="672DCD98" w14:textId="38D4B1DE" w:rsidR="009D6597" w:rsidRPr="009D6597" w:rsidRDefault="009D6597" w:rsidP="009D6597">
      <w:pPr>
        <w:rPr>
          <w:lang w:val="en"/>
        </w:rPr>
      </w:pPr>
      <w:bookmarkStart w:id="51" w:name="_DV_C445"/>
      <w:r w:rsidRPr="009D6597">
        <w:rPr>
          <w:lang w:val="en"/>
        </w:rPr>
        <w:t>"</w:t>
      </w:r>
      <w:r w:rsidRPr="009D6597">
        <w:rPr>
          <w:b/>
          <w:lang w:val="en"/>
        </w:rPr>
        <w:t>Prohibited Practice</w:t>
      </w:r>
      <w:r w:rsidRPr="009D6597">
        <w:rPr>
          <w:lang w:val="en"/>
        </w:rPr>
        <w:t>" means any:</w:t>
      </w:r>
      <w:bookmarkEnd w:id="51"/>
    </w:p>
    <w:p w14:paraId="63352F7C" w14:textId="77777777" w:rsidR="009D6597" w:rsidRPr="009D6597" w:rsidRDefault="009D6597" w:rsidP="00A75109">
      <w:pPr>
        <w:ind w:left="1418" w:hanging="562"/>
      </w:pPr>
      <w:bookmarkStart w:id="52" w:name="_DV_C446"/>
      <w:r w:rsidRPr="009D6597">
        <w:t>(</w:t>
      </w:r>
      <w:r w:rsidR="003C103E">
        <w:t>a</w:t>
      </w:r>
      <w:r w:rsidRPr="009D6597">
        <w:t xml:space="preserve">) </w:t>
      </w:r>
      <w:r w:rsidRPr="009D6597">
        <w:tab/>
        <w:t>Coercive Practice, meaning the impairing or harming, or threatening to impair or harm, directly or indirectly, any party or the property of a party to influence improperly the actions of a party;</w:t>
      </w:r>
      <w:bookmarkEnd w:id="52"/>
    </w:p>
    <w:p w14:paraId="0A6B9E23" w14:textId="77777777" w:rsidR="009D6597" w:rsidRPr="009D6597" w:rsidRDefault="009D6597" w:rsidP="00A75109">
      <w:pPr>
        <w:ind w:left="1418" w:hanging="562"/>
      </w:pPr>
      <w:bookmarkStart w:id="53" w:name="_DV_C447"/>
      <w:r w:rsidRPr="009D6597">
        <w:t>(</w:t>
      </w:r>
      <w:r w:rsidR="003C103E">
        <w:t>b</w:t>
      </w:r>
      <w:r w:rsidRPr="009D6597">
        <w:t xml:space="preserve">) </w:t>
      </w:r>
      <w:r w:rsidRPr="009D6597">
        <w:tab/>
        <w:t>Collusive Practice, meaning an arrangement between two or more parties designed to achieve an improper purpose, including to influence improperly the actions of another party;</w:t>
      </w:r>
      <w:bookmarkEnd w:id="53"/>
    </w:p>
    <w:p w14:paraId="5D9E6261" w14:textId="6A367FB6" w:rsidR="009D6597" w:rsidRPr="009D6597" w:rsidRDefault="009D6597" w:rsidP="00A75109">
      <w:pPr>
        <w:ind w:left="1418" w:hanging="562"/>
      </w:pPr>
      <w:bookmarkStart w:id="54" w:name="_DV_C448"/>
      <w:r w:rsidRPr="009D6597">
        <w:t>(</w:t>
      </w:r>
      <w:r w:rsidR="003C103E">
        <w:t>c</w:t>
      </w:r>
      <w:r w:rsidRPr="009D6597">
        <w:t>)</w:t>
      </w:r>
      <w:r w:rsidRPr="009D6597">
        <w:tab/>
        <w:t>Corrupt Practice, meaning the offering, giving, receiving or soliciting, directly or indirectly, of anything of value by a party to influence improperly the actions of another party;</w:t>
      </w:r>
      <w:bookmarkEnd w:id="54"/>
    </w:p>
    <w:p w14:paraId="20310FE3" w14:textId="48E1C03D" w:rsidR="009D6597" w:rsidRPr="009D6597" w:rsidRDefault="009D6597" w:rsidP="00A75109">
      <w:pPr>
        <w:ind w:left="1418" w:hanging="562"/>
      </w:pPr>
      <w:bookmarkStart w:id="55" w:name="_DV_C449"/>
      <w:r w:rsidRPr="009D6597">
        <w:t>(</w:t>
      </w:r>
      <w:r w:rsidR="003C103E">
        <w:t>d</w:t>
      </w:r>
      <w:r w:rsidRPr="009D6597">
        <w:t>)</w:t>
      </w:r>
      <w:r w:rsidRPr="009D6597">
        <w:tab/>
        <w:t>Fraudulent Practice, meaning any act or omission, including a misrepresentation, that knowingly or recklessly misleads, or attempts to mislead, a party in order to obtain a financial</w:t>
      </w:r>
      <w:r w:rsidR="001677E3">
        <w:t xml:space="preserve"> </w:t>
      </w:r>
      <w:r w:rsidR="006F2235" w:rsidRPr="006F2235">
        <w:t>(including, for</w:t>
      </w:r>
      <w:r w:rsidR="006F2235">
        <w:t xml:space="preserve"> </w:t>
      </w:r>
      <w:r w:rsidR="006F2235" w:rsidRPr="006F2235">
        <w:t>the</w:t>
      </w:r>
      <w:r w:rsidR="006F2235">
        <w:t xml:space="preserve"> avoidance of taxation related)</w:t>
      </w:r>
      <w:r w:rsidR="006F2235" w:rsidRPr="006F2235">
        <w:t xml:space="preserve"> </w:t>
      </w:r>
      <w:r w:rsidRPr="009D6597">
        <w:t xml:space="preserve">or other benefit or to avoid an obligation; </w:t>
      </w:r>
      <w:bookmarkEnd w:id="55"/>
    </w:p>
    <w:p w14:paraId="153B397B" w14:textId="4F8F3EC5" w:rsidR="00C92A47" w:rsidRPr="00C92A47" w:rsidRDefault="00C92A47" w:rsidP="00C92A47">
      <w:pPr>
        <w:ind w:left="1418" w:hanging="562"/>
      </w:pPr>
      <w:bookmarkStart w:id="56" w:name="_DV_C450"/>
      <w:r w:rsidRPr="00C92A47">
        <w:t>(</w:t>
      </w:r>
      <w:r w:rsidR="003C103E">
        <w:t>e</w:t>
      </w:r>
      <w:r w:rsidR="003F62A4" w:rsidRPr="00C92A47">
        <w:t>)</w:t>
      </w:r>
      <w:r w:rsidR="003F62A4">
        <w:tab/>
      </w:r>
      <w:r w:rsidRPr="00C92A47">
        <w:t>Obstructive Practice, meaning in relation to an investigation into a Coercive, Collusive, Corrupt or Fraudulent Practice in connection with this Loan or the Project, (a) destroying, falsifying, altering or concealing of evidence material to the investigation or making false statements to investigators, with the intent to impede the investigation; (b) threatening, harassing or intimidating any party to prevent it from disclosing its knowledge of matters relevant to the investigation or from pursuing the investigation, or (c) acts intending to impede the exercise of the EIB Group’s contractual rights of audit or inspection or access to information;</w:t>
      </w:r>
    </w:p>
    <w:p w14:paraId="1C18D823" w14:textId="1B28EDC9" w:rsidR="00C92A47" w:rsidRPr="00C92A47" w:rsidRDefault="00C92A47" w:rsidP="00C92A47">
      <w:pPr>
        <w:ind w:left="1418" w:hanging="562"/>
      </w:pPr>
      <w:r w:rsidRPr="00C92A47">
        <w:t>(</w:t>
      </w:r>
      <w:r w:rsidR="003C103E">
        <w:t>f</w:t>
      </w:r>
      <w:r w:rsidRPr="00C92A47">
        <w:t xml:space="preserve">) </w:t>
      </w:r>
      <w:r>
        <w:tab/>
      </w:r>
      <w:r w:rsidRPr="00C92A47">
        <w:t xml:space="preserve">Tax Crime, meaning all offences, including tax crimes relating to direct taxes and indirect taxes and as defined in the national law of </w:t>
      </w:r>
      <w:r w:rsidR="00A919B8">
        <w:t>the Republic of Serbia</w:t>
      </w:r>
      <w:r w:rsidRPr="00C92A47">
        <w:t>, which are punishable by deprivation of liberty or a detention order for a maximum of more than one year;</w:t>
      </w:r>
      <w:r>
        <w:t xml:space="preserve"> </w:t>
      </w:r>
      <w:r w:rsidR="00387328">
        <w:t>or</w:t>
      </w:r>
    </w:p>
    <w:p w14:paraId="00286FE4" w14:textId="66F0CBE8" w:rsidR="00C92A47" w:rsidRPr="00C92A47" w:rsidRDefault="00C92A47" w:rsidP="00C92A47">
      <w:pPr>
        <w:ind w:left="1418" w:hanging="562"/>
      </w:pPr>
      <w:r w:rsidRPr="00C92A47">
        <w:t>(</w:t>
      </w:r>
      <w:r w:rsidR="003C103E">
        <w:t>g</w:t>
      </w:r>
      <w:r w:rsidRPr="00C92A47">
        <w:t xml:space="preserve">) </w:t>
      </w:r>
      <w:r>
        <w:tab/>
      </w:r>
      <w:r w:rsidRPr="00C92A47">
        <w:t>Misuse of EIB Group Resources and Assets, meaning any illegal activity committed in the use of the EIB Group’s resources or assets (including the funds lent under this Contract) knowingly or recklessly</w:t>
      </w:r>
      <w:r>
        <w:t>; or</w:t>
      </w:r>
    </w:p>
    <w:bookmarkEnd w:id="56"/>
    <w:p w14:paraId="2A5921A5" w14:textId="041CFBB4" w:rsidR="00887E57" w:rsidRPr="00F57F4C" w:rsidRDefault="00887E57" w:rsidP="00C92A47">
      <w:pPr>
        <w:ind w:left="1418" w:hanging="562"/>
      </w:pPr>
      <w:r>
        <w:t>(</w:t>
      </w:r>
      <w:r w:rsidR="003C103E">
        <w:t>h</w:t>
      </w:r>
      <w:r>
        <w:t>)</w:t>
      </w:r>
      <w:r>
        <w:tab/>
      </w:r>
      <w:r w:rsidRPr="003F62A4">
        <w:t>any other illegal activity that may affect the financial interests of the European Union, according to the applicable laws</w:t>
      </w:r>
      <w:r w:rsidR="00C92A47" w:rsidRPr="003F62A4">
        <w:t>.</w:t>
      </w:r>
    </w:p>
    <w:p w14:paraId="386C8A0A" w14:textId="7742A172" w:rsidR="00DF043D" w:rsidRPr="00773931" w:rsidRDefault="00DF043D" w:rsidP="00205663">
      <w:r w:rsidRPr="00773931">
        <w:t>"</w:t>
      </w:r>
      <w:r w:rsidRPr="00773931">
        <w:rPr>
          <w:rStyle w:val="BoldEIB"/>
        </w:rPr>
        <w:t>Project</w:t>
      </w:r>
      <w:r w:rsidRPr="00773931">
        <w:t>" has the meaning given to it in Recital</w:t>
      </w:r>
      <w:r w:rsidR="007534FE" w:rsidRPr="00773931">
        <w:t> </w:t>
      </w:r>
      <w:r w:rsidR="00D57512">
        <w:t>(a)</w:t>
      </w:r>
      <w:r w:rsidRPr="00773931">
        <w:t>.</w:t>
      </w:r>
    </w:p>
    <w:p w14:paraId="36F8745B" w14:textId="1726594E" w:rsidR="00370B76" w:rsidRDefault="00370B76" w:rsidP="00205663">
      <w:r w:rsidRPr="00773931">
        <w:t>"</w:t>
      </w:r>
      <w:r w:rsidRPr="00773931">
        <w:rPr>
          <w:rStyle w:val="BoldEIB"/>
        </w:rPr>
        <w:t>Project Cost Reduction Event</w:t>
      </w:r>
      <w:r w:rsidRPr="00773931">
        <w:t xml:space="preserve">" has the meaning given to it in Article </w:t>
      </w:r>
      <w:r w:rsidR="00D57512">
        <w:t>4.3.A(1)</w:t>
      </w:r>
      <w:r w:rsidRPr="00773931">
        <w:t>.</w:t>
      </w:r>
    </w:p>
    <w:p w14:paraId="2D5FC1BF" w14:textId="1DF64DC6" w:rsidR="0031145E" w:rsidRPr="00773931" w:rsidRDefault="0031145E" w:rsidP="00205663">
      <w:r>
        <w:t>“</w:t>
      </w:r>
      <w:r w:rsidRPr="0031145E">
        <w:rPr>
          <w:b/>
          <w:bCs/>
        </w:rPr>
        <w:t>Promoter</w:t>
      </w:r>
      <w:r>
        <w:t xml:space="preserve">” has the meaning given to it in Recital </w:t>
      </w:r>
      <w:r w:rsidR="00D57512">
        <w:t>(a)</w:t>
      </w:r>
      <w:r>
        <w:t xml:space="preserve">. </w:t>
      </w:r>
    </w:p>
    <w:p w14:paraId="023B8845" w14:textId="47BC740A" w:rsidR="008C7945" w:rsidRPr="008C7945" w:rsidRDefault="002F1CA9" w:rsidP="008C7945">
      <w:pPr>
        <w:rPr>
          <w:rFonts w:cs="Arial"/>
          <w:color w:val="auto"/>
          <w:lang w:eastAsia="en-GB"/>
        </w:rPr>
      </w:pPr>
      <w:r>
        <w:rPr>
          <w:rFonts w:cs="Arial"/>
          <w:b/>
          <w:bCs/>
        </w:rPr>
        <w:t>“</w:t>
      </w:r>
      <w:r w:rsidR="008C7945">
        <w:rPr>
          <w:rFonts w:cs="Arial"/>
          <w:b/>
          <w:bCs/>
        </w:rPr>
        <w:t>Qualifying Expenditure</w:t>
      </w:r>
      <w:r w:rsidR="000F269D">
        <w:rPr>
          <w:rFonts w:cs="Arial"/>
        </w:rPr>
        <w:t>"</w:t>
      </w:r>
      <w:r w:rsidR="008C7945">
        <w:rPr>
          <w:rFonts w:cs="Arial"/>
        </w:rPr>
        <w:t xml:space="preserve"> means expenditure (including costs of design and supervision, if relevant, and net of taxes and duties payable by the Borrower</w:t>
      </w:r>
      <w:r w:rsidR="008A20DC">
        <w:rPr>
          <w:rFonts w:cs="Arial"/>
        </w:rPr>
        <w:t xml:space="preserve"> and/or Promoter</w:t>
      </w:r>
      <w:r w:rsidR="008C7945">
        <w:rPr>
          <w:rFonts w:cs="Arial"/>
        </w:rPr>
        <w:t xml:space="preserve"> incurred by the Borrower</w:t>
      </w:r>
      <w:r w:rsidR="0031145E">
        <w:rPr>
          <w:rFonts w:cs="Arial"/>
        </w:rPr>
        <w:t xml:space="preserve"> and/or the Promoter</w:t>
      </w:r>
      <w:r w:rsidR="008C7945">
        <w:rPr>
          <w:rFonts w:cs="Arial"/>
        </w:rPr>
        <w:t xml:space="preserve">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 </w:t>
      </w:r>
    </w:p>
    <w:p w14:paraId="03305C30" w14:textId="40201E33" w:rsidR="00DF043D" w:rsidRPr="00773931" w:rsidRDefault="00DF043D" w:rsidP="00205663">
      <w:r w:rsidRPr="00773931">
        <w:t>"</w:t>
      </w:r>
      <w:r w:rsidRPr="00773931">
        <w:rPr>
          <w:rStyle w:val="BoldEIB"/>
        </w:rPr>
        <w:t>Redeployment Rate</w:t>
      </w:r>
      <w:r w:rsidRPr="00773931">
        <w:t xml:space="preserve">" </w:t>
      </w:r>
      <w:r w:rsidR="00624631" w:rsidRPr="00773931">
        <w:t>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w:t>
      </w:r>
      <w:r w:rsidR="00504DAB" w:rsidRPr="00773931">
        <w:t>oposed or requested to be made.</w:t>
      </w:r>
      <w:r w:rsidR="00624631" w:rsidRPr="00773931">
        <w:t xml:space="preserve"> Such rate shall not be of negative value</w:t>
      </w:r>
      <w:r w:rsidR="00CB5934" w:rsidRPr="00773931">
        <w:t>.</w:t>
      </w:r>
      <w:r w:rsidR="004B2693" w:rsidRPr="00773931">
        <w:t xml:space="preserve"> </w:t>
      </w:r>
    </w:p>
    <w:p w14:paraId="569099DE" w14:textId="39B205A4" w:rsidR="00A171F4" w:rsidRPr="00773931" w:rsidRDefault="00DF043D" w:rsidP="00C87F97">
      <w:pPr>
        <w:keepNext/>
      </w:pPr>
      <w:r w:rsidRPr="00773931">
        <w:t>"</w:t>
      </w:r>
      <w:r w:rsidRPr="00773931">
        <w:rPr>
          <w:rStyle w:val="BoldEIB"/>
        </w:rPr>
        <w:t>Relevant Business Day</w:t>
      </w:r>
      <w:r w:rsidRPr="00773931">
        <w:t xml:space="preserve">" means a day on which </w:t>
      </w:r>
      <w:r w:rsidR="000A54D6">
        <w:t>real time gross settlement system operated by the Eurosystem</w:t>
      </w:r>
      <w:r w:rsidR="001677E3">
        <w:t xml:space="preserve"> </w:t>
      </w:r>
      <w:r w:rsidR="000A54D6">
        <w:t xml:space="preserve">(T2), or any successor system, </w:t>
      </w:r>
      <w:r w:rsidRPr="00773931">
        <w:t>is open for settlement of payments in EUR</w:t>
      </w:r>
      <w:r w:rsidR="00177A5A">
        <w:t>.</w:t>
      </w:r>
    </w:p>
    <w:p w14:paraId="3F751946" w14:textId="2F07F213" w:rsidR="00323C60" w:rsidRDefault="000F269D" w:rsidP="000C7ACC">
      <w:pPr>
        <w:widowControl w:val="0"/>
        <w:spacing w:before="120" w:after="0"/>
        <w:rPr>
          <w:rFonts w:cs="Arial"/>
          <w:color w:val="auto"/>
        </w:rPr>
      </w:pPr>
      <w:r>
        <w:t>"</w:t>
      </w:r>
      <w:r w:rsidR="00323C60" w:rsidRPr="00323C60">
        <w:rPr>
          <w:b/>
        </w:rPr>
        <w:t>Relevant Party</w:t>
      </w:r>
      <w:r>
        <w:t>"</w:t>
      </w:r>
      <w:r w:rsidR="00323C60">
        <w:t xml:space="preserve"> has the meaning given to it in Article </w:t>
      </w:r>
      <w:r w:rsidR="00701676">
        <w:t>8.3</w:t>
      </w:r>
      <w:r w:rsidR="00323C60">
        <w:t>.</w:t>
      </w:r>
    </w:p>
    <w:p w14:paraId="5518594D" w14:textId="666EC63A" w:rsidR="00985863" w:rsidRPr="00760A70" w:rsidRDefault="000F269D" w:rsidP="00D63151">
      <w:pPr>
        <w:widowControl w:val="0"/>
        <w:spacing w:before="120" w:after="0"/>
        <w:rPr>
          <w:color w:val="auto"/>
        </w:rPr>
      </w:pPr>
      <w:r>
        <w:rPr>
          <w:rFonts w:cs="Arial"/>
          <w:color w:val="auto"/>
        </w:rPr>
        <w:t>"</w:t>
      </w:r>
      <w:r w:rsidR="00985863" w:rsidRPr="00760A70">
        <w:rPr>
          <w:rFonts w:cs="Arial"/>
          <w:b/>
          <w:color w:val="auto"/>
        </w:rPr>
        <w:t>Relevant Person</w:t>
      </w:r>
      <w:r>
        <w:rPr>
          <w:rFonts w:cs="Arial"/>
          <w:color w:val="auto"/>
        </w:rPr>
        <w:t>"</w:t>
      </w:r>
      <w:r w:rsidR="00985863" w:rsidRPr="00760A70">
        <w:rPr>
          <w:rFonts w:cs="Arial"/>
          <w:color w:val="auto"/>
        </w:rPr>
        <w:t xml:space="preserve"> means</w:t>
      </w:r>
      <w:r w:rsidR="00DD462F">
        <w:rPr>
          <w:rFonts w:cs="Arial"/>
          <w:color w:val="auto"/>
        </w:rPr>
        <w:t>,</w:t>
      </w:r>
      <w:r w:rsidR="00517E60">
        <w:rPr>
          <w:rFonts w:cs="Arial"/>
          <w:color w:val="auto"/>
        </w:rPr>
        <w:t xml:space="preserve"> </w:t>
      </w:r>
      <w:r w:rsidR="00517E60" w:rsidRPr="00517E60">
        <w:rPr>
          <w:rFonts w:cs="Arial"/>
          <w:color w:val="auto"/>
        </w:rPr>
        <w:t>with respect to the Borrower, which is</w:t>
      </w:r>
      <w:r w:rsidR="00D63151">
        <w:rPr>
          <w:rFonts w:cs="Arial"/>
          <w:color w:val="auto"/>
        </w:rPr>
        <w:t xml:space="preserve"> </w:t>
      </w:r>
      <w:r w:rsidR="00572043" w:rsidRPr="00572043">
        <w:rPr>
          <w:color w:val="auto"/>
        </w:rPr>
        <w:t>a sovereign counterparty</w:t>
      </w:r>
      <w:r w:rsidR="00985863" w:rsidRPr="00760A70">
        <w:rPr>
          <w:color w:val="auto"/>
        </w:rPr>
        <w:t>, any ministries, other central executive government bodies</w:t>
      </w:r>
      <w:r w:rsidR="005D3F42">
        <w:rPr>
          <w:color w:val="auto"/>
        </w:rPr>
        <w:t xml:space="preserve"> </w:t>
      </w:r>
      <w:r w:rsidR="00985863" w:rsidRPr="00760A70">
        <w:rPr>
          <w:color w:val="auto"/>
        </w:rPr>
        <w:t>or other governmental sub-divisions</w:t>
      </w:r>
      <w:r w:rsidR="00572043">
        <w:rPr>
          <w:color w:val="auto"/>
        </w:rPr>
        <w:t xml:space="preserve"> or </w:t>
      </w:r>
      <w:r w:rsidR="00572043" w:rsidRPr="00572043">
        <w:rPr>
          <w:color w:val="auto"/>
        </w:rPr>
        <w:t>any of their officials or representatives</w:t>
      </w:r>
      <w:r w:rsidR="00985863" w:rsidRPr="00760A70">
        <w:rPr>
          <w:color w:val="auto"/>
        </w:rPr>
        <w:t>, or any other person acting</w:t>
      </w:r>
      <w:r w:rsidR="00572043">
        <w:rPr>
          <w:color w:val="auto"/>
        </w:rPr>
        <w:t xml:space="preserve"> for any of them,</w:t>
      </w:r>
      <w:r w:rsidR="00985863" w:rsidRPr="00760A70">
        <w:rPr>
          <w:color w:val="auto"/>
        </w:rPr>
        <w:t xml:space="preserve"> on its behalf</w:t>
      </w:r>
      <w:r w:rsidR="00DD462F">
        <w:rPr>
          <w:color w:val="auto"/>
        </w:rPr>
        <w:t>,</w:t>
      </w:r>
      <w:r w:rsidR="00985863" w:rsidRPr="00760A70">
        <w:rPr>
          <w:color w:val="auto"/>
        </w:rPr>
        <w:t xml:space="preserve"> or under its control, having the </w:t>
      </w:r>
      <w:r w:rsidR="00572043">
        <w:rPr>
          <w:color w:val="auto"/>
        </w:rPr>
        <w:t>authority</w:t>
      </w:r>
      <w:r w:rsidR="00985863" w:rsidRPr="00760A70">
        <w:rPr>
          <w:color w:val="auto"/>
        </w:rPr>
        <w:t xml:space="preserve"> to manage and/or supervise</w:t>
      </w:r>
      <w:r w:rsidR="00572043">
        <w:rPr>
          <w:color w:val="auto"/>
        </w:rPr>
        <w:t xml:space="preserve"> the Credit,</w:t>
      </w:r>
      <w:r w:rsidR="00985863" w:rsidRPr="00760A70">
        <w:rPr>
          <w:color w:val="auto"/>
        </w:rPr>
        <w:t xml:space="preserve"> the Loan or the Project</w:t>
      </w:r>
      <w:r w:rsidR="00D63151">
        <w:rPr>
          <w:color w:val="auto"/>
        </w:rPr>
        <w:t>.</w:t>
      </w:r>
    </w:p>
    <w:p w14:paraId="5B2C35C6" w14:textId="77777777" w:rsidR="00034B4C" w:rsidRDefault="00034B4C" w:rsidP="00DD65A2"/>
    <w:p w14:paraId="0FAA59F8" w14:textId="4DDFA090" w:rsidR="006E2B58" w:rsidRPr="00773931" w:rsidRDefault="006E2B58" w:rsidP="00DD65A2">
      <w:r w:rsidRPr="00773931">
        <w:t>"</w:t>
      </w:r>
      <w:r w:rsidRPr="00773931">
        <w:rPr>
          <w:rStyle w:val="BoldEIB"/>
        </w:rPr>
        <w:t>Repayment Date</w:t>
      </w:r>
      <w:r w:rsidRPr="00773931">
        <w:t xml:space="preserve">" </w:t>
      </w:r>
      <w:r w:rsidR="004E626B" w:rsidRPr="00773931">
        <w:t>shall mean each of th</w:t>
      </w:r>
      <w:r w:rsidR="00C764A3" w:rsidRPr="00773931">
        <w:t xml:space="preserve">e Payment Dates specified for the repayment of </w:t>
      </w:r>
      <w:r w:rsidR="0033669A" w:rsidRPr="00773931">
        <w:t xml:space="preserve">the principal of </w:t>
      </w:r>
      <w:r w:rsidR="00C764A3" w:rsidRPr="00773931">
        <w:t xml:space="preserve">a Tranche in the </w:t>
      </w:r>
      <w:r w:rsidR="0033669A" w:rsidRPr="00773931">
        <w:t>Disbursement Offer</w:t>
      </w:r>
      <w:r w:rsidR="00C764A3" w:rsidRPr="00773931">
        <w:t xml:space="preserve">, in accordance with </w:t>
      </w:r>
      <w:r w:rsidRPr="00773931">
        <w:t>Article</w:t>
      </w:r>
      <w:r w:rsidR="002541F6" w:rsidRPr="00773931">
        <w:t> </w:t>
      </w:r>
      <w:r w:rsidR="00D57512">
        <w:t>4.1</w:t>
      </w:r>
      <w:r w:rsidRPr="00773931">
        <w:t>.</w:t>
      </w:r>
    </w:p>
    <w:p w14:paraId="154A392B" w14:textId="758A59B7" w:rsidR="0033669A" w:rsidRPr="00773931" w:rsidRDefault="0033669A" w:rsidP="00DD65A2">
      <w:r w:rsidRPr="00773931">
        <w:t>"</w:t>
      </w:r>
      <w:r w:rsidRPr="00773931">
        <w:rPr>
          <w:b/>
        </w:rPr>
        <w:t>Requested Deferred Disbursement Date</w:t>
      </w:r>
      <w:r w:rsidRPr="00773931">
        <w:t>" has the meaning given to it in Article </w:t>
      </w:r>
      <w:r w:rsidR="00D57512">
        <w:t>1.5.A(1)(a)(ii)</w:t>
      </w:r>
      <w:r w:rsidRPr="00773931">
        <w:t>.</w:t>
      </w:r>
    </w:p>
    <w:p w14:paraId="5B7FD154" w14:textId="2CE72C71" w:rsidR="00082A7E" w:rsidRPr="00082A7E" w:rsidRDefault="0034007E" w:rsidP="00DD65A2">
      <w:r w:rsidRPr="0034007E">
        <w:t>"</w:t>
      </w:r>
      <w:r w:rsidR="00082A7E" w:rsidRPr="00082A7E">
        <w:rPr>
          <w:b/>
        </w:rPr>
        <w:t>Sanctioned Person</w:t>
      </w:r>
      <w:r w:rsidRPr="0034007E">
        <w:t>"</w:t>
      </w:r>
      <w:r w:rsidR="00082A7E" w:rsidRPr="00082A7E">
        <w:t xml:space="preserve"> means any individual or entity (for the avoidance of doubt, the term entity includes, but is not limited to, any government, group or terrorist organisation) who is a designated target of, or who is otherwise a subject of, Sanctions</w:t>
      </w:r>
      <w:r w:rsidR="00860282">
        <w:t xml:space="preserve"> </w:t>
      </w:r>
      <w:r w:rsidR="00860282" w:rsidRPr="00860282">
        <w:t>(including, without limitation, as a result of being owned or otherwise controlled, directly or indirectly, by any individual or entity, who is a designated target of, or who is otherwise a subject of, Sanctions)</w:t>
      </w:r>
      <w:r w:rsidR="00082A7E" w:rsidRPr="00082A7E">
        <w:t>.</w:t>
      </w:r>
    </w:p>
    <w:p w14:paraId="518E71E2" w14:textId="3BA0B801" w:rsidR="00082A7E" w:rsidRPr="00082A7E" w:rsidRDefault="002A6851" w:rsidP="00DD65A2">
      <w:r w:rsidRPr="002A6851">
        <w:rPr>
          <w:rFonts w:eastAsia="Times New Roman" w:cs="Arial"/>
          <w:color w:val="auto"/>
        </w:rPr>
        <w:t>"</w:t>
      </w:r>
      <w:r w:rsidR="00082A7E" w:rsidRPr="00082A7E">
        <w:rPr>
          <w:rFonts w:eastAsia="Times New Roman" w:cs="Arial"/>
          <w:b/>
          <w:color w:val="auto"/>
        </w:rPr>
        <w:t>Sanctions</w:t>
      </w:r>
      <w:bookmarkStart w:id="57" w:name="_Toc48025155"/>
      <w:bookmarkStart w:id="58" w:name="_Toc48380660"/>
      <w:bookmarkStart w:id="59" w:name="_Toc51481110"/>
      <w:bookmarkStart w:id="60" w:name="_Toc51481330"/>
      <w:bookmarkStart w:id="61" w:name="_Toc51647515"/>
      <w:bookmarkStart w:id="62" w:name="_Toc51648377"/>
      <w:bookmarkStart w:id="63" w:name="_Toc51733804"/>
      <w:bookmarkStart w:id="64" w:name="_Toc57456431"/>
      <w:bookmarkStart w:id="65" w:name="_Toc57456593"/>
      <w:bookmarkStart w:id="66" w:name="_Toc57456916"/>
      <w:bookmarkStart w:id="67" w:name="_Toc78184717"/>
      <w:bookmarkStart w:id="68" w:name="_Toc78184993"/>
      <w:bookmarkStart w:id="69" w:name="_Toc79496153"/>
      <w:r w:rsidRPr="002A6851">
        <w:rPr>
          <w:rFonts w:eastAsia="Times New Roman" w:cs="Arial"/>
          <w:color w:val="auto"/>
        </w:rPr>
        <w:t>"</w:t>
      </w:r>
      <w:r w:rsidR="00082A7E" w:rsidRPr="00082A7E">
        <w:rPr>
          <w:rFonts w:eastAsia="Times New Roman" w:cs="Arial"/>
          <w:color w:val="auto"/>
        </w:rPr>
        <w:t xml:space="preserve"> means the economic or financial sanctions laws, regulations, trade embargoes or other restrictive measures (including, in particular, but not limited to, measures in relation to the financing of terrorism) enacted, administered, implemented or enforced from time </w:t>
      </w:r>
      <w:r w:rsidR="00082A7E" w:rsidRPr="00082A7E">
        <w:t>to time by any of the following:</w:t>
      </w:r>
    </w:p>
    <w:p w14:paraId="60B3DA4B" w14:textId="17D3C921" w:rsidR="00591F1C" w:rsidRPr="00591F1C" w:rsidRDefault="00EB7EC0">
      <w:pPr>
        <w:pStyle w:val="NoIndentEIB"/>
        <w:numPr>
          <w:ilvl w:val="0"/>
          <w:numId w:val="64"/>
        </w:numPr>
        <w:ind w:left="1418" w:hanging="562"/>
        <w:rPr>
          <w:rFonts w:eastAsia="Times New Roman" w:cs="Arial"/>
          <w:color w:val="auto"/>
        </w:rPr>
      </w:pPr>
      <w:r w:rsidRPr="0073760E">
        <w:rPr>
          <w:rFonts w:eastAsia="Times New Roman" w:cs="Arial"/>
          <w:color w:val="auto"/>
        </w:rPr>
        <w:t xml:space="preserve">the United Nations </w:t>
      </w:r>
      <w:r>
        <w:rPr>
          <w:rFonts w:eastAsia="Times New Roman" w:cs="Arial"/>
          <w:color w:val="auto"/>
        </w:rPr>
        <w:t xml:space="preserve">including, </w:t>
      </w:r>
      <w:r w:rsidRPr="00567A33">
        <w:rPr>
          <w:rFonts w:eastAsia="Times New Roman" w:cs="Arial"/>
          <w:i/>
          <w:iCs/>
          <w:color w:val="auto"/>
        </w:rPr>
        <w:t>inter alia</w:t>
      </w:r>
      <w:r>
        <w:rPr>
          <w:rFonts w:eastAsia="Times New Roman" w:cs="Arial"/>
          <w:color w:val="auto"/>
        </w:rPr>
        <w:t>,</w:t>
      </w:r>
      <w:r w:rsidRPr="0073760E">
        <w:rPr>
          <w:rFonts w:eastAsia="Times New Roman" w:cs="Arial"/>
          <w:color w:val="auto"/>
        </w:rPr>
        <w:t xml:space="preserve"> </w:t>
      </w:r>
      <w:r>
        <w:rPr>
          <w:rFonts w:eastAsia="Times New Roman" w:cs="Arial"/>
          <w:color w:val="auto"/>
        </w:rPr>
        <w:t xml:space="preserve">the </w:t>
      </w:r>
      <w:r w:rsidRPr="0073760E">
        <w:rPr>
          <w:rFonts w:eastAsia="Times New Roman" w:cs="Arial"/>
          <w:color w:val="auto"/>
        </w:rPr>
        <w:t>United Nations</w:t>
      </w:r>
      <w:r>
        <w:rPr>
          <w:rFonts w:eastAsia="Times New Roman" w:cs="Arial"/>
          <w:color w:val="auto"/>
        </w:rPr>
        <w:t xml:space="preserve"> Security Council</w:t>
      </w:r>
      <w:r w:rsidR="00082A7E" w:rsidRPr="00082A7E">
        <w:rPr>
          <w:rFonts w:eastAsia="Times New Roman" w:cs="Arial"/>
          <w:color w:val="auto"/>
        </w:rPr>
        <w:t>;</w:t>
      </w:r>
    </w:p>
    <w:p w14:paraId="6ECA5E5D" w14:textId="54928EAE" w:rsidR="00591F1C" w:rsidRPr="00591F1C" w:rsidRDefault="00EB7EC0">
      <w:pPr>
        <w:pStyle w:val="NoIndentEIB"/>
        <w:numPr>
          <w:ilvl w:val="0"/>
          <w:numId w:val="64"/>
        </w:numPr>
        <w:ind w:left="1418" w:hanging="562"/>
      </w:pPr>
      <w:r w:rsidRPr="0073760E">
        <w:rPr>
          <w:rFonts w:eastAsia="Times New Roman" w:cs="Arial"/>
          <w:color w:val="auto"/>
        </w:rPr>
        <w:t>the European Union</w:t>
      </w:r>
      <w:r w:rsidRPr="004C1C31">
        <w:rPr>
          <w:rFonts w:eastAsia="Times New Roman" w:cs="Arial"/>
          <w:color w:val="auto"/>
        </w:rPr>
        <w:t xml:space="preserve"> </w:t>
      </w:r>
      <w:r>
        <w:rPr>
          <w:rFonts w:eastAsia="Times New Roman" w:cs="Arial"/>
          <w:color w:val="auto"/>
        </w:rPr>
        <w:t xml:space="preserve">including, </w:t>
      </w:r>
      <w:r w:rsidRPr="00567A33">
        <w:rPr>
          <w:rFonts w:eastAsia="Times New Roman" w:cs="Arial"/>
          <w:i/>
          <w:iCs/>
          <w:color w:val="auto"/>
        </w:rPr>
        <w:t>inter alia</w:t>
      </w:r>
      <w:r>
        <w:rPr>
          <w:rFonts w:eastAsia="Times New Roman" w:cs="Arial"/>
          <w:color w:val="auto"/>
        </w:rPr>
        <w:t>,</w:t>
      </w:r>
      <w:r w:rsidRPr="0073760E">
        <w:rPr>
          <w:rFonts w:eastAsia="Times New Roman" w:cs="Arial"/>
          <w:color w:val="auto"/>
        </w:rPr>
        <w:t xml:space="preserve"> </w:t>
      </w:r>
      <w:r>
        <w:rPr>
          <w:rFonts w:eastAsia="Times New Roman" w:cs="Arial"/>
          <w:color w:val="auto"/>
        </w:rPr>
        <w:t xml:space="preserve">the Council of the European Union and the European Commission, and any other competent bodies/institutions or agencies of </w:t>
      </w:r>
      <w:r w:rsidRPr="0073760E">
        <w:rPr>
          <w:rFonts w:eastAsia="Times New Roman" w:cs="Arial"/>
          <w:color w:val="auto"/>
        </w:rPr>
        <w:t>the European Union</w:t>
      </w:r>
      <w:r w:rsidR="00082A7E" w:rsidRPr="00591F1C">
        <w:rPr>
          <w:rFonts w:eastAsia="Times New Roman" w:cs="Arial"/>
          <w:color w:val="auto"/>
        </w:rPr>
        <w:t xml:space="preserve">; </w:t>
      </w:r>
    </w:p>
    <w:bookmarkEnd w:id="57"/>
    <w:bookmarkEnd w:id="58"/>
    <w:bookmarkEnd w:id="59"/>
    <w:bookmarkEnd w:id="60"/>
    <w:bookmarkEnd w:id="61"/>
    <w:bookmarkEnd w:id="62"/>
    <w:bookmarkEnd w:id="63"/>
    <w:bookmarkEnd w:id="64"/>
    <w:bookmarkEnd w:id="65"/>
    <w:bookmarkEnd w:id="66"/>
    <w:bookmarkEnd w:id="67"/>
    <w:bookmarkEnd w:id="68"/>
    <w:bookmarkEnd w:id="69"/>
    <w:p w14:paraId="3587FEF5" w14:textId="1099A3E4" w:rsidR="00EB7EC0" w:rsidRPr="00EB7EC0" w:rsidRDefault="00EB7EC0">
      <w:pPr>
        <w:pStyle w:val="NoIndentEIB"/>
        <w:numPr>
          <w:ilvl w:val="0"/>
          <w:numId w:val="64"/>
        </w:numPr>
        <w:ind w:left="1418" w:hanging="562"/>
      </w:pPr>
      <w:r w:rsidRPr="0073760E">
        <w:rPr>
          <w:rFonts w:eastAsia="Times New Roman" w:cs="Arial"/>
          <w:color w:val="auto"/>
        </w:rPr>
        <w:t xml:space="preserve">the </w:t>
      </w:r>
      <w:r>
        <w:rPr>
          <w:rFonts w:eastAsia="Times New Roman" w:cs="Arial"/>
          <w:color w:val="auto"/>
        </w:rPr>
        <w:t xml:space="preserve">government of the </w:t>
      </w:r>
      <w:r w:rsidRPr="0073760E">
        <w:rPr>
          <w:rFonts w:eastAsia="Times New Roman" w:cs="Arial"/>
          <w:color w:val="auto"/>
        </w:rPr>
        <w:t>United States</w:t>
      </w:r>
      <w:r>
        <w:rPr>
          <w:rFonts w:eastAsia="Times New Roman" w:cs="Arial"/>
          <w:color w:val="auto"/>
        </w:rPr>
        <w:t xml:space="preserve"> of America</w:t>
      </w:r>
      <w:r w:rsidRPr="0073760E">
        <w:rPr>
          <w:rFonts w:eastAsia="Times New Roman" w:cs="Arial"/>
          <w:color w:val="auto"/>
        </w:rPr>
        <w:t>, and any department, division, agency, or office thereof, including</w:t>
      </w:r>
      <w:r>
        <w:rPr>
          <w:rFonts w:eastAsia="Times New Roman" w:cs="Arial"/>
          <w:color w:val="auto"/>
        </w:rPr>
        <w:t xml:space="preserve">, </w:t>
      </w:r>
      <w:r w:rsidRPr="00637542">
        <w:rPr>
          <w:rFonts w:eastAsia="Times New Roman" w:cs="Arial"/>
          <w:i/>
          <w:color w:val="auto"/>
        </w:rPr>
        <w:t>inter alia</w:t>
      </w:r>
      <w:r w:rsidRPr="00637542">
        <w:rPr>
          <w:rFonts w:eastAsia="Times New Roman" w:cs="Arial"/>
          <w:color w:val="auto"/>
        </w:rPr>
        <w:t>,</w:t>
      </w:r>
      <w:r w:rsidRPr="0073760E">
        <w:rPr>
          <w:rFonts w:eastAsia="Times New Roman" w:cs="Arial"/>
          <w:color w:val="auto"/>
        </w:rPr>
        <w:t xml:space="preserve"> the Office of Foreign Asset Control (OFAC) of the United States Department of the Treasury, the United States Department of State and/or the United States Department of Commerce</w:t>
      </w:r>
      <w:r>
        <w:rPr>
          <w:rFonts w:eastAsia="Times New Roman" w:cs="Arial"/>
          <w:color w:val="auto"/>
        </w:rPr>
        <w:t>; and</w:t>
      </w:r>
    </w:p>
    <w:p w14:paraId="0C659C16" w14:textId="19CDFA9D" w:rsidR="00EB7EC0" w:rsidRPr="00034B4C" w:rsidRDefault="00EB7EC0">
      <w:pPr>
        <w:pStyle w:val="NoIndentEIB"/>
        <w:numPr>
          <w:ilvl w:val="0"/>
          <w:numId w:val="64"/>
        </w:numPr>
        <w:ind w:left="1418" w:hanging="562"/>
      </w:pPr>
      <w:r w:rsidRPr="0073760E">
        <w:rPr>
          <w:rFonts w:eastAsia="Times New Roman" w:cs="Arial"/>
          <w:color w:val="auto"/>
        </w:rPr>
        <w:t xml:space="preserve">the </w:t>
      </w:r>
      <w:r>
        <w:rPr>
          <w:rFonts w:eastAsia="Times New Roman" w:cs="Arial"/>
          <w:color w:val="auto"/>
        </w:rPr>
        <w:t xml:space="preserve">government of the </w:t>
      </w:r>
      <w:r w:rsidRPr="0073760E">
        <w:rPr>
          <w:rFonts w:eastAsia="Times New Roman" w:cs="Arial"/>
          <w:color w:val="auto"/>
        </w:rPr>
        <w:t xml:space="preserve">United </w:t>
      </w:r>
      <w:r>
        <w:rPr>
          <w:rFonts w:eastAsia="Times New Roman" w:cs="Arial"/>
          <w:color w:val="auto"/>
        </w:rPr>
        <w:t>Kingdom</w:t>
      </w:r>
      <w:r w:rsidRPr="0073760E">
        <w:rPr>
          <w:rFonts w:eastAsia="Times New Roman" w:cs="Arial"/>
          <w:color w:val="auto"/>
        </w:rPr>
        <w:t>, and any department, division, agency</w:t>
      </w:r>
      <w:r>
        <w:rPr>
          <w:rFonts w:eastAsia="Times New Roman" w:cs="Arial"/>
          <w:color w:val="auto"/>
        </w:rPr>
        <w:t>, office or authority</w:t>
      </w:r>
      <w:r w:rsidRPr="0073760E">
        <w:rPr>
          <w:rFonts w:eastAsia="Times New Roman" w:cs="Arial"/>
          <w:color w:val="auto"/>
        </w:rPr>
        <w:t xml:space="preserve"> including</w:t>
      </w:r>
      <w:r>
        <w:rPr>
          <w:rFonts w:eastAsia="Times New Roman" w:cs="Arial"/>
          <w:color w:val="auto"/>
        </w:rPr>
        <w:t xml:space="preserve">, </w:t>
      </w:r>
      <w:r w:rsidRPr="00637542">
        <w:rPr>
          <w:rFonts w:eastAsia="Times New Roman" w:cs="Arial"/>
          <w:i/>
          <w:color w:val="auto"/>
        </w:rPr>
        <w:t>inter alia</w:t>
      </w:r>
      <w:r w:rsidRPr="00637542">
        <w:rPr>
          <w:rFonts w:eastAsia="Times New Roman" w:cs="Arial"/>
          <w:color w:val="auto"/>
        </w:rPr>
        <w:t>,</w:t>
      </w:r>
      <w:r w:rsidRPr="0073760E">
        <w:rPr>
          <w:rFonts w:eastAsia="Times New Roman" w:cs="Arial"/>
          <w:color w:val="auto"/>
        </w:rPr>
        <w:t xml:space="preserve"> the Office of F</w:t>
      </w:r>
      <w:r>
        <w:rPr>
          <w:rFonts w:eastAsia="Times New Roman" w:cs="Arial"/>
          <w:color w:val="auto"/>
        </w:rPr>
        <w:t>inancial Sanctions Implementation of His Majesty’s Treasury and the Department for International Trade of the United Kingdom.</w:t>
      </w:r>
    </w:p>
    <w:p w14:paraId="3E28B0B0" w14:textId="06224112" w:rsidR="00034B4C" w:rsidRPr="0073760E" w:rsidRDefault="00034B4C" w:rsidP="00034B4C">
      <w:pPr>
        <w:pStyle w:val="NoIndentEIB"/>
        <w:ind w:left="856"/>
      </w:pPr>
      <w:r>
        <w:rPr>
          <w:rFonts w:eastAsia="Times New Roman" w:cs="Arial"/>
          <w:color w:val="auto"/>
        </w:rPr>
        <w:t>“</w:t>
      </w:r>
      <w:r w:rsidRPr="00034B4C">
        <w:rPr>
          <w:rFonts w:eastAsia="Times New Roman" w:cs="Arial"/>
          <w:b/>
          <w:bCs/>
          <w:color w:val="auto"/>
        </w:rPr>
        <w:t>SC</w:t>
      </w:r>
      <w:r>
        <w:rPr>
          <w:rFonts w:eastAsia="Times New Roman" w:cs="Arial"/>
          <w:color w:val="auto"/>
        </w:rPr>
        <w:t>” or “</w:t>
      </w:r>
      <w:r w:rsidRPr="00034B4C">
        <w:rPr>
          <w:rFonts w:eastAsia="Times New Roman" w:cs="Arial"/>
          <w:b/>
          <w:bCs/>
          <w:color w:val="auto"/>
        </w:rPr>
        <w:t>Steering Committee</w:t>
      </w:r>
      <w:r>
        <w:rPr>
          <w:rFonts w:eastAsia="Times New Roman" w:cs="Arial"/>
          <w:color w:val="auto"/>
        </w:rPr>
        <w:t xml:space="preserve">” </w:t>
      </w:r>
      <w:r w:rsidR="00684017">
        <w:rPr>
          <w:rFonts w:eastAsia="Times New Roman" w:cs="Arial"/>
          <w:color w:val="auto"/>
        </w:rPr>
        <w:t>means</w:t>
      </w:r>
      <w:r w:rsidR="000E76F2">
        <w:rPr>
          <w:rFonts w:eastAsia="Times New Roman" w:cs="Arial"/>
          <w:color w:val="auto"/>
        </w:rPr>
        <w:t xml:space="preserve"> a</w:t>
      </w:r>
      <w:r w:rsidR="00684017">
        <w:rPr>
          <w:rFonts w:eastAsia="Times New Roman" w:cs="Arial"/>
          <w:color w:val="auto"/>
        </w:rPr>
        <w:t xml:space="preserve"> steering committee </w:t>
      </w:r>
      <w:r w:rsidR="00684017">
        <w:t xml:space="preserve">composed of </w:t>
      </w:r>
      <w:r w:rsidR="00684017" w:rsidRPr="00571B92">
        <w:t>representatives from, at least, the</w:t>
      </w:r>
      <w:r w:rsidR="00684017">
        <w:t xml:space="preserve"> Ministry of Health, the four clinical centres involved in the Project and the Ministry of Finance of the Borrower, </w:t>
      </w:r>
      <w:r w:rsidR="00684017" w:rsidRPr="0067157F">
        <w:t xml:space="preserve">whereby representatives of the Bank </w:t>
      </w:r>
      <w:r w:rsidR="000E76F2">
        <w:t xml:space="preserve">and the Ministry of Health’s </w:t>
      </w:r>
      <w:r w:rsidR="00401911">
        <w:t>t</w:t>
      </w:r>
      <w:r w:rsidR="000E76F2">
        <w:t xml:space="preserve">echnical </w:t>
      </w:r>
      <w:r w:rsidR="00401911">
        <w:t>a</w:t>
      </w:r>
      <w:r w:rsidR="000E76F2">
        <w:t xml:space="preserve">dvisors </w:t>
      </w:r>
      <w:r w:rsidR="00684017" w:rsidRPr="0067157F">
        <w:t>shall participate as observers, and the PIU shall serve as the secretariat and support its operations</w:t>
      </w:r>
      <w:r w:rsidR="00684017">
        <w:t xml:space="preserve">. </w:t>
      </w:r>
    </w:p>
    <w:p w14:paraId="7624A63E" w14:textId="65DFC74E" w:rsidR="00DF043D" w:rsidRPr="00773931" w:rsidRDefault="00DF043D" w:rsidP="002A138B">
      <w:r w:rsidRPr="00773931">
        <w:t>"</w:t>
      </w:r>
      <w:r w:rsidRPr="00773931">
        <w:rPr>
          <w:rStyle w:val="BoldEIB"/>
        </w:rPr>
        <w:t>Scheduled Disbursement Date</w:t>
      </w:r>
      <w:r w:rsidRPr="00773931">
        <w:t>" means the date on which a Tranche is scheduled to be disbursed in accordance with Article</w:t>
      </w:r>
      <w:r w:rsidR="00D57512">
        <w:t>1.2.C</w:t>
      </w:r>
      <w:r w:rsidR="002A138B">
        <w:t xml:space="preserve">, which shall be a Relevant Business Day falling at least 10 (ten) days after the date of the Disbursement Offer </w:t>
      </w:r>
      <w:r w:rsidR="00B35B0A">
        <w:t xml:space="preserve">or the successful live pricing call, </w:t>
      </w:r>
      <w:r w:rsidR="002A138B">
        <w:t>and on or before the Final Availability Date</w:t>
      </w:r>
      <w:r w:rsidRPr="00773931">
        <w:t>.</w:t>
      </w:r>
    </w:p>
    <w:p w14:paraId="770A925B" w14:textId="77777777" w:rsidR="00DF043D" w:rsidRDefault="00DF043D" w:rsidP="00205663">
      <w:r w:rsidRPr="00773931">
        <w:t>"</w:t>
      </w:r>
      <w:r w:rsidRPr="00773931">
        <w:rPr>
          <w:rStyle w:val="BoldEIB"/>
        </w:rPr>
        <w:t>Security</w:t>
      </w:r>
      <w:r w:rsidRPr="00773931">
        <w:t>" means any mortgage, pledge, lien, charge, assignment, hypothecation, or other security interest securing any obligation of any person or any other agreement or arrangement having a similar effect.</w:t>
      </w:r>
    </w:p>
    <w:p w14:paraId="4F3783ED" w14:textId="27854683" w:rsidR="00F20AF7" w:rsidRDefault="000F269D" w:rsidP="00F20AF7">
      <w:bookmarkStart w:id="70" w:name="_DV_C467"/>
      <w:r>
        <w:t>"</w:t>
      </w:r>
      <w:r w:rsidR="00F20AF7" w:rsidRPr="00F20AF7">
        <w:rPr>
          <w:b/>
          <w:bCs/>
        </w:rPr>
        <w:t>Social Law</w:t>
      </w:r>
      <w:r>
        <w:t>"</w:t>
      </w:r>
      <w:r w:rsidR="00F20AF7">
        <w:t xml:space="preserve"> means: </w:t>
      </w:r>
    </w:p>
    <w:p w14:paraId="1FCCEFD9" w14:textId="216F5D8D" w:rsidR="00F20AF7" w:rsidRDefault="00F20AF7">
      <w:pPr>
        <w:pStyle w:val="NoIndentEIB"/>
        <w:numPr>
          <w:ilvl w:val="0"/>
          <w:numId w:val="76"/>
        </w:numPr>
        <w:ind w:left="1418"/>
      </w:pPr>
      <w:r>
        <w:t xml:space="preserve">EU law, including principles and standards save for any derogation accepted by the Bank for the purpose of this Contract based on any agreement between the </w:t>
      </w:r>
      <w:r w:rsidR="002114EF">
        <w:t>Republic of Serbia</w:t>
      </w:r>
      <w:r>
        <w:t xml:space="preserve"> and the EU;</w:t>
      </w:r>
    </w:p>
    <w:p w14:paraId="141A0CA9" w14:textId="1F78D7E0" w:rsidR="00F20AF7" w:rsidRDefault="00F20AF7">
      <w:pPr>
        <w:pStyle w:val="NoIndentEIB"/>
        <w:numPr>
          <w:ilvl w:val="0"/>
          <w:numId w:val="76"/>
        </w:numPr>
        <w:ind w:left="1418"/>
      </w:pPr>
      <w:r>
        <w:t>laws and regulations</w:t>
      </w:r>
      <w:r w:rsidR="002114EF">
        <w:t xml:space="preserve"> of the Republic of Serbia</w:t>
      </w:r>
      <w:r>
        <w:t xml:space="preserve">; </w:t>
      </w:r>
    </w:p>
    <w:p w14:paraId="4664650B" w14:textId="37E73CD1" w:rsidR="00F20AF7" w:rsidRDefault="00F20AF7">
      <w:pPr>
        <w:pStyle w:val="NoIndentEIB"/>
        <w:numPr>
          <w:ilvl w:val="0"/>
          <w:numId w:val="76"/>
        </w:numPr>
        <w:ind w:left="1418"/>
      </w:pPr>
      <w:r>
        <w:t>international treaties and conventions signed and ratified by or otherwise applicable and binding o</w:t>
      </w:r>
      <w:r w:rsidR="002114EF">
        <w:t>n</w:t>
      </w:r>
      <w:r>
        <w:t xml:space="preserve"> </w:t>
      </w:r>
      <w:r w:rsidR="002114EF">
        <w:t>the Republic of Serbia</w:t>
      </w:r>
      <w:r>
        <w:t>;</w:t>
      </w:r>
    </w:p>
    <w:p w14:paraId="148532F0" w14:textId="1E0222CE" w:rsidR="00F20AF7" w:rsidRDefault="00F20AF7">
      <w:pPr>
        <w:pStyle w:val="NoIndentEIB"/>
        <w:numPr>
          <w:ilvl w:val="0"/>
          <w:numId w:val="76"/>
        </w:numPr>
        <w:ind w:left="1418"/>
      </w:pPr>
      <w:r>
        <w:t xml:space="preserve">any ILO Standards; </w:t>
      </w:r>
    </w:p>
    <w:p w14:paraId="54FFCFCB" w14:textId="77777777" w:rsidR="00F20AF7" w:rsidRDefault="00F20AF7" w:rsidP="00F20AF7">
      <w:r>
        <w:t>in each case of which a principal objective is the protection or improvement of Social Matters; and</w:t>
      </w:r>
    </w:p>
    <w:p w14:paraId="74D377D5" w14:textId="2C43C70B" w:rsidR="00F20AF7" w:rsidRDefault="00F20AF7">
      <w:pPr>
        <w:pStyle w:val="NoIndentEIB"/>
        <w:numPr>
          <w:ilvl w:val="0"/>
          <w:numId w:val="76"/>
        </w:numPr>
      </w:pPr>
      <w:r>
        <w:t xml:space="preserve">any United Nations treaty, convention or covenant on human rights signed and ratified by or otherwise applicable and binding on the </w:t>
      </w:r>
      <w:r w:rsidR="002114EF">
        <w:t>Republic of Serbia</w:t>
      </w:r>
      <w:r>
        <w:t>.</w:t>
      </w:r>
    </w:p>
    <w:bookmarkEnd w:id="70"/>
    <w:p w14:paraId="66775C34" w14:textId="77777777" w:rsidR="002114EF" w:rsidRDefault="00DF043D" w:rsidP="00205663">
      <w:r w:rsidRPr="00773931">
        <w:t>"</w:t>
      </w:r>
      <w:r w:rsidRPr="00773931">
        <w:rPr>
          <w:rStyle w:val="BoldEIB"/>
        </w:rPr>
        <w:t>Spread</w:t>
      </w:r>
      <w:r w:rsidRPr="00773931">
        <w:t xml:space="preserve">" </w:t>
      </w:r>
      <w:r w:rsidR="004E626B" w:rsidRPr="00773931">
        <w:t>means the fixed spread (being of either positive or negative value) to the</w:t>
      </w:r>
      <w:r w:rsidR="003C2357">
        <w:t xml:space="preserve"> EURIBOR</w:t>
      </w:r>
      <w:r w:rsidR="004E626B" w:rsidRPr="00773931">
        <w:t xml:space="preserve">, as determined by the Bank and notified to the Borrower in the </w:t>
      </w:r>
      <w:r w:rsidR="009C25A2" w:rsidRPr="00773931">
        <w:t>relevant Disbursement Offer</w:t>
      </w:r>
      <w:r w:rsidR="004E626B" w:rsidRPr="00773931">
        <w:t xml:space="preserve">, or in the Interest Revision/Conversion Proposal. </w:t>
      </w:r>
    </w:p>
    <w:p w14:paraId="1DFDD17F" w14:textId="41B561D7" w:rsidR="00DF043D" w:rsidRPr="00773931" w:rsidRDefault="00DF043D" w:rsidP="00205663">
      <w:r w:rsidRPr="00773931">
        <w:t>"</w:t>
      </w:r>
      <w:r w:rsidRPr="00773931">
        <w:rPr>
          <w:rStyle w:val="BoldEIB"/>
        </w:rPr>
        <w:t>Tax</w:t>
      </w:r>
      <w:r w:rsidRPr="00773931">
        <w:t>" means any tax, levy, impost, duty or other charge or withholding of a similar nature (including any penalty or interest payable in connection with any failure to pay or any delay in paying any of the same).</w:t>
      </w:r>
    </w:p>
    <w:p w14:paraId="2D5AABC3" w14:textId="5E72E4C7" w:rsidR="00DF043D" w:rsidRPr="00773931" w:rsidRDefault="00DF043D" w:rsidP="00205663">
      <w:r w:rsidRPr="00773931">
        <w:t>"</w:t>
      </w:r>
      <w:r w:rsidRPr="00773931">
        <w:rPr>
          <w:rStyle w:val="BoldEIB"/>
        </w:rPr>
        <w:t>Technical Description</w:t>
      </w:r>
      <w:r w:rsidRPr="00773931">
        <w:t>" has the meaning given to it in Recital</w:t>
      </w:r>
      <w:r w:rsidR="007534FE" w:rsidRPr="00773931">
        <w:t> </w:t>
      </w:r>
      <w:r w:rsidR="00D57512">
        <w:t>(a)</w:t>
      </w:r>
      <w:r w:rsidRPr="00773931">
        <w:t>.</w:t>
      </w:r>
    </w:p>
    <w:p w14:paraId="0A7C1B47" w14:textId="4EC7C178" w:rsidR="00DF043D" w:rsidRDefault="00DF043D" w:rsidP="00205663">
      <w:r w:rsidRPr="00773931">
        <w:t>"</w:t>
      </w:r>
      <w:r w:rsidRPr="00773931">
        <w:rPr>
          <w:rStyle w:val="BoldEIB"/>
        </w:rPr>
        <w:t>Tranche</w:t>
      </w:r>
      <w:r w:rsidRPr="00773931">
        <w:t xml:space="preserve">" </w:t>
      </w:r>
      <w:r w:rsidR="00D515AE" w:rsidRPr="00773931">
        <w:t xml:space="preserve">means each disbursement made or to be made under this Contract. In case no Disbursement Acceptance has been received, Tranche shall mean </w:t>
      </w:r>
      <w:r w:rsidR="00C911AC" w:rsidRPr="0073760E">
        <w:t xml:space="preserve">a </w:t>
      </w:r>
      <w:r w:rsidR="00C911AC">
        <w:t>Live Pricing Tranche or</w:t>
      </w:r>
      <w:r w:rsidR="00C911AC" w:rsidRPr="00773931">
        <w:t xml:space="preserve"> </w:t>
      </w:r>
      <w:r w:rsidR="00D515AE" w:rsidRPr="00773931">
        <w:t xml:space="preserve">a Tranche as offered under </w:t>
      </w:r>
      <w:r w:rsidR="00FD0DA1" w:rsidRPr="00773931">
        <w:t>Article</w:t>
      </w:r>
      <w:r w:rsidR="009C25A2" w:rsidRPr="00773931">
        <w:t xml:space="preserve"> </w:t>
      </w:r>
      <w:r w:rsidR="00D57512">
        <w:t>1.2.B</w:t>
      </w:r>
      <w:r w:rsidR="002114EF">
        <w:t>.</w:t>
      </w:r>
      <w:r w:rsidRPr="00773931">
        <w:t xml:space="preserve"> </w:t>
      </w:r>
    </w:p>
    <w:p w14:paraId="11DFB4E3" w14:textId="77777777" w:rsidR="00656B74" w:rsidRDefault="00656B74" w:rsidP="00205663"/>
    <w:p w14:paraId="6C99572E" w14:textId="77777777" w:rsidR="00DF043D" w:rsidRPr="00773931" w:rsidRDefault="00DF043D" w:rsidP="00205663">
      <w:pPr>
        <w:pStyle w:val="Heading1"/>
      </w:pPr>
      <w:bookmarkStart w:id="71" w:name="_Toc500779005"/>
      <w:bookmarkStart w:id="72" w:name="_Toc2758594"/>
      <w:bookmarkStart w:id="73" w:name="_Toc211242336"/>
      <w:bookmarkStart w:id="74" w:name="_Toc211350905"/>
      <w:bookmarkStart w:id="75" w:name="_Ref203402246"/>
      <w:bookmarkEnd w:id="71"/>
      <w:bookmarkEnd w:id="72"/>
      <w:bookmarkEnd w:id="73"/>
      <w:bookmarkEnd w:id="74"/>
    </w:p>
    <w:bookmarkEnd w:id="75"/>
    <w:p w14:paraId="51B2775F" w14:textId="77777777" w:rsidR="00DF043D" w:rsidRPr="00773931" w:rsidRDefault="00DF043D" w:rsidP="00205663">
      <w:pPr>
        <w:pStyle w:val="ArticleTitleEIB"/>
      </w:pPr>
      <w:r w:rsidRPr="00773931">
        <w:t>Credit and Disbursements</w:t>
      </w:r>
    </w:p>
    <w:p w14:paraId="469A547F" w14:textId="77777777" w:rsidR="00DF043D" w:rsidRPr="00773931" w:rsidRDefault="00DF043D" w:rsidP="00205663">
      <w:pPr>
        <w:pStyle w:val="Heading2"/>
      </w:pPr>
      <w:bookmarkStart w:id="76" w:name="_Ref426693193"/>
      <w:bookmarkStart w:id="77" w:name="_Toc500779006"/>
      <w:bookmarkStart w:id="78" w:name="_Toc2758595"/>
      <w:bookmarkStart w:id="79" w:name="_Toc211242337"/>
      <w:bookmarkStart w:id="80" w:name="_Toc211350906"/>
      <w:r w:rsidRPr="00773931">
        <w:t>Amount of Credit</w:t>
      </w:r>
      <w:bookmarkEnd w:id="76"/>
      <w:bookmarkEnd w:id="77"/>
      <w:bookmarkEnd w:id="78"/>
      <w:bookmarkEnd w:id="79"/>
      <w:bookmarkEnd w:id="80"/>
    </w:p>
    <w:p w14:paraId="29A875F0" w14:textId="1103CB60" w:rsidR="00DF043D" w:rsidRPr="00773931" w:rsidRDefault="00DF043D" w:rsidP="000C7ACC">
      <w:r w:rsidRPr="00773931">
        <w:t xml:space="preserve">By this Contract the Bank establishes in favour of the Borrower, and the Borrower accepts, a credit in an amount of EUR </w:t>
      </w:r>
      <w:r w:rsidR="00684017">
        <w:t>157</w:t>
      </w:r>
      <w:r w:rsidR="00177A5A">
        <w:t>,000,000</w:t>
      </w:r>
      <w:r w:rsidRPr="00773931">
        <w:t xml:space="preserve"> (</w:t>
      </w:r>
      <w:r w:rsidR="00234FAD">
        <w:t xml:space="preserve">one </w:t>
      </w:r>
      <w:r w:rsidR="00177A5A">
        <w:t xml:space="preserve">hundred </w:t>
      </w:r>
      <w:r w:rsidR="00684017">
        <w:t xml:space="preserve">fifty-seven </w:t>
      </w:r>
      <w:r w:rsidR="00177A5A">
        <w:t xml:space="preserve">million </w:t>
      </w:r>
      <w:r w:rsidRPr="00773931">
        <w:t>euros) for the financing of the Project (the "</w:t>
      </w:r>
      <w:r w:rsidRPr="00773931">
        <w:rPr>
          <w:rStyle w:val="BoldEIB"/>
        </w:rPr>
        <w:t>Credit</w:t>
      </w:r>
      <w:r w:rsidRPr="00773931">
        <w:t>").</w:t>
      </w:r>
    </w:p>
    <w:p w14:paraId="3EC13DF2" w14:textId="77777777" w:rsidR="00DF043D" w:rsidRPr="00773931" w:rsidRDefault="00DF043D" w:rsidP="00205663">
      <w:pPr>
        <w:pStyle w:val="Heading2"/>
      </w:pPr>
      <w:bookmarkStart w:id="81" w:name="_Ref426722606"/>
      <w:bookmarkStart w:id="82" w:name="_Ref426951249"/>
      <w:bookmarkStart w:id="83" w:name="_Ref426951605"/>
      <w:bookmarkStart w:id="84" w:name="_Ref426951992"/>
      <w:bookmarkStart w:id="85" w:name="_Toc500779007"/>
      <w:bookmarkStart w:id="86" w:name="_Toc2758596"/>
      <w:bookmarkStart w:id="87" w:name="_Toc211242338"/>
      <w:bookmarkStart w:id="88" w:name="_Toc211350907"/>
      <w:r w:rsidRPr="00773931">
        <w:t>Disbursement procedure</w:t>
      </w:r>
      <w:bookmarkEnd w:id="81"/>
      <w:bookmarkEnd w:id="82"/>
      <w:bookmarkEnd w:id="83"/>
      <w:bookmarkEnd w:id="84"/>
      <w:bookmarkEnd w:id="85"/>
      <w:bookmarkEnd w:id="86"/>
      <w:bookmarkEnd w:id="87"/>
      <w:bookmarkEnd w:id="88"/>
    </w:p>
    <w:p w14:paraId="16724AE1" w14:textId="77777777" w:rsidR="00DF043D" w:rsidRPr="00773931" w:rsidRDefault="00DF043D" w:rsidP="003C103E">
      <w:pPr>
        <w:pStyle w:val="Heading3"/>
        <w:ind w:hanging="998"/>
      </w:pPr>
      <w:bookmarkStart w:id="89" w:name="_Toc500779008"/>
      <w:bookmarkStart w:id="90" w:name="_Toc2758597"/>
      <w:bookmarkStart w:id="91" w:name="_Toc211242339"/>
      <w:bookmarkStart w:id="92" w:name="_Toc211350908"/>
      <w:r w:rsidRPr="00773931">
        <w:t>Tranches</w:t>
      </w:r>
      <w:bookmarkEnd w:id="89"/>
      <w:bookmarkEnd w:id="90"/>
      <w:bookmarkEnd w:id="91"/>
      <w:bookmarkEnd w:id="92"/>
    </w:p>
    <w:p w14:paraId="39AF44AC" w14:textId="095BFB93" w:rsidR="00DF043D" w:rsidRPr="00773931" w:rsidRDefault="00DF043D" w:rsidP="000C7ACC">
      <w:r w:rsidRPr="00773931">
        <w:t xml:space="preserve">The Bank shall disburse the Credit in up to </w:t>
      </w:r>
      <w:r w:rsidR="00684017">
        <w:t>15 (fifteen)</w:t>
      </w:r>
      <w:r w:rsidR="00684017" w:rsidRPr="00773931">
        <w:t xml:space="preserve"> </w:t>
      </w:r>
      <w:r w:rsidRPr="00773931">
        <w:t xml:space="preserve">Tranches. The amount of each Tranche shall be in a minimum amount of EUR </w:t>
      </w:r>
      <w:r w:rsidR="00684017">
        <w:t>10,000,000</w:t>
      </w:r>
      <w:r w:rsidRPr="00773931">
        <w:t xml:space="preserve"> </w:t>
      </w:r>
      <w:r w:rsidR="00684017" w:rsidRPr="00773931">
        <w:t>(</w:t>
      </w:r>
      <w:r w:rsidR="00684017">
        <w:t>ten</w:t>
      </w:r>
      <w:r w:rsidR="00684017" w:rsidRPr="00773931">
        <w:t xml:space="preserve"> </w:t>
      </w:r>
      <w:r w:rsidRPr="00773931">
        <w:t>million euros)</w:t>
      </w:r>
      <w:r w:rsidR="006E2B58" w:rsidRPr="00773931">
        <w:t xml:space="preserve"> or (if less) the entire undrawn balance of the Credit</w:t>
      </w:r>
      <w:r w:rsidRPr="00773931">
        <w:t>.</w:t>
      </w:r>
    </w:p>
    <w:p w14:paraId="2027A086" w14:textId="595340C7" w:rsidR="0091730A" w:rsidRPr="00773931" w:rsidRDefault="0091730A" w:rsidP="00162660">
      <w:pPr>
        <w:pStyle w:val="Heading3"/>
        <w:ind w:hanging="998"/>
      </w:pPr>
      <w:bookmarkStart w:id="93" w:name="_Ref500763179"/>
      <w:bookmarkStart w:id="94" w:name="_Ref500764125"/>
      <w:bookmarkStart w:id="95" w:name="_Ref500764738"/>
      <w:bookmarkStart w:id="96" w:name="_Ref500769227"/>
      <w:bookmarkStart w:id="97" w:name="_Ref500769389"/>
      <w:bookmarkStart w:id="98" w:name="_Ref500769698"/>
      <w:bookmarkStart w:id="99" w:name="_Ref500773507"/>
      <w:bookmarkStart w:id="100" w:name="_Ref500773583"/>
      <w:bookmarkStart w:id="101" w:name="_Toc500779010"/>
      <w:bookmarkStart w:id="102" w:name="_Toc2758599"/>
      <w:bookmarkStart w:id="103" w:name="_Toc211242340"/>
      <w:bookmarkStart w:id="104" w:name="_Ref_ContractCompanion_9kb9Ur024"/>
      <w:bookmarkStart w:id="105" w:name="_Ref_ContractCompanion_9kb9Ur026"/>
      <w:bookmarkStart w:id="106" w:name="_Toc211350909"/>
      <w:r w:rsidRPr="00773931">
        <w:t>Disbursement Offer</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6C86089C" w14:textId="36FB637F" w:rsidR="007E2DA8" w:rsidRDefault="000F342D">
      <w:r w:rsidRPr="00773931">
        <w:t>Upon request by the Borrower</w:t>
      </w:r>
      <w:r w:rsidR="00B023DE" w:rsidRPr="00773931">
        <w:t xml:space="preserve"> and subject to Article</w:t>
      </w:r>
      <w:r w:rsidR="00181B8C" w:rsidRPr="00773931">
        <w:t xml:space="preserve"> </w:t>
      </w:r>
      <w:r w:rsidR="00D57512">
        <w:t>1.4.A</w:t>
      </w:r>
      <w:r w:rsidRPr="00773931">
        <w:t>, provided that no event mentioned in Article </w:t>
      </w:r>
      <w:r w:rsidR="00D57512">
        <w:t>1.6.B</w:t>
      </w:r>
      <w:r w:rsidR="00034179">
        <w:rPr>
          <w:bCs/>
          <w:vertAlign w:val="superscript"/>
        </w:rPr>
        <w:t xml:space="preserve"> </w:t>
      </w:r>
      <w:r w:rsidRPr="00773931">
        <w:t>has occurred and is continuing, the Bank shall</w:t>
      </w:r>
      <w:r w:rsidR="007E2DA8">
        <w:t xml:space="preserve"> after the receipt of such request, in its own discretion either:</w:t>
      </w:r>
    </w:p>
    <w:p w14:paraId="763987F9" w14:textId="14E1F210" w:rsidR="003861B3" w:rsidRDefault="00B023DE">
      <w:pPr>
        <w:pStyle w:val="NoIndentEIB"/>
        <w:numPr>
          <w:ilvl w:val="0"/>
          <w:numId w:val="11"/>
        </w:numPr>
        <w:ind w:left="1418"/>
        <w:rPr>
          <w:color w:val="auto"/>
        </w:rPr>
      </w:pPr>
      <w:r w:rsidRPr="00773931">
        <w:t xml:space="preserve">send to the Borrower </w:t>
      </w:r>
      <w:r w:rsidR="000F342D" w:rsidRPr="00773931">
        <w:t xml:space="preserve">within </w:t>
      </w:r>
      <w:r w:rsidR="000F342D" w:rsidRPr="00EF4129">
        <w:t>5 (five)</w:t>
      </w:r>
      <w:r w:rsidR="000F342D" w:rsidRPr="00773931">
        <w:t xml:space="preserve"> Business Days after the receipt of such request a Disbursement Offer for the disbursement of a Tranche. The Disbursement Offer shall </w:t>
      </w:r>
      <w:r w:rsidR="003861B3" w:rsidRPr="631FD601">
        <w:rPr>
          <w:color w:val="auto"/>
        </w:rPr>
        <w:t>include</w:t>
      </w:r>
      <w:r w:rsidR="003861B3" w:rsidRPr="2CA7E0E4">
        <w:rPr>
          <w:color w:val="auto"/>
        </w:rPr>
        <w:t xml:space="preserve"> information as set out in</w:t>
      </w:r>
      <w:r w:rsidR="00242534">
        <w:rPr>
          <w:color w:val="auto"/>
        </w:rPr>
        <w:t xml:space="preserve"> </w:t>
      </w:r>
      <w:r w:rsidR="00D57512">
        <w:t>Schedule C</w:t>
      </w:r>
      <w:r w:rsidR="007E2DA8">
        <w:rPr>
          <w:color w:val="auto"/>
        </w:rPr>
        <w:t>; or</w:t>
      </w:r>
    </w:p>
    <w:p w14:paraId="3165A9B1" w14:textId="438B5061" w:rsidR="007E2DA8" w:rsidRPr="00E65752" w:rsidRDefault="007E2DA8" w:rsidP="003B0DE6">
      <w:pPr>
        <w:pStyle w:val="ListParagraph"/>
        <w:numPr>
          <w:ilvl w:val="0"/>
          <w:numId w:val="11"/>
        </w:numPr>
        <w:ind w:left="1418"/>
        <w:rPr>
          <w:color w:val="auto"/>
        </w:rPr>
      </w:pPr>
      <w:r>
        <w:t xml:space="preserve">notify </w:t>
      </w:r>
      <w:r w:rsidRPr="00677971">
        <w:t>the Borrower that the terms of the disbursement of the requested Tranche shall be agreed during a recorded live pricing call to be held between the Bank and the Borrower (the “</w:t>
      </w:r>
      <w:r w:rsidRPr="00E65752">
        <w:rPr>
          <w:b/>
          <w:bCs/>
        </w:rPr>
        <w:t>Live Pricing Tranche</w:t>
      </w:r>
      <w:r w:rsidRPr="00677971">
        <w:t xml:space="preserve">”). In such case, subject to Articles 1.4.B and </w:t>
      </w:r>
      <w:r w:rsidR="00701676">
        <w:t>1.4.C</w:t>
      </w:r>
      <w:r w:rsidRPr="00677971">
        <w:t>, and following a successful live pricing call between the Bank and the Borrower during which the Parties agree on the terms of the disbursement of the requested Tranche, the Bank shall send to the Borrower, on the same Business Day and after such successful pricing call, a Disbursement Offer reflecting the terms agreed during the call, which shall include information as set out in Schedule C. The Borrower shall confirm the Live Pricing Tranche as an Accepted Tranche and accept a Disbursement Offer by delivering a</w:t>
      </w:r>
      <w:r>
        <w:t xml:space="preserve"> </w:t>
      </w:r>
      <w:r w:rsidRPr="00EC2130">
        <w:t>Disbursement</w:t>
      </w:r>
      <w:r w:rsidRPr="00677971">
        <w:t xml:space="preserve"> Acceptance to the Bank by no later than the Disbursement Acceptance Deadline pursuant to paragraph (a) of Article1.2.C.</w:t>
      </w:r>
      <w:r>
        <w:t xml:space="preserve"> </w:t>
      </w:r>
      <w:r w:rsidRPr="00677971">
        <w:t xml:space="preserve">The latest time for conclusion of a successful live pricing process is </w:t>
      </w:r>
      <w:r w:rsidRPr="00234FAD">
        <w:t>5 (five)</w:t>
      </w:r>
      <w:r w:rsidRPr="00677971">
        <w:t xml:space="preserve"> Business Days before the Final Availability Date.</w:t>
      </w:r>
      <w:r w:rsidR="00E65752">
        <w:t xml:space="preserve"> </w:t>
      </w:r>
      <w:r w:rsidR="00E65752" w:rsidRPr="00E65752">
        <w:t>The Parties understand that: (i) in case the Borrower does not agree to the live pricing call being arranged, the Borrower will not receive any Disbursement Offer and (ii) the Borrower is at liberty to reject the terms offered during the live pricing call.</w:t>
      </w:r>
    </w:p>
    <w:p w14:paraId="233B9694" w14:textId="670CCDCD" w:rsidR="007E2DA8" w:rsidRDefault="007E2DA8">
      <w:pPr>
        <w:rPr>
          <w:color w:val="auto"/>
        </w:rPr>
      </w:pPr>
      <w:r w:rsidRPr="00677971">
        <w:rPr>
          <w:color w:val="auto"/>
        </w:rPr>
        <w:t xml:space="preserve">The latest time for receipt by the Bank of such Borrower’s request under this Article </w:t>
      </w:r>
      <w:r w:rsidR="00701676">
        <w:rPr>
          <w:color w:val="auto"/>
        </w:rPr>
        <w:t>1.2.B</w:t>
      </w:r>
      <w:r w:rsidRPr="00677971">
        <w:rPr>
          <w:color w:val="auto"/>
        </w:rPr>
        <w:t xml:space="preserve"> is </w:t>
      </w:r>
      <w:r w:rsidRPr="00EF4129">
        <w:rPr>
          <w:color w:val="auto"/>
        </w:rPr>
        <w:t>15 (fifteen)</w:t>
      </w:r>
      <w:r w:rsidRPr="00677971">
        <w:rPr>
          <w:color w:val="auto"/>
        </w:rPr>
        <w:t xml:space="preserve"> Business Days before the Final Availability Date.</w:t>
      </w:r>
    </w:p>
    <w:p w14:paraId="328B223A" w14:textId="37104273" w:rsidR="0091730A" w:rsidRDefault="003861B3">
      <w:r w:rsidRPr="003B7291">
        <w:rPr>
          <w:color w:val="auto"/>
        </w:rPr>
        <w:t>The Parties agree that a Disbursement</w:t>
      </w:r>
      <w:r>
        <w:rPr>
          <w:color w:val="auto"/>
        </w:rPr>
        <w:t xml:space="preserve"> </w:t>
      </w:r>
      <w:r w:rsidRPr="00B87E6F">
        <w:rPr>
          <w:color w:val="auto"/>
        </w:rPr>
        <w:t>Offer may be issued by the Bank as an unsigned</w:t>
      </w:r>
      <w:r>
        <w:rPr>
          <w:color w:val="auto"/>
        </w:rPr>
        <w:t xml:space="preserve"> </w:t>
      </w:r>
      <w:r w:rsidRPr="00B87E6F">
        <w:rPr>
          <w:color w:val="auto"/>
        </w:rPr>
        <w:t>document and in such case shall be considered validly executed and delivered on behalf of the</w:t>
      </w:r>
      <w:r>
        <w:rPr>
          <w:color w:val="auto"/>
        </w:rPr>
        <w:t xml:space="preserve"> </w:t>
      </w:r>
      <w:r w:rsidRPr="00B87E6F">
        <w:rPr>
          <w:color w:val="auto"/>
        </w:rPr>
        <w:t>Bank provided that such Disbursement Offer is sent by email from the following e-mail address</w:t>
      </w:r>
      <w:r>
        <w:rPr>
          <w:color w:val="auto"/>
        </w:rPr>
        <w:t xml:space="preserve"> </w:t>
      </w:r>
      <w:r w:rsidRPr="008F118D">
        <w:rPr>
          <w:i/>
          <w:iCs/>
        </w:rPr>
        <w:t>EIB-FirmDisbursementOffer@eib.org</w:t>
      </w:r>
      <w:r>
        <w:rPr>
          <w:color w:val="auto"/>
        </w:rPr>
        <w:t xml:space="preserve"> to the e-mail address of the Borrower </w:t>
      </w:r>
      <w:r w:rsidRPr="631FD601">
        <w:rPr>
          <w:color w:val="auto"/>
        </w:rPr>
        <w:t>indicated</w:t>
      </w:r>
      <w:r w:rsidRPr="005B0B7E">
        <w:rPr>
          <w:color w:val="auto"/>
        </w:rPr>
        <w:t xml:space="preserve"> in Article</w:t>
      </w:r>
      <w:r>
        <w:rPr>
          <w:color w:val="auto"/>
        </w:rPr>
        <w:t> </w:t>
      </w:r>
      <w:r w:rsidR="00701676">
        <w:rPr>
          <w:color w:val="auto"/>
        </w:rPr>
        <w:t>12.1.B</w:t>
      </w:r>
      <w:r w:rsidRPr="005B0B7E">
        <w:rPr>
          <w:color w:val="auto"/>
        </w:rPr>
        <w:t>.</w:t>
      </w:r>
      <w:r w:rsidR="00A20E3F">
        <w:rPr>
          <w:color w:val="auto"/>
        </w:rPr>
        <w:t xml:space="preserve"> </w:t>
      </w:r>
      <w:r w:rsidR="00A20E3F" w:rsidRPr="005D61AF">
        <w:rPr>
          <w:color w:val="auto"/>
        </w:rPr>
        <w:t>The above email will include (in copy) relevant Bank’s officers for the Borrower’s information.</w:t>
      </w:r>
    </w:p>
    <w:p w14:paraId="1EACD9F9" w14:textId="3EF172E3" w:rsidR="0091730A" w:rsidRPr="00773931" w:rsidRDefault="0091730A" w:rsidP="00034179">
      <w:pPr>
        <w:pStyle w:val="Heading3"/>
        <w:ind w:left="1004" w:hanging="998"/>
      </w:pPr>
      <w:bookmarkStart w:id="107" w:name="_Ref486437351"/>
      <w:bookmarkStart w:id="108" w:name="_Toc500779011"/>
      <w:bookmarkStart w:id="109" w:name="_Toc2758600"/>
      <w:bookmarkStart w:id="110" w:name="_Toc211242341"/>
      <w:bookmarkStart w:id="111" w:name="_Toc211350910"/>
      <w:bookmarkStart w:id="112" w:name="_Ref_ContractCompanion_9kb9Ur057"/>
      <w:r w:rsidRPr="00773931">
        <w:t>Disbursement Acceptance</w:t>
      </w:r>
      <w:bookmarkEnd w:id="107"/>
      <w:bookmarkEnd w:id="108"/>
      <w:bookmarkEnd w:id="109"/>
      <w:bookmarkEnd w:id="110"/>
      <w:bookmarkEnd w:id="111"/>
      <w:bookmarkEnd w:id="112"/>
    </w:p>
    <w:p w14:paraId="6832E332" w14:textId="54D9B06F" w:rsidR="0091730A" w:rsidRPr="00773931" w:rsidRDefault="0091730A">
      <w:pPr>
        <w:pStyle w:val="ListParagraph"/>
        <w:numPr>
          <w:ilvl w:val="4"/>
          <w:numId w:val="39"/>
        </w:numPr>
        <w:ind w:left="1418" w:hanging="567"/>
      </w:pPr>
      <w:r w:rsidRPr="00773931">
        <w:t>The Borrower may accept a Disbursement Offer by delivering a Disbursement Acceptance to the Bank no later than the Disbursement Acceptance Deadline</w:t>
      </w:r>
      <w:r w:rsidR="0072595A">
        <w:t xml:space="preserve">, to be followed by registered letter in accordance with Article </w:t>
      </w:r>
      <w:r w:rsidR="00701676">
        <w:t>12.1.A</w:t>
      </w:r>
      <w:r w:rsidRPr="00773931">
        <w:t xml:space="preserve">. The Disbursement Acceptance shall be </w:t>
      </w:r>
      <w:r w:rsidR="00697953" w:rsidRPr="00773931">
        <w:t>signed by an Authorised Signatory with individual representation right or two or more Authorised Signatories with joint representation right and shall specify the Disbursement Account to which the disbursement of the Tranche should be made in accordance with Article</w:t>
      </w:r>
      <w:r w:rsidR="00EC381F" w:rsidRPr="00773931">
        <w:t> </w:t>
      </w:r>
      <w:r w:rsidR="00D57512">
        <w:t>1.2.D</w:t>
      </w:r>
      <w:r w:rsidR="00697953" w:rsidRPr="00773931">
        <w:t>.</w:t>
      </w:r>
    </w:p>
    <w:p w14:paraId="0342E8C8" w14:textId="113FCF19" w:rsidR="0091730A" w:rsidRPr="00773931" w:rsidRDefault="0091730A">
      <w:pPr>
        <w:pStyle w:val="ListParagraph"/>
        <w:numPr>
          <w:ilvl w:val="4"/>
          <w:numId w:val="39"/>
        </w:numPr>
        <w:ind w:left="1418" w:hanging="567"/>
      </w:pPr>
      <w:r w:rsidRPr="00773931">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38E8FE8C" w14:textId="2D8D437E" w:rsidR="0091730A" w:rsidRPr="00773931" w:rsidRDefault="005A20AC">
      <w:pPr>
        <w:pStyle w:val="ListParagraph"/>
        <w:numPr>
          <w:ilvl w:val="4"/>
          <w:numId w:val="39"/>
        </w:numPr>
        <w:ind w:left="1418" w:hanging="567"/>
      </w:pPr>
      <w:r>
        <w:t>For Tranches other than Live Pricing Tranches,</w:t>
      </w:r>
      <w:r w:rsidRPr="00773931">
        <w:t xml:space="preserve"> </w:t>
      </w:r>
      <w:r>
        <w:t>t</w:t>
      </w:r>
      <w:r w:rsidR="0091730A" w:rsidRPr="00773931">
        <w:t>he Borrower shall be deemed to have refused any Disbursement Offer which has not been duly accepted in accordance with its terms on or before the Disbursement Acceptance Deadline.</w:t>
      </w:r>
    </w:p>
    <w:p w14:paraId="5D7A1C0C" w14:textId="07E3C2A7" w:rsidR="00E96CB5" w:rsidRPr="00773931" w:rsidRDefault="00E96CB5">
      <w:pPr>
        <w:pStyle w:val="ListParagraph"/>
        <w:numPr>
          <w:ilvl w:val="4"/>
          <w:numId w:val="39"/>
        </w:numPr>
        <w:ind w:left="1418" w:hanging="567"/>
      </w:pPr>
      <w:r w:rsidRPr="00773931">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assume that such person has the power to sign and deliver in the name and on behalf of the Borrower such Disbursement Acceptance.</w:t>
      </w:r>
    </w:p>
    <w:p w14:paraId="33096E54" w14:textId="77777777" w:rsidR="00DF043D" w:rsidRPr="00773931" w:rsidRDefault="00DF043D" w:rsidP="00CB6829">
      <w:pPr>
        <w:pStyle w:val="Heading3"/>
        <w:ind w:hanging="998"/>
      </w:pPr>
      <w:bookmarkStart w:id="113" w:name="_Ref487495131"/>
      <w:bookmarkStart w:id="114" w:name="_Toc500779015"/>
      <w:bookmarkStart w:id="115" w:name="_Toc2758604"/>
      <w:bookmarkStart w:id="116" w:name="_Toc211242342"/>
      <w:bookmarkStart w:id="117" w:name="_Toc211350911"/>
      <w:r w:rsidRPr="00773931">
        <w:t>Disbursement Account</w:t>
      </w:r>
      <w:bookmarkEnd w:id="113"/>
      <w:bookmarkEnd w:id="114"/>
      <w:bookmarkEnd w:id="115"/>
      <w:bookmarkEnd w:id="116"/>
      <w:bookmarkEnd w:id="117"/>
    </w:p>
    <w:p w14:paraId="0BDA525A" w14:textId="2A2BAAA4" w:rsidR="00DF043D" w:rsidRPr="00773931" w:rsidRDefault="00DF043D" w:rsidP="0064360C">
      <w:r w:rsidRPr="00773931">
        <w:t>Disbursement shall be made to</w:t>
      </w:r>
      <w:r w:rsidR="00BF7CA4" w:rsidRPr="00773931">
        <w:t xml:space="preserve"> the Disbursement Account specified in the relevant Disbursement </w:t>
      </w:r>
      <w:r w:rsidR="004404A3">
        <w:t>Acceptance</w:t>
      </w:r>
      <w:r w:rsidR="00BF7CA4" w:rsidRPr="00773931">
        <w:t>, provided that such Disbursement Account is acceptable to the Bank</w:t>
      </w:r>
      <w:r w:rsidRPr="00773931">
        <w:t>.</w:t>
      </w:r>
    </w:p>
    <w:p w14:paraId="51960542" w14:textId="5F463675" w:rsidR="00DF043D" w:rsidRPr="00773931" w:rsidRDefault="008D4F41" w:rsidP="0064360C">
      <w:r w:rsidRPr="00773931">
        <w:t xml:space="preserve">Notwithstanding Article </w:t>
      </w:r>
      <w:r w:rsidR="00D57512">
        <w:t>5.2(e)</w:t>
      </w:r>
      <w:r w:rsidR="00FB3FCA" w:rsidRPr="00773931">
        <w:t>, t</w:t>
      </w:r>
      <w:r w:rsidR="00DF043D" w:rsidRPr="00773931">
        <w:t xml:space="preserve">he Borrower acknowledges that payments to </w:t>
      </w:r>
      <w:r w:rsidR="00BF7CA4" w:rsidRPr="00773931">
        <w:t xml:space="preserve">a Disbursement Account </w:t>
      </w:r>
      <w:r w:rsidR="008B210C" w:rsidRPr="00773931">
        <w:t xml:space="preserve">notified by </w:t>
      </w:r>
      <w:r w:rsidR="00BF7CA4" w:rsidRPr="00773931">
        <w:t xml:space="preserve">the Borrower </w:t>
      </w:r>
      <w:r w:rsidR="00DF043D" w:rsidRPr="00773931">
        <w:t>shall constitute disbursements under this Contract as if they had been made to the Borrower's own bank account.</w:t>
      </w:r>
    </w:p>
    <w:p w14:paraId="0354A885" w14:textId="77777777" w:rsidR="00DF043D" w:rsidRPr="00773931" w:rsidRDefault="00DF043D" w:rsidP="0064360C">
      <w:r w:rsidRPr="00773931">
        <w:t xml:space="preserve">Only one </w:t>
      </w:r>
      <w:r w:rsidR="00BF7CA4" w:rsidRPr="00773931">
        <w:t>Disbursement A</w:t>
      </w:r>
      <w:r w:rsidRPr="00773931">
        <w:t>ccount may be specified for each Tranche.</w:t>
      </w:r>
    </w:p>
    <w:p w14:paraId="61D1AD3D" w14:textId="77777777" w:rsidR="00DF043D" w:rsidRPr="00773931" w:rsidRDefault="00DF043D" w:rsidP="00205663">
      <w:pPr>
        <w:pStyle w:val="Heading2"/>
      </w:pPr>
      <w:bookmarkStart w:id="118" w:name="_Toc500779016"/>
      <w:bookmarkStart w:id="119" w:name="_Toc2758605"/>
      <w:bookmarkStart w:id="120" w:name="_Toc211242343"/>
      <w:bookmarkStart w:id="121" w:name="_Toc211350912"/>
      <w:r w:rsidRPr="00773931">
        <w:t>Currency of disbursement</w:t>
      </w:r>
      <w:bookmarkEnd w:id="118"/>
      <w:bookmarkEnd w:id="119"/>
      <w:bookmarkEnd w:id="120"/>
      <w:bookmarkEnd w:id="121"/>
    </w:p>
    <w:p w14:paraId="43EFDC79" w14:textId="7DDF7E69" w:rsidR="00E448E5" w:rsidRPr="00773931" w:rsidRDefault="00DF043D" w:rsidP="00A77EA0">
      <w:r w:rsidRPr="00773931">
        <w:t>The Bank shall disburse each Tranche in EUR.</w:t>
      </w:r>
      <w:r w:rsidR="00904CED" w:rsidRPr="00773931">
        <w:t xml:space="preserve"> </w:t>
      </w:r>
    </w:p>
    <w:p w14:paraId="4F056DE2" w14:textId="77777777" w:rsidR="00DF043D" w:rsidRPr="00773931" w:rsidRDefault="00DF043D" w:rsidP="00205663">
      <w:pPr>
        <w:pStyle w:val="Heading2"/>
      </w:pPr>
      <w:bookmarkStart w:id="122" w:name="_Ref426639107"/>
      <w:bookmarkStart w:id="123" w:name="_Toc500779017"/>
      <w:bookmarkStart w:id="124" w:name="_Toc2758606"/>
      <w:bookmarkStart w:id="125" w:name="_Toc211242344"/>
      <w:bookmarkStart w:id="126" w:name="_Toc211350913"/>
      <w:r w:rsidRPr="00773931">
        <w:t>Conditions of disbursement</w:t>
      </w:r>
      <w:bookmarkEnd w:id="122"/>
      <w:bookmarkEnd w:id="123"/>
      <w:bookmarkEnd w:id="124"/>
      <w:bookmarkEnd w:id="125"/>
      <w:bookmarkEnd w:id="126"/>
    </w:p>
    <w:p w14:paraId="1E555A89" w14:textId="4866AB46" w:rsidR="00DF043D" w:rsidRPr="00773931" w:rsidRDefault="00FB3FCA" w:rsidP="0064360C">
      <w:pPr>
        <w:pStyle w:val="Heading3"/>
      </w:pPr>
      <w:bookmarkStart w:id="127" w:name="_Ref505763318"/>
      <w:bookmarkStart w:id="128" w:name="_Toc500779018"/>
      <w:bookmarkStart w:id="129" w:name="_Toc2758607"/>
      <w:bookmarkStart w:id="130" w:name="_Toc211242345"/>
      <w:bookmarkStart w:id="131" w:name="_Toc211350914"/>
      <w:r w:rsidRPr="00773931">
        <w:t>Condition precedent to the first request for Disbursement Offer</w:t>
      </w:r>
      <w:bookmarkEnd w:id="127"/>
      <w:bookmarkEnd w:id="128"/>
      <w:bookmarkEnd w:id="129"/>
      <w:bookmarkEnd w:id="130"/>
      <w:bookmarkEnd w:id="131"/>
    </w:p>
    <w:p w14:paraId="4B7EEEAB" w14:textId="77777777" w:rsidR="00DF043D" w:rsidRPr="00773931" w:rsidRDefault="0032551C" w:rsidP="0064360C">
      <w:r w:rsidRPr="00773931">
        <w:t>The Bank shall have received from the Borrower in form and substance satisfactory to the Bank</w:t>
      </w:r>
      <w:r w:rsidR="00942769" w:rsidRPr="00773931">
        <w:t>:</w:t>
      </w:r>
    </w:p>
    <w:p w14:paraId="5F96F91A" w14:textId="5BE23CB0" w:rsidR="008C7C7F" w:rsidRDefault="00DF043D">
      <w:pPr>
        <w:pStyle w:val="NoIndentEIB"/>
        <w:numPr>
          <w:ilvl w:val="0"/>
          <w:numId w:val="60"/>
        </w:numPr>
        <w:ind w:left="1418"/>
      </w:pPr>
      <w:r w:rsidRPr="00773931">
        <w:t>evidence that the execution of this Contract by the Borrower has been duly authorised and that the person or persons signing this Contract</w:t>
      </w:r>
      <w:r w:rsidR="00ED1099">
        <w:t xml:space="preserve"> </w:t>
      </w:r>
      <w:r w:rsidRPr="00773931">
        <w:t>on behalf of the Borrower is/are duly authorised to do so together with the specimen signature</w:t>
      </w:r>
      <w:r w:rsidR="00E40008" w:rsidRPr="00773931">
        <w:t xml:space="preserve"> of each such person or persons</w:t>
      </w:r>
      <w:r w:rsidR="008A5B2C" w:rsidRPr="00773931">
        <w:t>;</w:t>
      </w:r>
      <w:r w:rsidR="008C7C7F">
        <w:t xml:space="preserve"> and</w:t>
      </w:r>
      <w:r w:rsidR="00E40008" w:rsidRPr="00773931">
        <w:t xml:space="preserve"> </w:t>
      </w:r>
    </w:p>
    <w:p w14:paraId="3DDF3243" w14:textId="1EE01221" w:rsidR="008C7C7F" w:rsidRDefault="00683558">
      <w:pPr>
        <w:pStyle w:val="NoIndentEIB"/>
        <w:numPr>
          <w:ilvl w:val="0"/>
          <w:numId w:val="60"/>
        </w:numPr>
        <w:ind w:left="1418"/>
      </w:pPr>
      <w:r w:rsidRPr="00773931">
        <w:t xml:space="preserve">at least 2 (two) originals of this Contract duly executed by all </w:t>
      </w:r>
      <w:r w:rsidR="00F166B2" w:rsidRPr="00773931">
        <w:t>P</w:t>
      </w:r>
      <w:r w:rsidRPr="00773931">
        <w:t>arties; and</w:t>
      </w:r>
    </w:p>
    <w:p w14:paraId="369809AF" w14:textId="15244845" w:rsidR="007E3713" w:rsidRPr="00773931" w:rsidRDefault="00942769">
      <w:pPr>
        <w:pStyle w:val="NoIndentEIB"/>
        <w:numPr>
          <w:ilvl w:val="0"/>
          <w:numId w:val="60"/>
        </w:numPr>
        <w:ind w:left="1418"/>
      </w:pPr>
      <w:r w:rsidRPr="00773931">
        <w:t>the List of Auth</w:t>
      </w:r>
      <w:r w:rsidR="004311AE" w:rsidRPr="00773931">
        <w:t>orised Signatories and Accounts</w:t>
      </w:r>
      <w:r w:rsidR="008A5B2C" w:rsidRPr="00773931">
        <w:t>,</w:t>
      </w:r>
    </w:p>
    <w:p w14:paraId="01B85425" w14:textId="42ED15F5" w:rsidR="00942769" w:rsidRPr="00773931" w:rsidRDefault="00250B05" w:rsidP="0064360C">
      <w:pPr>
        <w:ind w:left="1418"/>
      </w:pPr>
      <w:r w:rsidRPr="00773931">
        <w:t xml:space="preserve">prior to requesting a Disbursement Offer under Article </w:t>
      </w:r>
      <w:r w:rsidR="00D57512">
        <w:t>1.2.B</w:t>
      </w:r>
      <w:r w:rsidRPr="00773931">
        <w:t xml:space="preserve"> by the Borrower. A</w:t>
      </w:r>
      <w:r w:rsidR="00E40008" w:rsidRPr="00773931">
        <w:t>ny request for a </w:t>
      </w:r>
      <w:r w:rsidRPr="00773931">
        <w:t>Disbursement Offer made by the Borrower without the above documents having been received by the Bank and to its satisfaction shall be deemed not made</w:t>
      </w:r>
      <w:r w:rsidR="00942769" w:rsidRPr="00773931">
        <w:t>.</w:t>
      </w:r>
    </w:p>
    <w:p w14:paraId="1780D38E" w14:textId="75EE1697" w:rsidR="007E3713" w:rsidRPr="00773931" w:rsidRDefault="007E3713" w:rsidP="006708ED">
      <w:pPr>
        <w:pStyle w:val="Heading3"/>
        <w:ind w:hanging="998"/>
      </w:pPr>
      <w:bookmarkStart w:id="132" w:name="_Toc500779019"/>
      <w:bookmarkStart w:id="133" w:name="_Toc2758608"/>
      <w:bookmarkStart w:id="134" w:name="_Ref18419683"/>
      <w:bookmarkStart w:id="135" w:name="_Ref204589203"/>
      <w:bookmarkStart w:id="136" w:name="_Toc211242346"/>
      <w:bookmarkStart w:id="137" w:name="_Ref_ContractCompanion_9kb9Ur03D"/>
      <w:bookmarkStart w:id="138" w:name="_Toc211350915"/>
      <w:r w:rsidRPr="00773931">
        <w:t>First Tranche</w:t>
      </w:r>
      <w:bookmarkEnd w:id="132"/>
      <w:bookmarkEnd w:id="133"/>
      <w:bookmarkEnd w:id="134"/>
      <w:bookmarkEnd w:id="135"/>
      <w:bookmarkEnd w:id="136"/>
      <w:bookmarkEnd w:id="137"/>
      <w:bookmarkEnd w:id="138"/>
    </w:p>
    <w:p w14:paraId="4440A656" w14:textId="7C35E0B1" w:rsidR="007E3713" w:rsidRPr="00773931" w:rsidRDefault="007E3713" w:rsidP="00A77EA0">
      <w:r w:rsidRPr="00773931">
        <w:t>The disbursement of the first Tranche under Article </w:t>
      </w:r>
      <w:r w:rsidR="00D57512">
        <w:t>1.2</w:t>
      </w:r>
      <w:r w:rsidRPr="00773931">
        <w:t xml:space="preserve"> is conditional upon receipt by the Bank, in form and substance satisfactory to it, on or before the date falling </w:t>
      </w:r>
      <w:r w:rsidR="0072595A">
        <w:t>6</w:t>
      </w:r>
      <w:r w:rsidR="0072595A" w:rsidRPr="00773931">
        <w:t xml:space="preserve"> </w:t>
      </w:r>
      <w:r w:rsidRPr="00773931">
        <w:t>(</w:t>
      </w:r>
      <w:r w:rsidR="0072595A">
        <w:t>six</w:t>
      </w:r>
      <w:r w:rsidRPr="00773931">
        <w:t>) Business Days before the Scheduled Disbursement Date</w:t>
      </w:r>
      <w:r w:rsidR="00943856" w:rsidRPr="00773931">
        <w:t xml:space="preserve"> (and, in the case of deferment under Article </w:t>
      </w:r>
      <w:r w:rsidR="00D57512">
        <w:t>1.5</w:t>
      </w:r>
      <w:r w:rsidR="00943856" w:rsidRPr="00773931">
        <w:t>, the Requested Deferred Disbursement Date or the Agreed Deferred Disbursement Date, respectively)</w:t>
      </w:r>
      <w:r w:rsidR="00832FCC" w:rsidRPr="00773931">
        <w:t xml:space="preserve"> for the proposed Tranche</w:t>
      </w:r>
      <w:r w:rsidRPr="00773931">
        <w:t>, of the following documents or evidence:</w:t>
      </w:r>
    </w:p>
    <w:p w14:paraId="7F3A011D" w14:textId="15019C0D" w:rsidR="007E3713" w:rsidRPr="00773931" w:rsidRDefault="007E3713">
      <w:pPr>
        <w:pStyle w:val="NoIndentEIB"/>
        <w:numPr>
          <w:ilvl w:val="0"/>
          <w:numId w:val="33"/>
        </w:numPr>
        <w:ind w:left="1418"/>
      </w:pPr>
      <w:r w:rsidRPr="00773931">
        <w:t xml:space="preserve">evidence that the Borrower has </w:t>
      </w:r>
      <w:r w:rsidR="00942769" w:rsidRPr="00773931">
        <w:t>obtained all necessary Authorisations, required in connection with this Contract and the Project</w:t>
      </w:r>
      <w:r w:rsidRPr="00773931">
        <w:t xml:space="preserve">; </w:t>
      </w:r>
    </w:p>
    <w:p w14:paraId="2D62FB03" w14:textId="69B3C166" w:rsidR="0039708B" w:rsidRDefault="0058196E">
      <w:pPr>
        <w:pStyle w:val="NoIndentEIB"/>
        <w:numPr>
          <w:ilvl w:val="0"/>
          <w:numId w:val="33"/>
        </w:numPr>
        <w:ind w:left="1418"/>
      </w:pPr>
      <w:bookmarkStart w:id="139" w:name="_Ref203397332"/>
      <w:r w:rsidRPr="00247B2E">
        <w:t>evidence on</w:t>
      </w:r>
      <w:r>
        <w:t xml:space="preserve"> </w:t>
      </w:r>
      <w:r w:rsidR="0039708B">
        <w:t xml:space="preserve">establishment of a Project </w:t>
      </w:r>
      <w:r w:rsidR="00247B2E">
        <w:t>Implementation</w:t>
      </w:r>
      <w:r w:rsidR="0039708B">
        <w:t xml:space="preserve"> Unit </w:t>
      </w:r>
      <w:r w:rsidR="0039708B" w:rsidRPr="00421940">
        <w:t>(</w:t>
      </w:r>
      <w:r w:rsidR="009B4A77">
        <w:t xml:space="preserve">the </w:t>
      </w:r>
      <w:r w:rsidR="0039708B" w:rsidRPr="00421940">
        <w:t>“</w:t>
      </w:r>
      <w:r w:rsidR="0039708B" w:rsidRPr="00421940">
        <w:rPr>
          <w:b/>
          <w:bCs/>
        </w:rPr>
        <w:t>PIU”</w:t>
      </w:r>
      <w:r w:rsidR="0039708B" w:rsidRPr="00421940">
        <w:t>)</w:t>
      </w:r>
      <w:r w:rsidR="0039708B">
        <w:t xml:space="preserve"> </w:t>
      </w:r>
      <w:r w:rsidR="00421940">
        <w:t xml:space="preserve">under the </w:t>
      </w:r>
      <w:r w:rsidR="00C43D20">
        <w:t>Ministry of Health</w:t>
      </w:r>
      <w:r w:rsidR="00421940">
        <w:t xml:space="preserve">, including any </w:t>
      </w:r>
      <w:r w:rsidR="0039708B">
        <w:t>additional technical advisors as required, with clear</w:t>
      </w:r>
      <w:r w:rsidR="00421940">
        <w:t>ly defined</w:t>
      </w:r>
      <w:r w:rsidR="0039708B">
        <w:t xml:space="preserve"> reporting functions and accountability to the relevant department </w:t>
      </w:r>
      <w:r w:rsidR="00421940">
        <w:t>within the</w:t>
      </w:r>
      <w:r w:rsidR="00247B2E">
        <w:t xml:space="preserve"> </w:t>
      </w:r>
      <w:r w:rsidR="00C43D20">
        <w:t>Ministry of Health</w:t>
      </w:r>
      <w:r w:rsidR="007B7213">
        <w:t xml:space="preserve">, staffed and equipped as described under Article </w:t>
      </w:r>
      <w:r w:rsidR="00D57512">
        <w:t>6.6</w:t>
      </w:r>
      <w:r w:rsidR="007B7213">
        <w:t xml:space="preserve"> below;</w:t>
      </w:r>
      <w:r w:rsidR="00421940">
        <w:t xml:space="preserve"> </w:t>
      </w:r>
      <w:bookmarkEnd w:id="139"/>
    </w:p>
    <w:p w14:paraId="3ED623F1" w14:textId="12817556" w:rsidR="00571B92" w:rsidRPr="0067157F" w:rsidRDefault="009B4A77">
      <w:pPr>
        <w:pStyle w:val="NoIndentEIB"/>
        <w:numPr>
          <w:ilvl w:val="0"/>
          <w:numId w:val="33"/>
        </w:numPr>
        <w:ind w:left="1418"/>
      </w:pPr>
      <w:bookmarkStart w:id="140" w:name="_Ref203400848"/>
      <w:r>
        <w:t xml:space="preserve">evidence of </w:t>
      </w:r>
      <w:r w:rsidR="00566C82">
        <w:t>e</w:t>
      </w:r>
      <w:r w:rsidR="00571B92" w:rsidRPr="00571B92">
        <w:t>stablishment of a Project Steering Committee (</w:t>
      </w:r>
      <w:r>
        <w:t xml:space="preserve">the </w:t>
      </w:r>
      <w:r w:rsidR="00571B92">
        <w:t>“</w:t>
      </w:r>
      <w:r w:rsidR="00571B92" w:rsidRPr="00C87F97">
        <w:rPr>
          <w:b/>
          <w:bCs/>
        </w:rPr>
        <w:t>SC</w:t>
      </w:r>
      <w:r w:rsidR="00571B92">
        <w:t>”</w:t>
      </w:r>
      <w:r w:rsidR="00571B92" w:rsidRPr="00571B92">
        <w:t>)</w:t>
      </w:r>
      <w:r w:rsidR="00566C82" w:rsidRPr="0067157F">
        <w:t>;</w:t>
      </w:r>
      <w:bookmarkEnd w:id="140"/>
    </w:p>
    <w:p w14:paraId="32B26160" w14:textId="287AE91D" w:rsidR="0039708B" w:rsidRDefault="001578C7">
      <w:pPr>
        <w:pStyle w:val="NoIndentEIB"/>
        <w:numPr>
          <w:ilvl w:val="0"/>
          <w:numId w:val="33"/>
        </w:numPr>
        <w:ind w:left="1418"/>
      </w:pPr>
      <w:r>
        <w:t xml:space="preserve">a copy of </w:t>
      </w:r>
      <w:r w:rsidR="0039708B" w:rsidRPr="0039708B">
        <w:t xml:space="preserve">acceptable and complete procurement plan, </w:t>
      </w:r>
      <w:r w:rsidR="00566C82" w:rsidRPr="003F306E">
        <w:t xml:space="preserve">submitted by the </w:t>
      </w:r>
      <w:r w:rsidR="005D3F42">
        <w:t>Promoter</w:t>
      </w:r>
      <w:r w:rsidR="00C43D20">
        <w:t xml:space="preserve"> </w:t>
      </w:r>
      <w:r w:rsidR="0039708B" w:rsidRPr="0039708B">
        <w:t xml:space="preserve">to the </w:t>
      </w:r>
      <w:r w:rsidR="00566C82">
        <w:t>Bank’s</w:t>
      </w:r>
      <w:r w:rsidR="0039708B" w:rsidRPr="0039708B">
        <w:t xml:space="preserve"> satisfaction, covering all contracts envisaged for financing</w:t>
      </w:r>
      <w:r w:rsidR="00B37DF3">
        <w:t xml:space="preserve"> of the Project</w:t>
      </w:r>
      <w:r w:rsidR="00566C82">
        <w:t xml:space="preserve"> by the Bank</w:t>
      </w:r>
      <w:r w:rsidR="005A743B">
        <w:t>;</w:t>
      </w:r>
    </w:p>
    <w:p w14:paraId="12A40FFE" w14:textId="168103F4" w:rsidR="00DF043D" w:rsidRPr="00773931" w:rsidRDefault="00A97DA2">
      <w:pPr>
        <w:pStyle w:val="ListParagraph"/>
        <w:numPr>
          <w:ilvl w:val="0"/>
          <w:numId w:val="33"/>
        </w:numPr>
      </w:pPr>
      <w:r w:rsidRPr="00773931">
        <w:t xml:space="preserve">a legal opinion </w:t>
      </w:r>
      <w:r w:rsidR="00877165">
        <w:t xml:space="preserve">issued in English language by the Ministry of Justice of the Borrower, confirming, </w:t>
      </w:r>
      <w:r w:rsidR="00877165" w:rsidRPr="00AE3530">
        <w:rPr>
          <w:i/>
          <w:iCs/>
        </w:rPr>
        <w:t>inter alia</w:t>
      </w:r>
      <w:r w:rsidR="00877165">
        <w:t xml:space="preserve"> (i) the authority of persons signing this Contract on behalf of the Borrower; and (ii) that this Contract has been duly executed by the Borrower and creates </w:t>
      </w:r>
      <w:r w:rsidRPr="00773931">
        <w:t xml:space="preserve">valid, binding and enforceable </w:t>
      </w:r>
      <w:r w:rsidR="00877165">
        <w:t xml:space="preserve">obligations on the Borrower according to its terms; </w:t>
      </w:r>
      <w:r w:rsidR="00877165" w:rsidRPr="00D62C6A">
        <w:t xml:space="preserve">(iii) the valid choice of laws of the Grand Duchy of Luxembourg law under this Contract, and (iv) the recognition and enforcement of judgments of </w:t>
      </w:r>
      <w:r w:rsidR="00877165" w:rsidRPr="004169DB">
        <w:t>Court of Justice of the European Union</w:t>
      </w:r>
      <w:r w:rsidR="00877165" w:rsidRPr="00D62C6A">
        <w:t xml:space="preserve"> in any proceedings taken in the Republic of Serbia in relation to this Contract;</w:t>
      </w:r>
    </w:p>
    <w:p w14:paraId="165114BA" w14:textId="6D610128" w:rsidR="009D6597" w:rsidRPr="009D6597" w:rsidRDefault="009D6597">
      <w:pPr>
        <w:pStyle w:val="NoIndentEIB"/>
        <w:numPr>
          <w:ilvl w:val="0"/>
          <w:numId w:val="33"/>
        </w:numPr>
        <w:ind w:left="1418"/>
      </w:pPr>
      <w:bookmarkStart w:id="141" w:name="_DV_C543"/>
      <w:r w:rsidRPr="009D6597">
        <w:t>the Borrower shall have taken all action necessary to exempt from taxation for all payments of principal, interest and other sums due hereunder and to permit the payment of all such sums gross without deduction of tax at source shall have been taken;</w:t>
      </w:r>
      <w:bookmarkEnd w:id="141"/>
      <w:r w:rsidR="00B37DF3">
        <w:t xml:space="preserve"> and</w:t>
      </w:r>
    </w:p>
    <w:p w14:paraId="3F94EA87" w14:textId="7BBCCF13" w:rsidR="009D6597" w:rsidRDefault="009D6597">
      <w:pPr>
        <w:pStyle w:val="NoIndentEIB"/>
        <w:numPr>
          <w:ilvl w:val="0"/>
          <w:numId w:val="33"/>
        </w:numPr>
        <w:ind w:left="1418"/>
      </w:pPr>
      <w:bookmarkStart w:id="142" w:name="_DV_C544"/>
      <w:r w:rsidRPr="009D6597">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bookmarkStart w:id="143" w:name="_DV_C545"/>
      <w:bookmarkEnd w:id="142"/>
      <w:r w:rsidR="00B37DF3">
        <w:t>.</w:t>
      </w:r>
    </w:p>
    <w:p w14:paraId="51ECCCDE" w14:textId="77777777" w:rsidR="00DF043D" w:rsidRPr="00773931" w:rsidRDefault="00DF043D" w:rsidP="00CB6829">
      <w:pPr>
        <w:pStyle w:val="Heading3"/>
        <w:ind w:hanging="998"/>
      </w:pPr>
      <w:bookmarkStart w:id="144" w:name="_Ref426640216"/>
      <w:bookmarkStart w:id="145" w:name="_Toc500779020"/>
      <w:bookmarkStart w:id="146" w:name="_Toc2758609"/>
      <w:bookmarkStart w:id="147" w:name="_Toc211242347"/>
      <w:bookmarkStart w:id="148" w:name="_Ref_ContractCompanion_9kb9Ur039"/>
      <w:bookmarkStart w:id="149" w:name="_Toc211350916"/>
      <w:bookmarkEnd w:id="143"/>
      <w:r w:rsidRPr="00773931">
        <w:t>All Tranches</w:t>
      </w:r>
      <w:bookmarkEnd w:id="144"/>
      <w:bookmarkEnd w:id="145"/>
      <w:bookmarkEnd w:id="146"/>
      <w:bookmarkEnd w:id="147"/>
      <w:bookmarkEnd w:id="148"/>
      <w:bookmarkEnd w:id="149"/>
    </w:p>
    <w:p w14:paraId="047C438F" w14:textId="5C4D56D7" w:rsidR="00DF043D" w:rsidRPr="00773931" w:rsidRDefault="00DF043D" w:rsidP="00EA0445">
      <w:r w:rsidRPr="00773931">
        <w:t>The disbursement of each Tranche under Article</w:t>
      </w:r>
      <w:r w:rsidR="001B7FCA" w:rsidRPr="00773931">
        <w:t> </w:t>
      </w:r>
      <w:r w:rsidR="00D57512">
        <w:t>1.2</w:t>
      </w:r>
      <w:r w:rsidRPr="00773931">
        <w:t>, including the first, is subject to the following conditions:</w:t>
      </w:r>
    </w:p>
    <w:p w14:paraId="2E386F6F" w14:textId="0F783F48" w:rsidR="00DF043D" w:rsidRPr="00773931" w:rsidRDefault="007C76A3">
      <w:pPr>
        <w:pStyle w:val="NoIndentEIB"/>
        <w:numPr>
          <w:ilvl w:val="0"/>
          <w:numId w:val="12"/>
        </w:numPr>
        <w:ind w:left="1418"/>
      </w:pPr>
      <w:r w:rsidRPr="00773931">
        <w:t xml:space="preserve">that </w:t>
      </w:r>
      <w:r w:rsidR="00DF043D" w:rsidRPr="00773931">
        <w:t xml:space="preserve">the Bank has received, in form and substance satisfactory to it, on or before the date falling </w:t>
      </w:r>
      <w:r w:rsidR="0072595A">
        <w:t>6</w:t>
      </w:r>
      <w:r w:rsidR="0072595A" w:rsidRPr="00773931">
        <w:t xml:space="preserve"> </w:t>
      </w:r>
      <w:r w:rsidR="00DF043D" w:rsidRPr="00773931">
        <w:t>(</w:t>
      </w:r>
      <w:r w:rsidR="0072595A">
        <w:t>six</w:t>
      </w:r>
      <w:r w:rsidR="00DF043D" w:rsidRPr="00773931">
        <w:t xml:space="preserve">) Business Days before the Scheduled Disbursement Date </w:t>
      </w:r>
      <w:r w:rsidR="00E10392" w:rsidRPr="00773931">
        <w:t xml:space="preserve">(and, in the case of deferment under Article </w:t>
      </w:r>
      <w:r w:rsidR="00D57512">
        <w:t>1.5</w:t>
      </w:r>
      <w:r w:rsidR="00E10392" w:rsidRPr="00773931">
        <w:t xml:space="preserve">, the Requested Deferred Disbursement Date or the Agreed Deferred Disbursement Date, respectively) </w:t>
      </w:r>
      <w:r w:rsidR="00DF043D" w:rsidRPr="00773931">
        <w:t xml:space="preserve">for the proposed Tranche, of the </w:t>
      </w:r>
      <w:r w:rsidR="00C331AE" w:rsidRPr="00773931">
        <w:t>following documents or evidence</w:t>
      </w:r>
      <w:r w:rsidR="00B56335" w:rsidRPr="00773931">
        <w:t>:</w:t>
      </w:r>
    </w:p>
    <w:p w14:paraId="759D8667" w14:textId="782C690A" w:rsidR="00284173" w:rsidRPr="004576B4" w:rsidRDefault="00DF043D">
      <w:pPr>
        <w:pStyle w:val="NoIndentEIB"/>
        <w:numPr>
          <w:ilvl w:val="1"/>
          <w:numId w:val="12"/>
        </w:numPr>
        <w:ind w:left="1985"/>
      </w:pPr>
      <w:r w:rsidRPr="004576B4">
        <w:t>a certificate from the Borrower in the form of</w:t>
      </w:r>
      <w:r w:rsidR="008B6162" w:rsidRPr="004576B4">
        <w:t xml:space="preserve"> Schedule</w:t>
      </w:r>
      <w:r w:rsidR="00265607" w:rsidRPr="004576B4">
        <w:t xml:space="preserve"> </w:t>
      </w:r>
      <w:r w:rsidR="00D57512">
        <w:t>E.1</w:t>
      </w:r>
      <w:r w:rsidR="00265607" w:rsidRPr="004576B4">
        <w:t xml:space="preserve"> </w:t>
      </w:r>
      <w:r w:rsidRPr="004576B4">
        <w:t xml:space="preserve">signed by an authorised representative of the Borrower and dated no earlier than the date </w:t>
      </w:r>
      <w:r w:rsidRPr="004576B4">
        <w:rPr>
          <w:color w:val="auto"/>
        </w:rPr>
        <w:t xml:space="preserve">falling </w:t>
      </w:r>
      <w:r w:rsidR="004576B4" w:rsidRPr="00260204">
        <w:rPr>
          <w:color w:val="auto"/>
        </w:rPr>
        <w:t>15 (fifteen)</w:t>
      </w:r>
      <w:r w:rsidR="00950EB9" w:rsidRPr="004576B4">
        <w:rPr>
          <w:color w:val="auto"/>
        </w:rPr>
        <w:t xml:space="preserve"> </w:t>
      </w:r>
      <w:r w:rsidR="008942F6" w:rsidRPr="004576B4">
        <w:t xml:space="preserve">Business Days </w:t>
      </w:r>
      <w:r w:rsidRPr="004576B4">
        <w:t>before th</w:t>
      </w:r>
      <w:r w:rsidR="001D0EC8" w:rsidRPr="004576B4">
        <w:t>e Scheduled Disbursement Date</w:t>
      </w:r>
      <w:r w:rsidR="00E10392" w:rsidRPr="004576B4">
        <w:t xml:space="preserve"> (and, in the case of deferment under Article </w:t>
      </w:r>
      <w:r w:rsidR="00D57512">
        <w:t>1.5</w:t>
      </w:r>
      <w:r w:rsidR="00E10392" w:rsidRPr="004576B4">
        <w:t>, the Requested Deferred Disbursement Date or the Agreed Deferred Disbursement Date, respectively)</w:t>
      </w:r>
      <w:r w:rsidR="001D0EC8" w:rsidRPr="004576B4">
        <w:t>;</w:t>
      </w:r>
      <w:bookmarkStart w:id="150" w:name="_DV_C579"/>
    </w:p>
    <w:p w14:paraId="373A2125" w14:textId="7DA675D9" w:rsidR="00284173" w:rsidRPr="0046127B" w:rsidRDefault="00A8470D">
      <w:pPr>
        <w:pStyle w:val="NoIndentEIB"/>
        <w:numPr>
          <w:ilvl w:val="1"/>
          <w:numId w:val="12"/>
        </w:numPr>
        <w:ind w:left="1985"/>
      </w:pPr>
      <w:r>
        <w:t xml:space="preserve">documents demonstrating, </w:t>
      </w:r>
      <w:r w:rsidR="00FB5EDC">
        <w:t xml:space="preserve">to the Bank’s satisfaction, </w:t>
      </w:r>
      <w:r w:rsidR="00284173" w:rsidRPr="0046127B">
        <w:t>that the Borrower</w:t>
      </w:r>
      <w:r w:rsidR="0082713D">
        <w:t xml:space="preserve"> and/or Promoter</w:t>
      </w:r>
      <w:r w:rsidR="00284173" w:rsidRPr="0046127B">
        <w:t>:</w:t>
      </w:r>
    </w:p>
    <w:p w14:paraId="4C164881" w14:textId="0F3CA791" w:rsidR="00284173" w:rsidRPr="003A0E56" w:rsidRDefault="00284173" w:rsidP="00EA0445">
      <w:pPr>
        <w:pStyle w:val="NoIndentEIB"/>
        <w:ind w:left="2552" w:hanging="567"/>
      </w:pPr>
      <w:r w:rsidRPr="0046127B">
        <w:t>(</w:t>
      </w:r>
      <w:r w:rsidR="006708ED" w:rsidRPr="0046127B">
        <w:t>1</w:t>
      </w:r>
      <w:r w:rsidRPr="0046127B">
        <w:t>)</w:t>
      </w:r>
      <w:r w:rsidR="00EA0445" w:rsidRPr="0046127B">
        <w:tab/>
      </w:r>
      <w:r w:rsidR="00FB5EDC">
        <w:t xml:space="preserve">will have </w:t>
      </w:r>
      <w:r w:rsidRPr="003A0E56">
        <w:t xml:space="preserve">incurred </w:t>
      </w:r>
      <w:r w:rsidR="00FB5EDC">
        <w:t>by</w:t>
      </w:r>
      <w:r w:rsidRPr="003A0E56">
        <w:t xml:space="preserve"> 180 (one hundred and eighty</w:t>
      </w:r>
      <w:r w:rsidR="000D00B3" w:rsidRPr="003A0E56">
        <w:t>)</w:t>
      </w:r>
      <w:r w:rsidRPr="003A0E56">
        <w:t xml:space="preserve"> days following the Scheduled Disbursement Date </w:t>
      </w:r>
      <w:r w:rsidR="00AC02EE">
        <w:t>for</w:t>
      </w:r>
      <w:r w:rsidRPr="003A0E56">
        <w:t xml:space="preserve"> the relevant Tranche, Qualifying Expenditure in</w:t>
      </w:r>
      <w:r w:rsidR="00AC02EE">
        <w:t xml:space="preserve"> </w:t>
      </w:r>
      <w:r w:rsidRPr="003A0E56">
        <w:t>an amount at least equal to the</w:t>
      </w:r>
      <w:r w:rsidR="0046127B" w:rsidRPr="00C87F97">
        <w:t xml:space="preserve"> 80% of the amount of the</w:t>
      </w:r>
      <w:r w:rsidRPr="003A0E56">
        <w:t xml:space="preserve"> relevant Tranche to be disbursed; and</w:t>
      </w:r>
    </w:p>
    <w:p w14:paraId="0DE86252" w14:textId="655F1A50" w:rsidR="00284173" w:rsidRDefault="00284173" w:rsidP="00701D21">
      <w:pPr>
        <w:pStyle w:val="NoIndentEIB"/>
        <w:ind w:left="2552" w:hanging="567"/>
        <w:rPr>
          <w:rFonts w:ascii="Times New Roman" w:hAnsi="Times New Roman"/>
          <w:color w:val="auto"/>
          <w:sz w:val="24"/>
          <w:szCs w:val="24"/>
          <w:lang w:eastAsia="en-GB"/>
        </w:rPr>
      </w:pPr>
      <w:r w:rsidRPr="003A0E56">
        <w:t>(</w:t>
      </w:r>
      <w:r w:rsidR="006708ED" w:rsidRPr="003A0E56">
        <w:t>2</w:t>
      </w:r>
      <w:r w:rsidRPr="003A0E56">
        <w:t>)</w:t>
      </w:r>
      <w:r w:rsidR="00EA0445" w:rsidRPr="003A0E56">
        <w:tab/>
      </w:r>
      <w:r w:rsidR="003A0E56" w:rsidRPr="00C87F97">
        <w:t xml:space="preserve">has incurred </w:t>
      </w:r>
      <w:r w:rsidRPr="003A0E56">
        <w:t xml:space="preserve">Qualifying Expenditure in an amount at least equal to the </w:t>
      </w:r>
      <w:r w:rsidR="00950EB9" w:rsidRPr="00C87F97">
        <w:t xml:space="preserve">aggregate of the 80% of the amount of the </w:t>
      </w:r>
      <w:r w:rsidR="00A8470D">
        <w:t>last</w:t>
      </w:r>
      <w:r w:rsidR="00A8470D" w:rsidRPr="003A0E56">
        <w:t xml:space="preserve"> </w:t>
      </w:r>
      <w:r w:rsidRPr="003A0E56">
        <w:t>disbursed Tranche</w:t>
      </w:r>
      <w:r w:rsidR="00A8470D">
        <w:t xml:space="preserve">, if any, and 100% of the amounts of all the Tranches, if any, disbursed prior to the last </w:t>
      </w:r>
      <w:r w:rsidR="00436A62">
        <w:t>Disbursement</w:t>
      </w:r>
      <w:r w:rsidR="00AC02EE">
        <w:t xml:space="preserve">; </w:t>
      </w:r>
      <w:r w:rsidRPr="003A0E56">
        <w:t>and</w:t>
      </w:r>
      <w:r>
        <w:rPr>
          <w:rFonts w:ascii="Times New Roman" w:hAnsi="Times New Roman"/>
          <w:color w:val="auto"/>
          <w:sz w:val="24"/>
          <w:szCs w:val="24"/>
          <w:lang w:eastAsia="en-GB"/>
        </w:rPr>
        <w:t xml:space="preserve"> </w:t>
      </w:r>
    </w:p>
    <w:bookmarkEnd w:id="150"/>
    <w:p w14:paraId="612D682E" w14:textId="0F69833F" w:rsidR="00EB4A79" w:rsidRDefault="008E7FAF">
      <w:pPr>
        <w:pStyle w:val="NoIndentEIB"/>
        <w:numPr>
          <w:ilvl w:val="1"/>
          <w:numId w:val="12"/>
        </w:numPr>
        <w:ind w:left="1985"/>
      </w:pPr>
      <w:r>
        <w:t xml:space="preserve">a copy of </w:t>
      </w:r>
      <w:r w:rsidR="00950EB9">
        <w:t xml:space="preserve">a </w:t>
      </w:r>
      <w:r w:rsidR="00EB4A79">
        <w:t xml:space="preserve">building permit </w:t>
      </w:r>
      <w:r w:rsidR="00950EB9">
        <w:t xml:space="preserve">or other document relevant for the construction under laws of Republic of Serbia to be provided by the </w:t>
      </w:r>
      <w:r w:rsidR="0082713D">
        <w:t>Promoter</w:t>
      </w:r>
      <w:r w:rsidR="00950EB9">
        <w:t xml:space="preserve">, </w:t>
      </w:r>
      <w:r w:rsidR="00EB4A79">
        <w:t xml:space="preserve">concerning the construction of any component </w:t>
      </w:r>
      <w:r w:rsidR="00950EB9">
        <w:t xml:space="preserve">of the Project </w:t>
      </w:r>
      <w:r w:rsidR="00EB4A79">
        <w:t xml:space="preserve">that will be funded by the </w:t>
      </w:r>
      <w:r w:rsidR="00950EB9">
        <w:t>proposed Tranche</w:t>
      </w:r>
      <w:r w:rsidR="00EB4A79">
        <w:t xml:space="preserve">; and </w:t>
      </w:r>
    </w:p>
    <w:p w14:paraId="4D26CBC0" w14:textId="5DDCBB96" w:rsidR="004F2B2C" w:rsidRDefault="004F2B2C">
      <w:pPr>
        <w:pStyle w:val="NoIndentEIB"/>
        <w:numPr>
          <w:ilvl w:val="1"/>
          <w:numId w:val="12"/>
        </w:numPr>
        <w:ind w:left="1985"/>
      </w:pPr>
      <w:r>
        <w:t xml:space="preserve">evidence to the Bank’s satisfaction, that the </w:t>
      </w:r>
      <w:r w:rsidR="00235ABF">
        <w:t xml:space="preserve">Promoter </w:t>
      </w:r>
      <w:r>
        <w:t xml:space="preserve">has obtained all necessary environmental permits </w:t>
      </w:r>
      <w:r w:rsidR="00445FBA">
        <w:t xml:space="preserve">and screening decisions issued by the competent authority </w:t>
      </w:r>
      <w:r>
        <w:t xml:space="preserve">concerning </w:t>
      </w:r>
      <w:r w:rsidR="00445FBA">
        <w:t xml:space="preserve">the parts of the Project to be funded by the </w:t>
      </w:r>
      <w:r w:rsidR="002F1CA9">
        <w:t>proposed Tranche</w:t>
      </w:r>
      <w:r w:rsidR="00445FBA">
        <w:t>;</w:t>
      </w:r>
      <w:r w:rsidR="00573237">
        <w:t xml:space="preserve"> and</w:t>
      </w:r>
    </w:p>
    <w:p w14:paraId="11E00FC0" w14:textId="4B4420BE" w:rsidR="00445FBA" w:rsidRDefault="00445FBA">
      <w:pPr>
        <w:pStyle w:val="NoIndentEIB"/>
        <w:numPr>
          <w:ilvl w:val="1"/>
          <w:numId w:val="12"/>
        </w:numPr>
        <w:ind w:left="1985"/>
      </w:pPr>
      <w:r>
        <w:t xml:space="preserve">evidence </w:t>
      </w:r>
      <w:r w:rsidR="00235ABF">
        <w:t xml:space="preserve">to be provided by the Promoter </w:t>
      </w:r>
      <w:r>
        <w:t xml:space="preserve">that the </w:t>
      </w:r>
      <w:r w:rsidR="00B93C27" w:rsidRPr="00B93C27">
        <w:t xml:space="preserve">Environmental and Social Impact Assessment Study </w:t>
      </w:r>
      <w:r>
        <w:t xml:space="preserve">in relation to the parts of the Project to be funded by the </w:t>
      </w:r>
      <w:r w:rsidR="002F1CA9">
        <w:t xml:space="preserve">proposed Tranche has been obtained, </w:t>
      </w:r>
      <w:r>
        <w:t>if required by the competent authority</w:t>
      </w:r>
      <w:r w:rsidR="002F1CA9">
        <w:t xml:space="preserve"> and under Serbian laws</w:t>
      </w:r>
      <w:r>
        <w:t>;</w:t>
      </w:r>
      <w:r w:rsidR="00573237">
        <w:t xml:space="preserve"> and</w:t>
      </w:r>
    </w:p>
    <w:p w14:paraId="1A20F11C" w14:textId="65B02331" w:rsidR="00445FBA" w:rsidRDefault="00445FBA">
      <w:pPr>
        <w:pStyle w:val="NoIndentEIB"/>
        <w:numPr>
          <w:ilvl w:val="1"/>
          <w:numId w:val="12"/>
        </w:numPr>
        <w:ind w:left="1985"/>
      </w:pPr>
      <w:r>
        <w:t>written confirmation</w:t>
      </w:r>
      <w:r w:rsidR="00235ABF">
        <w:t xml:space="preserve"> to be provided by the Promoter</w:t>
      </w:r>
      <w:r>
        <w:t xml:space="preserve"> whether </w:t>
      </w:r>
      <w:r w:rsidR="000E76F2">
        <w:t xml:space="preserve">any </w:t>
      </w:r>
      <w:r>
        <w:t xml:space="preserve">land acquisition has been required </w:t>
      </w:r>
      <w:r w:rsidR="002F1CA9">
        <w:t xml:space="preserve">for the construction of the Project </w:t>
      </w:r>
      <w:r w:rsidR="00145A1F">
        <w:t xml:space="preserve">component </w:t>
      </w:r>
      <w:r w:rsidR="002F1CA9">
        <w:t xml:space="preserve">to be funded by the proposed Tranche, </w:t>
      </w:r>
      <w:r>
        <w:t xml:space="preserve">and if so, confirmation that no involuntary resettlement </w:t>
      </w:r>
      <w:r w:rsidR="002F1CA9">
        <w:t>was</w:t>
      </w:r>
      <w:r>
        <w:t xml:space="preserve"> caused</w:t>
      </w:r>
      <w:r w:rsidR="002F1CA9">
        <w:t xml:space="preserve"> for such purpose</w:t>
      </w:r>
      <w:r>
        <w:t xml:space="preserve">; </w:t>
      </w:r>
      <w:r w:rsidR="00573237">
        <w:t>and</w:t>
      </w:r>
    </w:p>
    <w:p w14:paraId="27109505" w14:textId="653BE391" w:rsidR="00DF043D" w:rsidRPr="00773931" w:rsidRDefault="00DF043D">
      <w:pPr>
        <w:pStyle w:val="NoIndentEIB"/>
        <w:numPr>
          <w:ilvl w:val="1"/>
          <w:numId w:val="12"/>
        </w:numPr>
        <w:ind w:left="1985"/>
      </w:pPr>
      <w:r w:rsidRPr="00773931">
        <w:t xml:space="preserve">a copy of any other authorisation or other document, opinion or assurance which the Bank has notified the Borrower is necessary or desirable in connection with the entry into and performance of, and the transactions contemplated by, this Contract or the </w:t>
      </w:r>
      <w:r w:rsidR="00444BB4" w:rsidRPr="00773931">
        <w:t xml:space="preserve">legality, </w:t>
      </w:r>
      <w:r w:rsidRPr="00773931">
        <w:t>validity</w:t>
      </w:r>
      <w:r w:rsidR="00211C27" w:rsidRPr="00773931">
        <w:t>, binding effect</w:t>
      </w:r>
      <w:r w:rsidRPr="00773931">
        <w:t xml:space="preserve"> </w:t>
      </w:r>
      <w:r w:rsidR="00444BB4" w:rsidRPr="00773931">
        <w:t xml:space="preserve">or </w:t>
      </w:r>
      <w:r w:rsidR="00E40008" w:rsidRPr="00773931">
        <w:t>enforceability of the same; and</w:t>
      </w:r>
    </w:p>
    <w:p w14:paraId="4231A141" w14:textId="02522A27" w:rsidR="00DF043D" w:rsidRPr="00773931" w:rsidRDefault="00DF043D">
      <w:pPr>
        <w:pStyle w:val="NoIndentEIB"/>
        <w:numPr>
          <w:ilvl w:val="0"/>
          <w:numId w:val="12"/>
        </w:numPr>
        <w:ind w:left="1418"/>
      </w:pPr>
      <w:r w:rsidRPr="00773931">
        <w:t xml:space="preserve">that on the </w:t>
      </w:r>
      <w:r w:rsidR="00444BB4" w:rsidRPr="00773931">
        <w:t xml:space="preserve">Scheduled </w:t>
      </w:r>
      <w:r w:rsidRPr="00773931">
        <w:t xml:space="preserve">Disbursement Date </w:t>
      </w:r>
      <w:r w:rsidR="00444BB4" w:rsidRPr="00773931">
        <w:t>(and, in the case of deferment under Article</w:t>
      </w:r>
      <w:r w:rsidR="00C413A2" w:rsidRPr="00773931">
        <w:t> </w:t>
      </w:r>
      <w:r w:rsidR="00D57512">
        <w:t>1.5</w:t>
      </w:r>
      <w:r w:rsidR="00444BB4" w:rsidRPr="00773931">
        <w:t xml:space="preserve">, </w:t>
      </w:r>
      <w:r w:rsidR="00E40008" w:rsidRPr="00773931">
        <w:t xml:space="preserve">on </w:t>
      </w:r>
      <w:r w:rsidR="00A16343" w:rsidRPr="00773931">
        <w:t>the Requested Deferred Disbursement Date or the Agreed Deferred Disbursement Date, respectively)</w:t>
      </w:r>
      <w:r w:rsidR="00444BB4" w:rsidRPr="00773931">
        <w:t xml:space="preserve"> </w:t>
      </w:r>
      <w:r w:rsidRPr="00773931">
        <w:t>for the proposed Tranche:</w:t>
      </w:r>
    </w:p>
    <w:p w14:paraId="05041C8C" w14:textId="2CDAD4FF" w:rsidR="00DF043D" w:rsidRPr="00773931" w:rsidRDefault="00DF043D">
      <w:pPr>
        <w:pStyle w:val="NoIndentEIB"/>
        <w:numPr>
          <w:ilvl w:val="1"/>
          <w:numId w:val="12"/>
        </w:numPr>
        <w:ind w:left="1985"/>
      </w:pPr>
      <w:r w:rsidRPr="00773931">
        <w:t>the representations and warranties which are repeated pursuant to Article</w:t>
      </w:r>
      <w:r w:rsidR="00461FDD" w:rsidRPr="00773931">
        <w:t> </w:t>
      </w:r>
      <w:r w:rsidR="00D57512">
        <w:t>6.11</w:t>
      </w:r>
      <w:r w:rsidR="00461FDD" w:rsidRPr="00773931">
        <w:t xml:space="preserve"> </w:t>
      </w:r>
      <w:r w:rsidRPr="00773931">
        <w:t>are correct in all respects; and</w:t>
      </w:r>
    </w:p>
    <w:p w14:paraId="09C7E9D9" w14:textId="5180D096" w:rsidR="00DF043D" w:rsidRPr="00773931" w:rsidRDefault="00DF043D">
      <w:pPr>
        <w:pStyle w:val="NoIndentEIB"/>
        <w:numPr>
          <w:ilvl w:val="1"/>
          <w:numId w:val="12"/>
        </w:numPr>
        <w:ind w:left="1985"/>
      </w:pPr>
      <w:r w:rsidRPr="00773931">
        <w:t>no event or circumstance which constitutes or would with the passage of time or</w:t>
      </w:r>
      <w:r w:rsidR="0099151C">
        <w:t xml:space="preserve"> the</w:t>
      </w:r>
      <w:r w:rsidRPr="00773931">
        <w:t xml:space="preserve"> giving of notice </w:t>
      </w:r>
      <w:r w:rsidR="0099151C">
        <w:t xml:space="preserve">or the making of any determination </w:t>
      </w:r>
      <w:r w:rsidRPr="00773931">
        <w:t>under this Contract</w:t>
      </w:r>
      <w:r w:rsidR="0099151C">
        <w:t xml:space="preserve"> (or any combination of the foregoing)</w:t>
      </w:r>
      <w:r w:rsidRPr="00773931">
        <w:t xml:space="preserve"> constitute: </w:t>
      </w:r>
    </w:p>
    <w:p w14:paraId="5562EC25" w14:textId="61F34EA3" w:rsidR="00DF043D" w:rsidRPr="00773931" w:rsidRDefault="00DF043D">
      <w:pPr>
        <w:pStyle w:val="NoIndentEIB"/>
        <w:numPr>
          <w:ilvl w:val="2"/>
          <w:numId w:val="47"/>
        </w:numPr>
        <w:ind w:hanging="572"/>
      </w:pPr>
      <w:r w:rsidRPr="00773931">
        <w:t xml:space="preserve">an Event of Default; or </w:t>
      </w:r>
    </w:p>
    <w:p w14:paraId="4F0A17C4" w14:textId="4E1CABD0" w:rsidR="00DF043D" w:rsidRPr="00773931" w:rsidRDefault="00F26C0D">
      <w:pPr>
        <w:pStyle w:val="NoIndentEIB"/>
        <w:numPr>
          <w:ilvl w:val="2"/>
          <w:numId w:val="47"/>
        </w:numPr>
        <w:ind w:hanging="572"/>
      </w:pPr>
      <w:r w:rsidRPr="00773931">
        <w:t>a Prepayment Event</w:t>
      </w:r>
      <w:r w:rsidR="00DF043D" w:rsidRPr="00773931">
        <w:t xml:space="preserve"> </w:t>
      </w:r>
    </w:p>
    <w:p w14:paraId="67244E4A" w14:textId="02E85529" w:rsidR="00DF043D" w:rsidRDefault="00DF043D" w:rsidP="00C87F97">
      <w:pPr>
        <w:pStyle w:val="NoIndentEIB"/>
        <w:ind w:left="1985"/>
      </w:pPr>
      <w:r w:rsidRPr="00773931">
        <w:t>has occurred and is continuing unremedied or unwaived or would result from the disbursement of the proposed Tranche</w:t>
      </w:r>
      <w:r w:rsidR="0058196E">
        <w:t>.</w:t>
      </w:r>
    </w:p>
    <w:p w14:paraId="76DC5841" w14:textId="77777777" w:rsidR="00DF043D" w:rsidRPr="00773931" w:rsidRDefault="00DF043D" w:rsidP="00205663">
      <w:pPr>
        <w:pStyle w:val="Heading2"/>
      </w:pPr>
      <w:bookmarkStart w:id="151" w:name="_Ref426952473"/>
      <w:bookmarkStart w:id="152" w:name="_Ref426975357"/>
      <w:bookmarkStart w:id="153" w:name="_Toc500779021"/>
      <w:bookmarkStart w:id="154" w:name="_Toc2758610"/>
      <w:bookmarkStart w:id="155" w:name="_Toc211242348"/>
      <w:bookmarkStart w:id="156" w:name="_Toc211350917"/>
      <w:r w:rsidRPr="00773931">
        <w:t>Deferment of disbursement</w:t>
      </w:r>
      <w:bookmarkEnd w:id="151"/>
      <w:bookmarkEnd w:id="152"/>
      <w:bookmarkEnd w:id="153"/>
      <w:bookmarkEnd w:id="154"/>
      <w:bookmarkEnd w:id="155"/>
      <w:bookmarkEnd w:id="156"/>
    </w:p>
    <w:p w14:paraId="7E329A9D" w14:textId="77777777" w:rsidR="00DF043D" w:rsidRPr="00773931" w:rsidRDefault="00DF043D" w:rsidP="00CB6829">
      <w:pPr>
        <w:pStyle w:val="Heading3"/>
        <w:ind w:hanging="998"/>
      </w:pPr>
      <w:bookmarkStart w:id="157" w:name="_Ref426951970"/>
      <w:bookmarkStart w:id="158" w:name="_Toc500779022"/>
      <w:bookmarkStart w:id="159" w:name="_Toc2758611"/>
      <w:bookmarkStart w:id="160" w:name="_Toc211242349"/>
      <w:bookmarkStart w:id="161" w:name="_Toc211350918"/>
      <w:r w:rsidRPr="00773931">
        <w:t>Grounds for deferment</w:t>
      </w:r>
      <w:bookmarkEnd w:id="157"/>
      <w:bookmarkEnd w:id="158"/>
      <w:bookmarkEnd w:id="159"/>
      <w:bookmarkEnd w:id="160"/>
      <w:bookmarkEnd w:id="161"/>
    </w:p>
    <w:p w14:paraId="7662738A" w14:textId="77777777" w:rsidR="00444BB4" w:rsidRPr="00773931" w:rsidRDefault="00444BB4" w:rsidP="00205663">
      <w:pPr>
        <w:pStyle w:val="Heading4"/>
      </w:pPr>
      <w:bookmarkStart w:id="162" w:name="_Ref498641917"/>
      <w:r w:rsidRPr="00773931">
        <w:t>Borrower's request</w:t>
      </w:r>
      <w:bookmarkEnd w:id="162"/>
    </w:p>
    <w:p w14:paraId="39F774BD" w14:textId="3D3B9805" w:rsidR="00444BB4" w:rsidRPr="00773931" w:rsidRDefault="00444BB4">
      <w:pPr>
        <w:pStyle w:val="NoIndentEIB"/>
        <w:numPr>
          <w:ilvl w:val="0"/>
          <w:numId w:val="63"/>
        </w:numPr>
        <w:ind w:left="1418"/>
      </w:pPr>
      <w:r w:rsidRPr="00773931">
        <w:t>The Borrower may send a written request to the Bank requesting the deferral of the disbursement of an Accepted Tranche.</w:t>
      </w:r>
      <w:r w:rsidR="001677E3">
        <w:t xml:space="preserve"> </w:t>
      </w:r>
      <w:r w:rsidRPr="00773931">
        <w:t xml:space="preserve">The written request must be received by the Bank at least </w:t>
      </w:r>
      <w:r w:rsidR="00C370CA">
        <w:t>5</w:t>
      </w:r>
      <w:r w:rsidR="00C370CA" w:rsidRPr="00773931">
        <w:t xml:space="preserve"> </w:t>
      </w:r>
      <w:r w:rsidRPr="00773931">
        <w:t>(</w:t>
      </w:r>
      <w:r w:rsidR="00C370CA">
        <w:t>five</w:t>
      </w:r>
      <w:r w:rsidRPr="00773931">
        <w:t xml:space="preserve">) Business Days before the Scheduled Disbursement Date of the </w:t>
      </w:r>
      <w:r w:rsidR="00921807" w:rsidRPr="00773931">
        <w:t>Accepted Tranche</w:t>
      </w:r>
      <w:r w:rsidRPr="00773931">
        <w:t xml:space="preserve"> and specify:</w:t>
      </w:r>
    </w:p>
    <w:p w14:paraId="65463706" w14:textId="77777777" w:rsidR="00C25B9A" w:rsidRPr="00773931" w:rsidRDefault="00C25B9A">
      <w:pPr>
        <w:pStyle w:val="NoIndentEIB"/>
        <w:numPr>
          <w:ilvl w:val="1"/>
          <w:numId w:val="63"/>
        </w:numPr>
        <w:ind w:left="1985"/>
      </w:pPr>
      <w:r w:rsidRPr="00773931">
        <w:t xml:space="preserve">whether the Borrower would like to </w:t>
      </w:r>
      <w:r w:rsidR="00735C44" w:rsidRPr="00773931">
        <w:t xml:space="preserve">defer </w:t>
      </w:r>
      <w:r w:rsidRPr="00773931">
        <w:t xml:space="preserve">the disbursement in whole or </w:t>
      </w:r>
      <w:r w:rsidR="007274DD" w:rsidRPr="00773931">
        <w:t xml:space="preserve">in </w:t>
      </w:r>
      <w:r w:rsidRPr="00773931">
        <w:t>part</w:t>
      </w:r>
      <w:r w:rsidR="005D5F03" w:rsidRPr="00773931">
        <w:t>,</w:t>
      </w:r>
      <w:r w:rsidRPr="00773931">
        <w:t xml:space="preserve"> and if in part</w:t>
      </w:r>
      <w:r w:rsidR="005D5F03" w:rsidRPr="00773931">
        <w:t>,</w:t>
      </w:r>
      <w:r w:rsidR="00832FCC" w:rsidRPr="00773931">
        <w:t xml:space="preserve"> </w:t>
      </w:r>
      <w:r w:rsidR="004E4407" w:rsidRPr="00773931">
        <w:t>the</w:t>
      </w:r>
      <w:r w:rsidRPr="00773931">
        <w:t xml:space="preserve"> amount to be deferred; and</w:t>
      </w:r>
    </w:p>
    <w:p w14:paraId="51B9BC24" w14:textId="77777777" w:rsidR="00C25B9A" w:rsidRPr="00773931" w:rsidRDefault="00C25B9A">
      <w:pPr>
        <w:pStyle w:val="NoIndentEIB"/>
        <w:numPr>
          <w:ilvl w:val="1"/>
          <w:numId w:val="63"/>
        </w:numPr>
        <w:ind w:left="1985"/>
      </w:pPr>
      <w:bookmarkStart w:id="163" w:name="_Ref500763915"/>
      <w:r w:rsidRPr="00773931">
        <w:t xml:space="preserve">the date </w:t>
      </w:r>
      <w:r w:rsidR="002551A0" w:rsidRPr="00773931">
        <w:t>until</w:t>
      </w:r>
      <w:r w:rsidRPr="00773931">
        <w:t xml:space="preserve"> which the Borrower would like </w:t>
      </w:r>
      <w:r w:rsidR="002551A0" w:rsidRPr="00773931">
        <w:t xml:space="preserve">to defer a </w:t>
      </w:r>
      <w:r w:rsidRPr="00773931">
        <w:t xml:space="preserve">disbursement of the </w:t>
      </w:r>
      <w:r w:rsidR="002551A0" w:rsidRPr="00773931">
        <w:t>above amount</w:t>
      </w:r>
      <w:r w:rsidRPr="00773931">
        <w:t xml:space="preserve"> (the </w:t>
      </w:r>
      <w:r w:rsidR="00FB0A2C" w:rsidRPr="00773931">
        <w:t>"</w:t>
      </w:r>
      <w:r w:rsidRPr="00773931">
        <w:rPr>
          <w:rStyle w:val="BoldEIB"/>
        </w:rPr>
        <w:t>Requested Deferred Disbursement Date</w:t>
      </w:r>
      <w:r w:rsidR="00FB0A2C" w:rsidRPr="00773931">
        <w:rPr>
          <w:rStyle w:val="BoldEIB"/>
          <w:b w:val="0"/>
        </w:rPr>
        <w:t>"</w:t>
      </w:r>
      <w:r w:rsidRPr="00773931">
        <w:t>), which must be a date</w:t>
      </w:r>
      <w:r w:rsidR="008A5B2C" w:rsidRPr="00773931">
        <w:t xml:space="preserve"> falling not later than</w:t>
      </w:r>
      <w:r w:rsidRPr="00773931">
        <w:t>:</w:t>
      </w:r>
      <w:bookmarkEnd w:id="163"/>
    </w:p>
    <w:p w14:paraId="5D739E8C" w14:textId="77777777" w:rsidR="00C25B9A" w:rsidRPr="00773931" w:rsidRDefault="00DF043D">
      <w:pPr>
        <w:pStyle w:val="NoIndentEIB"/>
        <w:numPr>
          <w:ilvl w:val="2"/>
          <w:numId w:val="63"/>
        </w:numPr>
        <w:ind w:left="2552"/>
      </w:pPr>
      <w:r w:rsidRPr="00773931">
        <w:t>6 (six) months from its Scheduled Disbursement Date</w:t>
      </w:r>
      <w:r w:rsidR="00C25B9A" w:rsidRPr="00773931">
        <w:t>;</w:t>
      </w:r>
      <w:r w:rsidRPr="00773931">
        <w:t xml:space="preserve"> </w:t>
      </w:r>
    </w:p>
    <w:p w14:paraId="37964929" w14:textId="77777777" w:rsidR="00C25B9A" w:rsidRPr="00773931" w:rsidRDefault="00C25B9A">
      <w:pPr>
        <w:pStyle w:val="NoIndentEIB"/>
        <w:numPr>
          <w:ilvl w:val="2"/>
          <w:numId w:val="63"/>
        </w:numPr>
        <w:ind w:left="2552"/>
      </w:pPr>
      <w:r w:rsidRPr="00773931">
        <w:t>30 (thirty) days prior to the first Repayment Date; and</w:t>
      </w:r>
    </w:p>
    <w:p w14:paraId="1B817DBE" w14:textId="77777777" w:rsidR="00C25B9A" w:rsidRPr="00773931" w:rsidRDefault="00C25B9A">
      <w:pPr>
        <w:pStyle w:val="NoIndentEIB"/>
        <w:numPr>
          <w:ilvl w:val="2"/>
          <w:numId w:val="63"/>
        </w:numPr>
        <w:ind w:left="2552"/>
      </w:pPr>
      <w:r w:rsidRPr="00773931">
        <w:t>the Final Availability Date.</w:t>
      </w:r>
    </w:p>
    <w:p w14:paraId="51C19F50" w14:textId="77777777" w:rsidR="00C25B9A" w:rsidRPr="00773931" w:rsidRDefault="00C25B9A">
      <w:pPr>
        <w:pStyle w:val="NoIndentEIB"/>
        <w:numPr>
          <w:ilvl w:val="0"/>
          <w:numId w:val="63"/>
        </w:numPr>
        <w:ind w:left="1418"/>
      </w:pPr>
      <w:r w:rsidRPr="00773931">
        <w:t xml:space="preserve">Upon receipt of </w:t>
      </w:r>
      <w:r w:rsidR="007274DD" w:rsidRPr="00773931">
        <w:t xml:space="preserve">such </w:t>
      </w:r>
      <w:r w:rsidRPr="00773931">
        <w:t xml:space="preserve">a written request, the Bank shall defer the disbursement of the relevant </w:t>
      </w:r>
      <w:r w:rsidR="00D562B9" w:rsidRPr="00773931">
        <w:t>amount</w:t>
      </w:r>
      <w:r w:rsidRPr="00773931">
        <w:t xml:space="preserve"> until the Requested Deferred Disbursement Date.</w:t>
      </w:r>
    </w:p>
    <w:p w14:paraId="0C09B03C" w14:textId="77777777" w:rsidR="00C25B9A" w:rsidRPr="00773931" w:rsidRDefault="00C25B9A" w:rsidP="00205663">
      <w:pPr>
        <w:pStyle w:val="Heading4"/>
      </w:pPr>
      <w:bookmarkStart w:id="164" w:name="_Ref498641988"/>
      <w:r w:rsidRPr="00773931">
        <w:t>Failure to satisfy conditions to disbursement</w:t>
      </w:r>
      <w:bookmarkEnd w:id="164"/>
    </w:p>
    <w:p w14:paraId="6ABA9E0C" w14:textId="28535FD4" w:rsidR="00955289" w:rsidRPr="00773931" w:rsidRDefault="00C25B9A">
      <w:pPr>
        <w:pStyle w:val="NoIndentEIB"/>
        <w:numPr>
          <w:ilvl w:val="0"/>
          <w:numId w:val="42"/>
        </w:numPr>
        <w:ind w:left="1418"/>
      </w:pPr>
      <w:r w:rsidRPr="00773931">
        <w:t>The disbursement of</w:t>
      </w:r>
      <w:r w:rsidR="00DF043D" w:rsidRPr="00773931">
        <w:t xml:space="preserve"> </w:t>
      </w:r>
      <w:r w:rsidRPr="00773931">
        <w:t xml:space="preserve">an </w:t>
      </w:r>
      <w:r w:rsidR="00DF043D" w:rsidRPr="00773931">
        <w:t>Accepted Tranche</w:t>
      </w:r>
      <w:r w:rsidR="00195848">
        <w:t xml:space="preserve"> </w:t>
      </w:r>
      <w:r w:rsidRPr="00773931">
        <w:t xml:space="preserve">shall be deferred if any condition for disbursement of such </w:t>
      </w:r>
      <w:r w:rsidR="00921807" w:rsidRPr="00773931">
        <w:t>Accepted Tranche</w:t>
      </w:r>
      <w:r w:rsidR="00955289" w:rsidRPr="00773931">
        <w:t xml:space="preserve"> </w:t>
      </w:r>
      <w:r w:rsidR="00DF043D" w:rsidRPr="00773931">
        <w:t>referred to in Article</w:t>
      </w:r>
      <w:r w:rsidR="00581212" w:rsidRPr="00773931">
        <w:t> </w:t>
      </w:r>
      <w:r w:rsidR="00D57512">
        <w:t>1.4</w:t>
      </w:r>
      <w:r w:rsidR="00DF043D" w:rsidRPr="00773931">
        <w:t xml:space="preserve"> is not fulfilled </w:t>
      </w:r>
      <w:r w:rsidR="00955289" w:rsidRPr="00773931">
        <w:t>both:</w:t>
      </w:r>
    </w:p>
    <w:p w14:paraId="144E31AA" w14:textId="66CFD779" w:rsidR="00955289" w:rsidRPr="00773931" w:rsidRDefault="00955289">
      <w:pPr>
        <w:pStyle w:val="NoIndentEIB"/>
        <w:numPr>
          <w:ilvl w:val="1"/>
          <w:numId w:val="42"/>
        </w:numPr>
        <w:ind w:left="1985"/>
      </w:pPr>
      <w:r w:rsidRPr="00773931">
        <w:t xml:space="preserve">at the date specified for fulfilment of such condition in </w:t>
      </w:r>
      <w:r w:rsidR="004E4407" w:rsidRPr="00773931">
        <w:t>Article </w:t>
      </w:r>
      <w:r w:rsidR="00D57512">
        <w:t>1.4</w:t>
      </w:r>
      <w:r w:rsidRPr="00773931">
        <w:t xml:space="preserve">; and </w:t>
      </w:r>
    </w:p>
    <w:p w14:paraId="16D4118A" w14:textId="3F92595E" w:rsidR="00955289" w:rsidRPr="00773931" w:rsidRDefault="00955289">
      <w:pPr>
        <w:pStyle w:val="NoIndentEIB"/>
        <w:numPr>
          <w:ilvl w:val="1"/>
          <w:numId w:val="42"/>
        </w:numPr>
        <w:ind w:left="1985"/>
      </w:pPr>
      <w:r w:rsidRPr="00773931">
        <w:t>at its Scheduled D</w:t>
      </w:r>
      <w:r w:rsidR="004E4407" w:rsidRPr="00773931">
        <w:t>isbursement Date (or</w:t>
      </w:r>
      <w:r w:rsidRPr="00773931">
        <w:t>, where the Scheduled Disbursement</w:t>
      </w:r>
      <w:r w:rsidR="001677E3">
        <w:t xml:space="preserve"> </w:t>
      </w:r>
      <w:r w:rsidRPr="00773931">
        <w:t xml:space="preserve">Date has been deferred previously, the </w:t>
      </w:r>
      <w:r w:rsidR="007274DD" w:rsidRPr="00773931">
        <w:t xml:space="preserve">date </w:t>
      </w:r>
      <w:r w:rsidRPr="00773931">
        <w:t xml:space="preserve">expected </w:t>
      </w:r>
      <w:r w:rsidR="007274DD" w:rsidRPr="00773931">
        <w:t>for disbursement</w:t>
      </w:r>
      <w:r w:rsidRPr="00773931">
        <w:t>).</w:t>
      </w:r>
    </w:p>
    <w:p w14:paraId="60B1993F" w14:textId="01237C6E" w:rsidR="00955289" w:rsidRPr="00773931" w:rsidRDefault="00955289">
      <w:pPr>
        <w:pStyle w:val="NoIndentEIB"/>
        <w:numPr>
          <w:ilvl w:val="0"/>
          <w:numId w:val="42"/>
        </w:numPr>
        <w:ind w:left="1418"/>
      </w:pPr>
      <w:bookmarkStart w:id="165" w:name="_Ref500775309"/>
      <w:r w:rsidRPr="00773931">
        <w:t xml:space="preserve">The Bank and the Borrower shall agree the date </w:t>
      </w:r>
      <w:r w:rsidR="00121B66" w:rsidRPr="00773931">
        <w:t>until</w:t>
      </w:r>
      <w:r w:rsidRPr="00773931">
        <w:t xml:space="preserve"> which the disbursement of such </w:t>
      </w:r>
      <w:r w:rsidR="00921807" w:rsidRPr="00773931">
        <w:t>Accepted Tranche</w:t>
      </w:r>
      <w:r w:rsidR="006E652E">
        <w:t xml:space="preserve"> </w:t>
      </w:r>
      <w:r w:rsidRPr="00773931">
        <w:t xml:space="preserve">shall be deferred (the </w:t>
      </w:r>
      <w:r w:rsidR="004E4407" w:rsidRPr="00773931">
        <w:t>"</w:t>
      </w:r>
      <w:r w:rsidRPr="00773931">
        <w:rPr>
          <w:b/>
        </w:rPr>
        <w:t xml:space="preserve">Agreed Deferred </w:t>
      </w:r>
      <w:r w:rsidR="00145D4A" w:rsidRPr="00773931">
        <w:rPr>
          <w:b/>
        </w:rPr>
        <w:t xml:space="preserve">Disbursement </w:t>
      </w:r>
      <w:r w:rsidRPr="00773931">
        <w:rPr>
          <w:b/>
        </w:rPr>
        <w:t>Date</w:t>
      </w:r>
      <w:r w:rsidR="004E4407" w:rsidRPr="00773931">
        <w:t>"</w:t>
      </w:r>
      <w:r w:rsidRPr="00773931">
        <w:t>), which must be a date</w:t>
      </w:r>
      <w:r w:rsidR="008A5B2C" w:rsidRPr="00773931">
        <w:t xml:space="preserve"> falling</w:t>
      </w:r>
      <w:r w:rsidRPr="00773931">
        <w:t>:</w:t>
      </w:r>
      <w:bookmarkEnd w:id="165"/>
    </w:p>
    <w:p w14:paraId="1850F5FB" w14:textId="2C4AE7D3" w:rsidR="00955289" w:rsidRPr="00773931" w:rsidRDefault="00955289">
      <w:pPr>
        <w:pStyle w:val="NoIndentEIB"/>
        <w:numPr>
          <w:ilvl w:val="1"/>
          <w:numId w:val="34"/>
        </w:numPr>
        <w:ind w:left="1985"/>
      </w:pPr>
      <w:r w:rsidRPr="00773931">
        <w:t>not earlier tha</w:t>
      </w:r>
      <w:r w:rsidR="00145D4A" w:rsidRPr="00773931">
        <w:t>n</w:t>
      </w:r>
      <w:r w:rsidRPr="00773931">
        <w:t xml:space="preserve"> </w:t>
      </w:r>
      <w:r w:rsidR="00667907">
        <w:t>6</w:t>
      </w:r>
      <w:r w:rsidR="00667907" w:rsidRPr="00773931">
        <w:t xml:space="preserve"> </w:t>
      </w:r>
      <w:r w:rsidRPr="00773931">
        <w:t>(</w:t>
      </w:r>
      <w:r w:rsidR="00667907">
        <w:t>six</w:t>
      </w:r>
      <w:r w:rsidRPr="00773931">
        <w:t>) Business Days following the fulfilment of all conditions of disbursement; and</w:t>
      </w:r>
    </w:p>
    <w:p w14:paraId="74F96DD4" w14:textId="77777777" w:rsidR="008C7C7F" w:rsidRDefault="00955289">
      <w:pPr>
        <w:pStyle w:val="NoIndentEIB"/>
        <w:numPr>
          <w:ilvl w:val="1"/>
          <w:numId w:val="34"/>
        </w:numPr>
        <w:ind w:left="1985"/>
      </w:pPr>
      <w:r w:rsidRPr="00773931">
        <w:t>not later than the Final Availability Date.</w:t>
      </w:r>
    </w:p>
    <w:p w14:paraId="1FF76171" w14:textId="0CAFC675" w:rsidR="00955289" w:rsidRPr="00773931" w:rsidRDefault="00955289">
      <w:pPr>
        <w:pStyle w:val="NoIndentEIB"/>
        <w:numPr>
          <w:ilvl w:val="0"/>
          <w:numId w:val="42"/>
        </w:numPr>
        <w:ind w:left="1418"/>
      </w:pPr>
      <w:r w:rsidRPr="00773931">
        <w:t xml:space="preserve">Without prejudice to the Bank’s right to suspend and/or cancel the undisbursed portion of the Credit in whole or </w:t>
      </w:r>
      <w:r w:rsidR="00145D4A" w:rsidRPr="00773931">
        <w:t xml:space="preserve">in </w:t>
      </w:r>
      <w:r w:rsidRPr="00773931">
        <w:t xml:space="preserve">part pursuant to </w:t>
      </w:r>
      <w:r w:rsidR="004E4407" w:rsidRPr="00773931">
        <w:t>Article </w:t>
      </w:r>
      <w:r w:rsidR="00D57512">
        <w:t>1.6.B</w:t>
      </w:r>
      <w:r w:rsidRPr="00773931">
        <w:t xml:space="preserve">, the Bank shall defer disbursement of such </w:t>
      </w:r>
      <w:r w:rsidR="00921807" w:rsidRPr="00773931">
        <w:t>Accepted Tranche</w:t>
      </w:r>
      <w:r w:rsidRPr="00773931">
        <w:t xml:space="preserve"> until the Agreed Deferred </w:t>
      </w:r>
      <w:r w:rsidR="00145D4A" w:rsidRPr="00773931">
        <w:t xml:space="preserve">Disbursement </w:t>
      </w:r>
      <w:r w:rsidRPr="00773931">
        <w:t>Date.</w:t>
      </w:r>
    </w:p>
    <w:p w14:paraId="7061F69A" w14:textId="77777777" w:rsidR="00955289" w:rsidRPr="00773931" w:rsidRDefault="00955289" w:rsidP="00205663">
      <w:pPr>
        <w:pStyle w:val="Heading4"/>
      </w:pPr>
      <w:r w:rsidRPr="00773931">
        <w:t xml:space="preserve">Deferment </w:t>
      </w:r>
      <w:r w:rsidR="00764DA6" w:rsidRPr="00773931">
        <w:t>FEE</w:t>
      </w:r>
    </w:p>
    <w:p w14:paraId="793E67E1" w14:textId="051DD49D" w:rsidR="00955289" w:rsidRPr="00241447" w:rsidRDefault="00955289" w:rsidP="00EA0445">
      <w:r w:rsidRPr="00773931">
        <w:t xml:space="preserve">If disbursement of an Accepted Tranche is deferred pursuant to paragraphs </w:t>
      </w:r>
      <w:r w:rsidR="00D57512">
        <w:t>1.5.A(1)</w:t>
      </w:r>
      <w:r w:rsidRPr="00773931">
        <w:t xml:space="preserve"> or </w:t>
      </w:r>
      <w:r w:rsidR="00D57512">
        <w:t>1.5.A(2)</w:t>
      </w:r>
      <w:r w:rsidRPr="00241447">
        <w:t xml:space="preserve"> above, the Borrower shall pay the Deferment </w:t>
      </w:r>
      <w:r w:rsidR="00764DA6" w:rsidRPr="00241447">
        <w:t>Fee</w:t>
      </w:r>
      <w:r w:rsidRPr="00241447">
        <w:t>.</w:t>
      </w:r>
    </w:p>
    <w:p w14:paraId="6A241F57" w14:textId="77777777" w:rsidR="00DF043D" w:rsidRPr="00241447" w:rsidRDefault="00DF043D" w:rsidP="00CB6829">
      <w:pPr>
        <w:pStyle w:val="Heading3"/>
        <w:ind w:hanging="998"/>
      </w:pPr>
      <w:bookmarkStart w:id="166" w:name="_Ref426952204"/>
      <w:bookmarkStart w:id="167" w:name="_Toc500779023"/>
      <w:bookmarkStart w:id="168" w:name="_Toc2758612"/>
      <w:bookmarkStart w:id="169" w:name="_Toc211242350"/>
      <w:bookmarkStart w:id="170" w:name="_Toc211350919"/>
      <w:r w:rsidRPr="00241447">
        <w:t>Cancellation of a disbursement deferred by 6 (six) months</w:t>
      </w:r>
      <w:bookmarkEnd w:id="166"/>
      <w:bookmarkEnd w:id="167"/>
      <w:bookmarkEnd w:id="168"/>
      <w:bookmarkEnd w:id="169"/>
      <w:bookmarkEnd w:id="170"/>
    </w:p>
    <w:p w14:paraId="06D34F82" w14:textId="36566442" w:rsidR="00DF043D" w:rsidRPr="00773931" w:rsidRDefault="00955289" w:rsidP="00EA0445">
      <w:r w:rsidRPr="00241447">
        <w:t xml:space="preserve">If </w:t>
      </w:r>
      <w:r w:rsidR="00DF043D" w:rsidRPr="00241447">
        <w:t>a disbursement has been deferred by more than 6 (six) months in aggregate</w:t>
      </w:r>
      <w:r w:rsidRPr="00241447">
        <w:t xml:space="preserve"> pursuant to Article </w:t>
      </w:r>
      <w:r w:rsidR="00D57512">
        <w:t>1.5.A</w:t>
      </w:r>
      <w:r w:rsidRPr="00241447">
        <w:t>, the Bank may notify the Borrower in writin</w:t>
      </w:r>
      <w:r w:rsidRPr="00773931">
        <w:t>g that such disbursement shall be cancelled and such cancellation shall take effect on the date of such written notification. The amount of the disbursement which is cancelled by the Bank pursuant to this Article </w:t>
      </w:r>
      <w:r w:rsidR="00D57512">
        <w:t>1.5.B</w:t>
      </w:r>
      <w:r w:rsidR="00377EAF" w:rsidRPr="00773931">
        <w:t xml:space="preserve"> </w:t>
      </w:r>
      <w:r w:rsidR="00DF043D" w:rsidRPr="00773931">
        <w:t>shall remain available for disbursement under Article</w:t>
      </w:r>
      <w:r w:rsidR="000E1930" w:rsidRPr="00773931">
        <w:t> </w:t>
      </w:r>
      <w:r w:rsidR="00D57512">
        <w:t>1.2</w:t>
      </w:r>
      <w:r w:rsidR="00DF043D" w:rsidRPr="00773931">
        <w:t>.</w:t>
      </w:r>
    </w:p>
    <w:p w14:paraId="739DEE36" w14:textId="77777777" w:rsidR="00DF043D" w:rsidRPr="00773931" w:rsidRDefault="00DF043D" w:rsidP="00205663">
      <w:pPr>
        <w:pStyle w:val="Heading2"/>
      </w:pPr>
      <w:bookmarkStart w:id="171" w:name="_Ref426952415"/>
      <w:bookmarkStart w:id="172" w:name="_Ref426952486"/>
      <w:bookmarkStart w:id="173" w:name="_Ref426975375"/>
      <w:bookmarkStart w:id="174" w:name="_Toc500779024"/>
      <w:bookmarkStart w:id="175" w:name="_Toc2758613"/>
      <w:bookmarkStart w:id="176" w:name="_Toc211242351"/>
      <w:bookmarkStart w:id="177" w:name="_Toc211350920"/>
      <w:r w:rsidRPr="00773931">
        <w:t>Cancellation and suspension</w:t>
      </w:r>
      <w:bookmarkEnd w:id="171"/>
      <w:bookmarkEnd w:id="172"/>
      <w:bookmarkEnd w:id="173"/>
      <w:bookmarkEnd w:id="174"/>
      <w:bookmarkEnd w:id="175"/>
      <w:bookmarkEnd w:id="176"/>
      <w:bookmarkEnd w:id="177"/>
      <w:r w:rsidRPr="00773931">
        <w:t xml:space="preserve"> </w:t>
      </w:r>
    </w:p>
    <w:p w14:paraId="0CC89278" w14:textId="77777777" w:rsidR="00DF043D" w:rsidRPr="00773931" w:rsidRDefault="00DF043D" w:rsidP="00CB6829">
      <w:pPr>
        <w:pStyle w:val="Heading3"/>
        <w:ind w:hanging="998"/>
      </w:pPr>
      <w:bookmarkStart w:id="178" w:name="_Ref426952067"/>
      <w:bookmarkStart w:id="179" w:name="_Toc500779025"/>
      <w:bookmarkStart w:id="180" w:name="_Toc2758614"/>
      <w:bookmarkStart w:id="181" w:name="_Toc211242352"/>
      <w:bookmarkStart w:id="182" w:name="_Toc211350921"/>
      <w:r w:rsidRPr="00773931">
        <w:t>Borrower’s right to cancel</w:t>
      </w:r>
      <w:bookmarkEnd w:id="178"/>
      <w:bookmarkEnd w:id="179"/>
      <w:bookmarkEnd w:id="180"/>
      <w:bookmarkEnd w:id="181"/>
      <w:bookmarkEnd w:id="182"/>
    </w:p>
    <w:p w14:paraId="109BA6CE" w14:textId="77777777" w:rsidR="001578C7" w:rsidRDefault="00896DD0">
      <w:pPr>
        <w:pStyle w:val="NoIndentEIB"/>
        <w:numPr>
          <w:ilvl w:val="0"/>
          <w:numId w:val="49"/>
        </w:numPr>
        <w:ind w:left="1418"/>
      </w:pPr>
      <w:r w:rsidRPr="00773931">
        <w:t>The Borrower may send a written notice to the Bank requesting a cancellation of the</w:t>
      </w:r>
      <w:r w:rsidR="007A378E" w:rsidRPr="00773931">
        <w:t xml:space="preserve"> undisbursed</w:t>
      </w:r>
      <w:r w:rsidRPr="00773931">
        <w:t xml:space="preserve"> Credit</w:t>
      </w:r>
      <w:r w:rsidR="007A378E" w:rsidRPr="00773931">
        <w:t xml:space="preserve"> </w:t>
      </w:r>
      <w:r w:rsidR="00325726" w:rsidRPr="00773931">
        <w:t xml:space="preserve">or a portion </w:t>
      </w:r>
      <w:r w:rsidR="007A378E" w:rsidRPr="00773931">
        <w:t>thereof</w:t>
      </w:r>
      <w:r w:rsidR="00377EAF" w:rsidRPr="00773931">
        <w:t xml:space="preserve">. </w:t>
      </w:r>
    </w:p>
    <w:p w14:paraId="3D5EFED9" w14:textId="70B5BF2D" w:rsidR="001578C7" w:rsidRDefault="00896DD0">
      <w:pPr>
        <w:pStyle w:val="NoIndentEIB"/>
        <w:numPr>
          <w:ilvl w:val="0"/>
          <w:numId w:val="49"/>
        </w:numPr>
        <w:ind w:left="1418"/>
      </w:pPr>
      <w:r w:rsidRPr="00773931">
        <w:t>In its written notice</w:t>
      </w:r>
      <w:r w:rsidR="00C370CA">
        <w:t>, the Borrower</w:t>
      </w:r>
      <w:r w:rsidR="001578C7">
        <w:t>:</w:t>
      </w:r>
    </w:p>
    <w:p w14:paraId="3BBBE72A" w14:textId="6F1F6814" w:rsidR="00377EAF" w:rsidRDefault="00896DD0">
      <w:pPr>
        <w:pStyle w:val="NoIndentEIB"/>
        <w:numPr>
          <w:ilvl w:val="1"/>
          <w:numId w:val="49"/>
        </w:numPr>
      </w:pPr>
      <w:bookmarkStart w:id="183" w:name="_Ref500775714"/>
      <w:r w:rsidRPr="00773931">
        <w:t>must specify whether the Credit shall be cancelled in whole or in part and, if in part, the amount of the Credit to be cancelled</w:t>
      </w:r>
      <w:r w:rsidR="00377EAF" w:rsidRPr="00773931">
        <w:t>; and</w:t>
      </w:r>
      <w:bookmarkEnd w:id="183"/>
    </w:p>
    <w:p w14:paraId="30F60B6F" w14:textId="2E32E9BF" w:rsidR="001578C7" w:rsidRPr="00773931" w:rsidRDefault="001578C7">
      <w:pPr>
        <w:pStyle w:val="NoIndentEIB"/>
        <w:numPr>
          <w:ilvl w:val="1"/>
          <w:numId w:val="49"/>
        </w:numPr>
      </w:pPr>
      <w:r>
        <w:t xml:space="preserve">must not request any cancellation of an Accepted Tranche, which has a Scheduled Disbursement Date falling within </w:t>
      </w:r>
      <w:r w:rsidR="00C370CA">
        <w:t xml:space="preserve">5 </w:t>
      </w:r>
      <w:r w:rsidRPr="00241447">
        <w:t>(</w:t>
      </w:r>
      <w:r w:rsidR="00C370CA" w:rsidRPr="00241447">
        <w:t>five</w:t>
      </w:r>
      <w:r>
        <w:t>) Business Days of the date of such written notice.</w:t>
      </w:r>
    </w:p>
    <w:p w14:paraId="5CC87096" w14:textId="31B91DFE" w:rsidR="00377EAF" w:rsidRPr="00773931" w:rsidRDefault="00896DD0">
      <w:pPr>
        <w:pStyle w:val="NoIndentEIB"/>
        <w:numPr>
          <w:ilvl w:val="0"/>
          <w:numId w:val="49"/>
        </w:numPr>
        <w:ind w:left="1418"/>
      </w:pPr>
      <w:r w:rsidRPr="00773931">
        <w:t>Upon receipt of such written notice, the Bank shall cancel the requested portion of the Credit with immediate effect</w:t>
      </w:r>
      <w:r w:rsidR="00377EAF" w:rsidRPr="00773931">
        <w:t xml:space="preserve">. </w:t>
      </w:r>
      <w:r w:rsidR="001E18E6">
        <w:t xml:space="preserve">If </w:t>
      </w:r>
      <w:r w:rsidR="001E18E6" w:rsidRPr="00827745">
        <w:t>requested by the Borrower in writing, the Bank shall issue a confirmation of such cancellation.</w:t>
      </w:r>
    </w:p>
    <w:p w14:paraId="10940DA0" w14:textId="77777777" w:rsidR="00DF043D" w:rsidRPr="00773931" w:rsidRDefault="00DF043D" w:rsidP="00CB6829">
      <w:pPr>
        <w:pStyle w:val="Heading3"/>
        <w:ind w:hanging="998"/>
      </w:pPr>
      <w:bookmarkStart w:id="184" w:name="_Ref426950906"/>
      <w:bookmarkStart w:id="185" w:name="_Ref426951939"/>
      <w:bookmarkStart w:id="186" w:name="_Toc500779026"/>
      <w:bookmarkStart w:id="187" w:name="_Toc2758615"/>
      <w:bookmarkStart w:id="188" w:name="_Toc211242353"/>
      <w:bookmarkStart w:id="189" w:name="_Toc211350922"/>
      <w:r w:rsidRPr="00773931">
        <w:t>Bank’s right to suspend and cancel</w:t>
      </w:r>
      <w:bookmarkEnd w:id="184"/>
      <w:bookmarkEnd w:id="185"/>
      <w:bookmarkEnd w:id="186"/>
      <w:bookmarkEnd w:id="187"/>
      <w:bookmarkEnd w:id="188"/>
      <w:bookmarkEnd w:id="189"/>
    </w:p>
    <w:p w14:paraId="1ADB7284" w14:textId="058BC467" w:rsidR="00DF043D" w:rsidRPr="00773931" w:rsidRDefault="00374CCC">
      <w:pPr>
        <w:pStyle w:val="NoIndentEIB"/>
        <w:numPr>
          <w:ilvl w:val="0"/>
          <w:numId w:val="48"/>
        </w:numPr>
        <w:ind w:left="1418"/>
      </w:pPr>
      <w:r w:rsidRPr="00773931">
        <w:t>At any time upon the occurrence of the following events, the Bank may notify the Borrower in writing that the</w:t>
      </w:r>
      <w:r w:rsidR="007B5CE1">
        <w:t xml:space="preserve"> undisbursed portion of the</w:t>
      </w:r>
      <w:r w:rsidRPr="00773931">
        <w:t xml:space="preserve"> Credit shall be suspended and/or </w:t>
      </w:r>
      <w:r w:rsidRPr="00241447">
        <w:t>(except</w:t>
      </w:r>
      <w:r w:rsidRPr="00773931">
        <w:t xml:space="preserve"> upon the occurrence of a Market Disruption Event</w:t>
      </w:r>
      <w:r w:rsidR="00E0182C" w:rsidRPr="00773931">
        <w:t>) cancelled in whole or in part</w:t>
      </w:r>
      <w:r w:rsidR="00DF043D" w:rsidRPr="00773931">
        <w:t>:</w:t>
      </w:r>
    </w:p>
    <w:p w14:paraId="6FC4FF0D" w14:textId="77777777" w:rsidR="00377EAF" w:rsidRPr="00773931" w:rsidRDefault="00DF043D">
      <w:pPr>
        <w:pStyle w:val="NoIndentEIB"/>
        <w:numPr>
          <w:ilvl w:val="1"/>
          <w:numId w:val="48"/>
        </w:numPr>
        <w:ind w:left="1985"/>
      </w:pPr>
      <w:r w:rsidRPr="00773931">
        <w:t>a Prepayment Event</w:t>
      </w:r>
      <w:r w:rsidR="00377EAF" w:rsidRPr="00773931">
        <w:t>;</w:t>
      </w:r>
    </w:p>
    <w:p w14:paraId="73799267" w14:textId="77777777" w:rsidR="00377EAF" w:rsidRPr="00773931" w:rsidRDefault="00DF043D">
      <w:pPr>
        <w:pStyle w:val="NoIndentEIB"/>
        <w:numPr>
          <w:ilvl w:val="1"/>
          <w:numId w:val="48"/>
        </w:numPr>
        <w:ind w:left="1985"/>
      </w:pPr>
      <w:r w:rsidRPr="00773931">
        <w:t>an Event of Default</w:t>
      </w:r>
      <w:r w:rsidR="00377EAF" w:rsidRPr="00773931">
        <w:t>;</w:t>
      </w:r>
    </w:p>
    <w:p w14:paraId="01E0CC2C" w14:textId="4AC09160" w:rsidR="00DF043D" w:rsidRPr="0019543F" w:rsidRDefault="00DF043D">
      <w:pPr>
        <w:pStyle w:val="NoIndentEIB"/>
        <w:numPr>
          <w:ilvl w:val="1"/>
          <w:numId w:val="48"/>
        </w:numPr>
        <w:ind w:left="1985"/>
      </w:pPr>
      <w:r w:rsidRPr="00773931">
        <w:t>an event or circumstance which would with the passage of time or</w:t>
      </w:r>
      <w:r w:rsidR="0099151C">
        <w:t xml:space="preserve"> the</w:t>
      </w:r>
      <w:r w:rsidRPr="00773931">
        <w:t xml:space="preserve"> giving of notice</w:t>
      </w:r>
      <w:r w:rsidR="0099151C" w:rsidRPr="0099151C">
        <w:t xml:space="preserve"> or the making of any determination</w:t>
      </w:r>
      <w:r w:rsidRPr="00773931">
        <w:t xml:space="preserve"> under this Contract </w:t>
      </w:r>
      <w:r w:rsidR="0099151C">
        <w:t>(</w:t>
      </w:r>
      <w:r w:rsidR="0099151C" w:rsidRPr="0099151C">
        <w:t>or any combination of the foregoing)</w:t>
      </w:r>
      <w:r w:rsidR="0099151C">
        <w:t xml:space="preserve"> </w:t>
      </w:r>
      <w:r w:rsidRPr="00773931">
        <w:t xml:space="preserve">constitute a Prepayment Event or an Event of Default; </w:t>
      </w:r>
      <w:r w:rsidR="00A469E0" w:rsidRPr="0019543F">
        <w:t>or</w:t>
      </w:r>
    </w:p>
    <w:p w14:paraId="28057792" w14:textId="5895F028" w:rsidR="003C0986" w:rsidRPr="00773931" w:rsidRDefault="00AE676E">
      <w:pPr>
        <w:pStyle w:val="NoIndentEIB"/>
        <w:numPr>
          <w:ilvl w:val="1"/>
          <w:numId w:val="48"/>
        </w:numPr>
        <w:ind w:left="1985"/>
      </w:pPr>
      <w:r w:rsidRPr="00773931">
        <w:t xml:space="preserve">a Market Disruption Event provided the Bank has not </w:t>
      </w:r>
      <w:r w:rsidR="001829BF">
        <w:t>received a Disbursement Acceptance</w:t>
      </w:r>
      <w:r w:rsidRPr="00773931">
        <w:t>.</w:t>
      </w:r>
    </w:p>
    <w:p w14:paraId="74C8EFBC" w14:textId="77777777" w:rsidR="00DF043D" w:rsidRPr="00773931" w:rsidRDefault="00AE676E">
      <w:pPr>
        <w:pStyle w:val="NoIndentEIB"/>
        <w:numPr>
          <w:ilvl w:val="0"/>
          <w:numId w:val="48"/>
        </w:numPr>
        <w:ind w:left="1418"/>
      </w:pPr>
      <w:r w:rsidRPr="00773931">
        <w:t xml:space="preserve">On the date of such written notification </w:t>
      </w:r>
      <w:r w:rsidR="00374CCC" w:rsidRPr="00773931">
        <w:t xml:space="preserve">from the Bank </w:t>
      </w:r>
      <w:r w:rsidRPr="00773931">
        <w:t xml:space="preserve">the </w:t>
      </w:r>
      <w:r w:rsidR="006606CF" w:rsidRPr="00773931">
        <w:t xml:space="preserve">relevant </w:t>
      </w:r>
      <w:r w:rsidRPr="00773931">
        <w:t xml:space="preserve">portion of the Credit shall be suspended and/or cancelled with immediate effect. </w:t>
      </w:r>
      <w:r w:rsidR="00DF043D" w:rsidRPr="00773931">
        <w:t>Any suspension shall continue until the Bank ends the suspension or cancels the suspended amount.</w:t>
      </w:r>
    </w:p>
    <w:p w14:paraId="5BA1EC04" w14:textId="77777777" w:rsidR="00AF2A94" w:rsidRPr="00AF2A94" w:rsidRDefault="00DF043D" w:rsidP="00CB6829">
      <w:pPr>
        <w:pStyle w:val="Heading3"/>
        <w:ind w:hanging="998"/>
      </w:pPr>
      <w:bookmarkStart w:id="190" w:name="_Toc500779027"/>
      <w:bookmarkStart w:id="191" w:name="_Toc2758616"/>
      <w:bookmarkStart w:id="192" w:name="_Toc211242354"/>
      <w:bookmarkStart w:id="193" w:name="_Toc211350923"/>
      <w:r w:rsidRPr="00773931">
        <w:t>Indemnity for suspension and cancellation of a Tranche</w:t>
      </w:r>
      <w:bookmarkEnd w:id="190"/>
      <w:bookmarkEnd w:id="191"/>
      <w:bookmarkEnd w:id="192"/>
      <w:bookmarkEnd w:id="193"/>
    </w:p>
    <w:p w14:paraId="6DE844DE" w14:textId="77777777" w:rsidR="00DF043D" w:rsidRPr="00AF2A94" w:rsidRDefault="00162B90" w:rsidP="00542F0E">
      <w:pPr>
        <w:pStyle w:val="Heading4"/>
      </w:pPr>
      <w:r w:rsidRPr="00AF2A94">
        <w:t>Suspension</w:t>
      </w:r>
    </w:p>
    <w:p w14:paraId="02A6FCAD" w14:textId="7F6BC387" w:rsidR="00DF043D" w:rsidRPr="00773931" w:rsidRDefault="00DF043D" w:rsidP="00EA0445">
      <w:r w:rsidRPr="00773931">
        <w:t xml:space="preserve">If the Bank suspends </w:t>
      </w:r>
      <w:r w:rsidR="00921807" w:rsidRPr="00773931">
        <w:t>a</w:t>
      </w:r>
      <w:r w:rsidR="005C4685">
        <w:t xml:space="preserve">n Accepted </w:t>
      </w:r>
      <w:r w:rsidR="00921807" w:rsidRPr="00773931">
        <w:t xml:space="preserve">Tranche </w:t>
      </w:r>
      <w:r w:rsidRPr="00773931">
        <w:t xml:space="preserve">upon </w:t>
      </w:r>
      <w:r w:rsidR="00AE676E" w:rsidRPr="00773931">
        <w:t xml:space="preserve">the occurrence of </w:t>
      </w:r>
      <w:r w:rsidRPr="00773931">
        <w:t xml:space="preserve">an Indemnifiable Prepayment Event or an Event of Default </w:t>
      </w:r>
      <w:r w:rsidR="00ED2523" w:rsidRPr="00773931">
        <w:t>or of an event or circumstance which would</w:t>
      </w:r>
      <w:r w:rsidR="00F71F72">
        <w:t>,</w:t>
      </w:r>
      <w:r w:rsidR="00ED2523" w:rsidRPr="00773931">
        <w:t xml:space="preserve"> with the passage of time or the giving of notice or the making of any determination under this Contract </w:t>
      </w:r>
      <w:r w:rsidR="00F71F72">
        <w:t>(</w:t>
      </w:r>
      <w:r w:rsidR="00ED2523" w:rsidRPr="00773931">
        <w:t>or any combination of the foregoing) constitute an Indemnifiable Prepayment Event or an Event of Default</w:t>
      </w:r>
      <w:r w:rsidRPr="00773931">
        <w:t xml:space="preserve">, the Borrower shall pay to the Bank the Deferment </w:t>
      </w:r>
      <w:r w:rsidR="00764DA6" w:rsidRPr="00773931">
        <w:t xml:space="preserve">Fee </w:t>
      </w:r>
      <w:r w:rsidRPr="00773931">
        <w:t xml:space="preserve">calculated on the amount of </w:t>
      </w:r>
      <w:r w:rsidR="00764DA6" w:rsidRPr="00773931">
        <w:t xml:space="preserve">such </w:t>
      </w:r>
      <w:r w:rsidR="005C4685">
        <w:t>Accepted</w:t>
      </w:r>
      <w:r w:rsidR="00764DA6" w:rsidRPr="00773931">
        <w:t xml:space="preserve"> Tranche</w:t>
      </w:r>
      <w:r w:rsidRPr="00773931">
        <w:t>.</w:t>
      </w:r>
    </w:p>
    <w:p w14:paraId="5B382E6C" w14:textId="77777777" w:rsidR="00113737" w:rsidRPr="00773931" w:rsidRDefault="00162B90" w:rsidP="00542F0E">
      <w:pPr>
        <w:pStyle w:val="Heading4"/>
      </w:pPr>
      <w:bookmarkStart w:id="194" w:name="_Ref486412104"/>
      <w:r w:rsidRPr="00773931">
        <w:t>Cancellation</w:t>
      </w:r>
      <w:bookmarkStart w:id="195" w:name="_Ref430856115"/>
      <w:bookmarkEnd w:id="194"/>
    </w:p>
    <w:p w14:paraId="1559BA35" w14:textId="13897AFD" w:rsidR="0051636F" w:rsidRPr="00773931" w:rsidRDefault="006A27F6">
      <w:pPr>
        <w:pStyle w:val="NoIndentEIB"/>
        <w:numPr>
          <w:ilvl w:val="0"/>
          <w:numId w:val="13"/>
        </w:numPr>
        <w:ind w:left="1418"/>
      </w:pPr>
      <w:bookmarkStart w:id="196" w:name="_Ref505762788"/>
      <w:r w:rsidRPr="00773931">
        <w:t>If a</w:t>
      </w:r>
      <w:r w:rsidR="005C4685">
        <w:t xml:space="preserve">n Accepted </w:t>
      </w:r>
      <w:r w:rsidRPr="00773931">
        <w:t>Tranche which is a Fixed Rate Tranche (the "</w:t>
      </w:r>
      <w:r w:rsidRPr="00773931">
        <w:rPr>
          <w:b/>
        </w:rPr>
        <w:t xml:space="preserve">Cancelled </w:t>
      </w:r>
      <w:r w:rsidR="00CC16F7" w:rsidRPr="00773931">
        <w:rPr>
          <w:b/>
        </w:rPr>
        <w:t>Tranche</w:t>
      </w:r>
      <w:r w:rsidRPr="00773931">
        <w:t>") is cancelled</w:t>
      </w:r>
      <w:r w:rsidR="0051636F" w:rsidRPr="00773931">
        <w:t>:</w:t>
      </w:r>
      <w:bookmarkEnd w:id="196"/>
    </w:p>
    <w:p w14:paraId="2E494CFC" w14:textId="517DFE38" w:rsidR="00DF043D" w:rsidRPr="00773931" w:rsidRDefault="0051636F">
      <w:pPr>
        <w:pStyle w:val="NoIndentEIB"/>
        <w:numPr>
          <w:ilvl w:val="0"/>
          <w:numId w:val="43"/>
        </w:numPr>
        <w:ind w:left="1985"/>
      </w:pPr>
      <w:r w:rsidRPr="00773931">
        <w:t xml:space="preserve">by the Borrower </w:t>
      </w:r>
      <w:r w:rsidR="00DF043D" w:rsidRPr="00773931">
        <w:t>pursuant to Article</w:t>
      </w:r>
      <w:r w:rsidR="00D7024B" w:rsidRPr="00773931">
        <w:t> </w:t>
      </w:r>
      <w:r w:rsidR="00D57512">
        <w:t>1.6.A</w:t>
      </w:r>
      <w:r w:rsidR="00EF7D43" w:rsidRPr="00773931">
        <w:t xml:space="preserve">; </w:t>
      </w:r>
      <w:bookmarkEnd w:id="195"/>
      <w:r w:rsidR="00162E4E" w:rsidRPr="00773931">
        <w:t>or</w:t>
      </w:r>
    </w:p>
    <w:p w14:paraId="4D1B2F32" w14:textId="073C3EB6" w:rsidR="00781325" w:rsidRPr="00773931" w:rsidRDefault="00E33061">
      <w:pPr>
        <w:pStyle w:val="NoIndentEIB"/>
        <w:numPr>
          <w:ilvl w:val="0"/>
          <w:numId w:val="43"/>
        </w:numPr>
        <w:ind w:left="1985"/>
      </w:pPr>
      <w:r w:rsidRPr="00773931">
        <w:t>by the Bank upon an Indemnifiable Prepayment Event</w:t>
      </w:r>
      <w:r w:rsidR="00ED2523" w:rsidRPr="00773931">
        <w:t xml:space="preserve"> or an event or circumstance which would</w:t>
      </w:r>
      <w:r w:rsidR="00F71F72">
        <w:t>,</w:t>
      </w:r>
      <w:r w:rsidR="00ED2523" w:rsidRPr="00773931">
        <w:t xml:space="preserve"> with the passage of time or the giving of notice or the making of any determination </w:t>
      </w:r>
      <w:r w:rsidR="00A33716" w:rsidRPr="00773931">
        <w:t xml:space="preserve">under </w:t>
      </w:r>
      <w:r w:rsidR="00AB6365" w:rsidRPr="00773931">
        <w:t>this Contract</w:t>
      </w:r>
      <w:r w:rsidR="00A33716" w:rsidRPr="00773931">
        <w:t xml:space="preserve"> </w:t>
      </w:r>
      <w:r w:rsidR="00F71F72">
        <w:t>(</w:t>
      </w:r>
      <w:r w:rsidR="00ED2523" w:rsidRPr="00773931">
        <w:t>or any combination of the foregoing) constitute an Indemnifiable Prepayment Event</w:t>
      </w:r>
      <w:r w:rsidR="001677E3">
        <w:t xml:space="preserve"> </w:t>
      </w:r>
      <w:r w:rsidRPr="00773931">
        <w:t>or pursuant to Article</w:t>
      </w:r>
      <w:r w:rsidR="0023673C" w:rsidRPr="00773931">
        <w:t> </w:t>
      </w:r>
      <w:r w:rsidR="00D57512">
        <w:t>1.5.B</w:t>
      </w:r>
      <w:r w:rsidR="00EF7D43" w:rsidRPr="00773931">
        <w:t>,</w:t>
      </w:r>
    </w:p>
    <w:p w14:paraId="26EE6E3A" w14:textId="1841CEDE" w:rsidR="006A27F6" w:rsidRPr="00773931" w:rsidRDefault="00781325" w:rsidP="00EA0445">
      <w:pPr>
        <w:ind w:left="1418"/>
      </w:pPr>
      <w:r w:rsidRPr="00773931">
        <w:t xml:space="preserve">the Borrower shall pay to the Bank </w:t>
      </w:r>
      <w:r w:rsidR="006A27F6" w:rsidRPr="00773931">
        <w:t>an</w:t>
      </w:r>
      <w:r w:rsidRPr="00773931">
        <w:t xml:space="preserve"> </w:t>
      </w:r>
      <w:r w:rsidR="006B5FB5" w:rsidRPr="00773931">
        <w:t>i</w:t>
      </w:r>
      <w:r w:rsidRPr="00773931">
        <w:t>ndemnity</w:t>
      </w:r>
      <w:r w:rsidR="006B5FB5" w:rsidRPr="00773931">
        <w:t xml:space="preserve"> on </w:t>
      </w:r>
      <w:r w:rsidR="006A27F6" w:rsidRPr="00773931">
        <w:t xml:space="preserve">such Cancelled </w:t>
      </w:r>
      <w:r w:rsidR="00CC16F7" w:rsidRPr="00773931">
        <w:t>Tranche</w:t>
      </w:r>
      <w:r w:rsidR="006B5FB5" w:rsidRPr="00773931">
        <w:t>.</w:t>
      </w:r>
      <w:r w:rsidR="001677E3">
        <w:t xml:space="preserve"> </w:t>
      </w:r>
    </w:p>
    <w:p w14:paraId="2407717A" w14:textId="77777777" w:rsidR="006A27F6" w:rsidRPr="00802EB0" w:rsidRDefault="006A27F6">
      <w:pPr>
        <w:pStyle w:val="NoIndentEIB"/>
        <w:numPr>
          <w:ilvl w:val="0"/>
          <w:numId w:val="13"/>
        </w:numPr>
        <w:ind w:left="1418"/>
      </w:pPr>
      <w:r w:rsidRPr="00802EB0">
        <w:t>Such indemnity shall be:</w:t>
      </w:r>
    </w:p>
    <w:p w14:paraId="4C9916F5" w14:textId="77777777" w:rsidR="006A27F6" w:rsidRPr="00773931" w:rsidRDefault="006A27F6">
      <w:pPr>
        <w:pStyle w:val="NoIndentEIB"/>
        <w:numPr>
          <w:ilvl w:val="0"/>
          <w:numId w:val="54"/>
        </w:numPr>
        <w:ind w:left="1985"/>
      </w:pPr>
      <w:r w:rsidRPr="00773931">
        <w:t xml:space="preserve">calculated assuming that the Cancelled </w:t>
      </w:r>
      <w:r w:rsidR="00CC16F7" w:rsidRPr="00773931">
        <w:t>Tranche</w:t>
      </w:r>
      <w:r w:rsidRPr="00773931">
        <w:t xml:space="preserve"> had been disbursed and repaid on the same Scheduled Disbursement Date or, to the extent the disbursement of the Tranche is currently deferred or suspended, on the date of the cancellation notice; and</w:t>
      </w:r>
    </w:p>
    <w:p w14:paraId="28129357" w14:textId="77777777" w:rsidR="006A27F6" w:rsidRPr="00773931" w:rsidRDefault="006A27F6">
      <w:pPr>
        <w:pStyle w:val="NoIndentEIB"/>
        <w:numPr>
          <w:ilvl w:val="0"/>
          <w:numId w:val="54"/>
        </w:numPr>
        <w:ind w:left="1985"/>
      </w:pPr>
      <w:r w:rsidRPr="00773931">
        <w:t>in the amount communicated by the Bank to the Borrower as the present value (calculated as of the date of cancellation) of the excess, if any, of:</w:t>
      </w:r>
    </w:p>
    <w:p w14:paraId="6BAB3E61" w14:textId="0978907E" w:rsidR="006B5FB5" w:rsidRPr="00773931" w:rsidRDefault="006A27F6">
      <w:pPr>
        <w:pStyle w:val="NoIndentEIB"/>
        <w:numPr>
          <w:ilvl w:val="2"/>
          <w:numId w:val="54"/>
        </w:numPr>
        <w:ind w:left="2552"/>
      </w:pPr>
      <w:r w:rsidRPr="00773931">
        <w:t xml:space="preserve">the interest that would accrue thereafter on the Cancelled </w:t>
      </w:r>
      <w:r w:rsidR="00CC16F7" w:rsidRPr="00773931">
        <w:t>Tranche</w:t>
      </w:r>
      <w:r w:rsidRPr="00773931">
        <w:t xml:space="preserve"> over the period from the date of cancellation pursuant to this Article </w:t>
      </w:r>
      <w:r w:rsidR="00D57512">
        <w:t>1.6.C(2)</w:t>
      </w:r>
      <w:r w:rsidR="006B5FB5" w:rsidRPr="00773931">
        <w:t xml:space="preserve">, </w:t>
      </w:r>
      <w:r w:rsidRPr="00773931">
        <w:t>to the Interest Revision/Conversion Date, if any, or</w:t>
      </w:r>
      <w:r w:rsidR="00C55CED">
        <w:t xml:space="preserve"> </w:t>
      </w:r>
      <w:r w:rsidRPr="00773931">
        <w:t>the Maturity Date, if it were not cancelled; over</w:t>
      </w:r>
    </w:p>
    <w:p w14:paraId="2384FDE9" w14:textId="77777777" w:rsidR="006B5FB5" w:rsidRDefault="006A27F6">
      <w:pPr>
        <w:pStyle w:val="NoIndentEIB"/>
        <w:numPr>
          <w:ilvl w:val="2"/>
          <w:numId w:val="54"/>
        </w:numPr>
        <w:ind w:left="2552"/>
      </w:pPr>
      <w:r w:rsidRPr="00773931">
        <w:t>the interest that would so accrue over that period, if it were calculated at the Redeployment Rate, less 0.1</w:t>
      </w:r>
      <w:r w:rsidR="004547A8">
        <w:t>9</w:t>
      </w:r>
      <w:r w:rsidRPr="00773931">
        <w:t>% (</w:t>
      </w:r>
      <w:r w:rsidR="004547A8">
        <w:t xml:space="preserve">nineteen </w:t>
      </w:r>
      <w:r w:rsidRPr="00773931">
        <w:t>basis points)</w:t>
      </w:r>
      <w:r w:rsidR="006B5FB5" w:rsidRPr="00773931">
        <w:t>.</w:t>
      </w:r>
    </w:p>
    <w:p w14:paraId="400D920F" w14:textId="77777777" w:rsidR="00B50FD2" w:rsidRPr="00773931" w:rsidRDefault="00B50FD2" w:rsidP="00EA0445">
      <w:pPr>
        <w:pStyle w:val="NoIndentEIB"/>
        <w:ind w:left="1985"/>
      </w:pPr>
      <w:r>
        <w:t xml:space="preserve">The said present value shall be calculated </w:t>
      </w:r>
      <w:r w:rsidRPr="00773931">
        <w:t>at a discount rate equal to the Redeployment Rate applied as of each relevant Payment Date of the applicable Tranche</w:t>
      </w:r>
      <w:r>
        <w:t>.</w:t>
      </w:r>
    </w:p>
    <w:p w14:paraId="63A92F0D" w14:textId="034D00EB" w:rsidR="00781325" w:rsidRPr="00773931" w:rsidRDefault="00781325">
      <w:pPr>
        <w:pStyle w:val="NoIndentEIB"/>
        <w:numPr>
          <w:ilvl w:val="0"/>
          <w:numId w:val="13"/>
        </w:numPr>
        <w:ind w:left="1418"/>
      </w:pPr>
      <w:bookmarkStart w:id="197" w:name="_Ref505762790"/>
      <w:r w:rsidRPr="00773931">
        <w:t>If the Bank cancels an</w:t>
      </w:r>
      <w:r w:rsidR="006A27F6" w:rsidRPr="00773931">
        <w:t>y</w:t>
      </w:r>
      <w:r w:rsidRPr="00773931">
        <w:t xml:space="preserve"> Accepted Tranche</w:t>
      </w:r>
      <w:r w:rsidR="00921807" w:rsidRPr="00773931">
        <w:t xml:space="preserve"> </w:t>
      </w:r>
      <w:r w:rsidRPr="00773931">
        <w:t>upon</w:t>
      </w:r>
      <w:r w:rsidR="0094031A" w:rsidRPr="00773931">
        <w:t xml:space="preserve"> the occurrence of</w:t>
      </w:r>
      <w:r w:rsidRPr="00773931">
        <w:t xml:space="preserve"> an Event of Default, the Borrower shall indemnify the Bank </w:t>
      </w:r>
      <w:r w:rsidR="000E7EBA" w:rsidRPr="00773931">
        <w:t>in accordance with</w:t>
      </w:r>
      <w:r w:rsidRPr="00773931">
        <w:t xml:space="preserve"> Article</w:t>
      </w:r>
      <w:r w:rsidR="0023673C" w:rsidRPr="00773931">
        <w:t> </w:t>
      </w:r>
      <w:r w:rsidR="00D57512">
        <w:t>10.3</w:t>
      </w:r>
      <w:bookmarkEnd w:id="197"/>
      <w:r w:rsidR="005D5F03" w:rsidRPr="00773931">
        <w:t>.</w:t>
      </w:r>
      <w:r w:rsidRPr="00773931">
        <w:t xml:space="preserve"> </w:t>
      </w:r>
    </w:p>
    <w:p w14:paraId="6C7EEB40" w14:textId="77777777" w:rsidR="00DF043D" w:rsidRPr="00773931" w:rsidRDefault="00DF043D" w:rsidP="00205663">
      <w:pPr>
        <w:pStyle w:val="Heading2"/>
      </w:pPr>
      <w:bookmarkStart w:id="198" w:name="_Toc500779028"/>
      <w:bookmarkStart w:id="199" w:name="_Toc2758617"/>
      <w:bookmarkStart w:id="200" w:name="_Toc211242355"/>
      <w:bookmarkStart w:id="201" w:name="_Toc211350924"/>
      <w:r w:rsidRPr="00773931">
        <w:t>Cancellation after expiry of the Credit</w:t>
      </w:r>
      <w:bookmarkEnd w:id="198"/>
      <w:bookmarkEnd w:id="199"/>
      <w:bookmarkEnd w:id="200"/>
      <w:bookmarkEnd w:id="201"/>
    </w:p>
    <w:p w14:paraId="5C13D4CF" w14:textId="444EF9F3" w:rsidR="00DF043D" w:rsidRPr="00773931" w:rsidRDefault="00792D2C" w:rsidP="00EA0445">
      <w:r w:rsidRPr="00773931">
        <w:t xml:space="preserve">On the day following the Final Availability Date, unless otherwise specifically notified in writing by the Bank to the Borrower, any part of the Credit in respect of which no Disbursement Acceptance has been received in accordance with Article </w:t>
      </w:r>
      <w:r w:rsidR="00D57512">
        <w:t>1.2.C</w:t>
      </w:r>
      <w:r w:rsidR="0094031A" w:rsidRPr="00773931">
        <w:t xml:space="preserve"> </w:t>
      </w:r>
      <w:r w:rsidRPr="00773931">
        <w:t>shall be automatically cancelled, without any further notice from the Bank to the Borrower</w:t>
      </w:r>
      <w:r w:rsidR="007A2FED" w:rsidRPr="00773931">
        <w:t xml:space="preserve"> </w:t>
      </w:r>
      <w:r w:rsidRPr="00773931">
        <w:t xml:space="preserve">and without any liability arising on the part of either </w:t>
      </w:r>
      <w:r w:rsidR="00D83E97" w:rsidRPr="00773931">
        <w:t>P</w:t>
      </w:r>
      <w:r w:rsidRPr="00773931">
        <w:t>arty</w:t>
      </w:r>
      <w:r w:rsidR="000D6D32" w:rsidRPr="00773931">
        <w:t>.</w:t>
      </w:r>
      <w:r w:rsidR="00DF043D" w:rsidRPr="00773931">
        <w:t xml:space="preserve"> </w:t>
      </w:r>
      <w:r w:rsidR="005D3F42">
        <w:t xml:space="preserve">If requested by the Borrower in writing, the Bank shall issue a confirmation of such cancelation. </w:t>
      </w:r>
    </w:p>
    <w:p w14:paraId="424D09CE" w14:textId="1F9F9D33" w:rsidR="00DF043D" w:rsidRPr="00773931" w:rsidRDefault="00DF043D" w:rsidP="00205663">
      <w:pPr>
        <w:pStyle w:val="Heading2"/>
      </w:pPr>
      <w:bookmarkStart w:id="202" w:name="_Toc500779032"/>
      <w:bookmarkStart w:id="203" w:name="_Toc2758621"/>
      <w:bookmarkStart w:id="204" w:name="_Toc211242356"/>
      <w:bookmarkStart w:id="205" w:name="_Toc211350925"/>
      <w:r w:rsidRPr="00773931">
        <w:t>Sums due under Article</w:t>
      </w:r>
      <w:r w:rsidR="005723EF" w:rsidRPr="00773931">
        <w:t xml:space="preserve">s </w:t>
      </w:r>
      <w:r w:rsidR="00D57512">
        <w:t>1.5</w:t>
      </w:r>
      <w:r w:rsidR="005723EF" w:rsidRPr="00773931">
        <w:t xml:space="preserve"> and </w:t>
      </w:r>
      <w:r w:rsidR="00D57512">
        <w:t>1.6</w:t>
      </w:r>
      <w:bookmarkEnd w:id="202"/>
      <w:bookmarkEnd w:id="203"/>
      <w:bookmarkEnd w:id="204"/>
      <w:bookmarkEnd w:id="205"/>
    </w:p>
    <w:p w14:paraId="207DEACC" w14:textId="51241BA8" w:rsidR="004B7179" w:rsidRPr="00773931" w:rsidRDefault="00DF043D" w:rsidP="00EA0445">
      <w:r w:rsidRPr="00773931">
        <w:t>Sums due under Articles</w:t>
      </w:r>
      <w:r w:rsidR="00DE1E95" w:rsidRPr="00773931">
        <w:t> </w:t>
      </w:r>
      <w:r w:rsidR="00D57512">
        <w:t>1.5</w:t>
      </w:r>
      <w:r w:rsidR="00DE1E95" w:rsidRPr="00773931">
        <w:t xml:space="preserve"> </w:t>
      </w:r>
      <w:r w:rsidR="00F0758E" w:rsidRPr="00773931">
        <w:t xml:space="preserve">and </w:t>
      </w:r>
      <w:r w:rsidR="00D57512">
        <w:t>1.6</w:t>
      </w:r>
      <w:r w:rsidR="007C18FA" w:rsidRPr="00773931">
        <w:t xml:space="preserve"> </w:t>
      </w:r>
      <w:r w:rsidRPr="00773931">
        <w:t>shall be payable</w:t>
      </w:r>
      <w:r w:rsidR="00250F1B" w:rsidRPr="00773931">
        <w:t>:</w:t>
      </w:r>
      <w:r w:rsidRPr="00773931">
        <w:t xml:space="preserve"> </w:t>
      </w:r>
    </w:p>
    <w:p w14:paraId="19A5481D" w14:textId="7ED6364F" w:rsidR="004B7179" w:rsidRPr="00773931" w:rsidRDefault="00DF043D">
      <w:pPr>
        <w:pStyle w:val="NoIndentEIB"/>
        <w:numPr>
          <w:ilvl w:val="0"/>
          <w:numId w:val="55"/>
        </w:numPr>
        <w:ind w:left="1418"/>
      </w:pPr>
      <w:r w:rsidRPr="00773931">
        <w:t>in EUR</w:t>
      </w:r>
      <w:r w:rsidR="004B7179" w:rsidRPr="00773931">
        <w:t>;</w:t>
      </w:r>
      <w:r w:rsidR="00F501B2" w:rsidRPr="00773931">
        <w:t xml:space="preserve"> and</w:t>
      </w:r>
    </w:p>
    <w:p w14:paraId="74CC3641" w14:textId="77777777" w:rsidR="00DF043D" w:rsidRDefault="00DF043D">
      <w:pPr>
        <w:pStyle w:val="NoIndentEIB"/>
        <w:numPr>
          <w:ilvl w:val="0"/>
          <w:numId w:val="55"/>
        </w:numPr>
        <w:ind w:left="1418"/>
      </w:pPr>
      <w:r w:rsidRPr="00773931">
        <w:t>within 15 (fifteen) days of the Borrower’s receipt of the Bank’s demand or within any longer period specified in the Bank’s demand.</w:t>
      </w:r>
    </w:p>
    <w:p w14:paraId="59C85C1B" w14:textId="77777777" w:rsidR="00656B74" w:rsidRPr="00773931" w:rsidRDefault="00656B74" w:rsidP="00656B74">
      <w:pPr>
        <w:pStyle w:val="NoIndentEIB"/>
        <w:ind w:left="1418"/>
      </w:pPr>
    </w:p>
    <w:p w14:paraId="160D02F4" w14:textId="77777777" w:rsidR="00D00495" w:rsidRPr="00773931" w:rsidRDefault="00D00495" w:rsidP="00205663">
      <w:pPr>
        <w:pStyle w:val="Heading1"/>
      </w:pPr>
      <w:bookmarkStart w:id="206" w:name="_Toc500779033"/>
      <w:bookmarkStart w:id="207" w:name="_Toc2758622"/>
      <w:bookmarkStart w:id="208" w:name="_Toc211242357"/>
      <w:bookmarkStart w:id="209" w:name="_Toc211350926"/>
      <w:bookmarkEnd w:id="206"/>
      <w:bookmarkEnd w:id="207"/>
      <w:bookmarkEnd w:id="208"/>
      <w:bookmarkEnd w:id="209"/>
    </w:p>
    <w:p w14:paraId="0C36FDBF" w14:textId="77777777" w:rsidR="00DF043D" w:rsidRPr="00773931" w:rsidRDefault="00DF043D" w:rsidP="00205663">
      <w:pPr>
        <w:pStyle w:val="ArticleTitleEIB"/>
      </w:pPr>
      <w:r w:rsidRPr="00773931">
        <w:t>The Loan</w:t>
      </w:r>
    </w:p>
    <w:p w14:paraId="34B13738" w14:textId="77777777" w:rsidR="00DF043D" w:rsidRPr="00773931" w:rsidRDefault="00DF043D" w:rsidP="00205663">
      <w:pPr>
        <w:pStyle w:val="Heading2"/>
      </w:pPr>
      <w:bookmarkStart w:id="210" w:name="_Toc500779034"/>
      <w:bookmarkStart w:id="211" w:name="_Toc2758623"/>
      <w:bookmarkStart w:id="212" w:name="_Toc211242358"/>
      <w:bookmarkStart w:id="213" w:name="_Toc211350927"/>
      <w:r w:rsidRPr="00773931">
        <w:t>Amount of Loan</w:t>
      </w:r>
      <w:bookmarkEnd w:id="210"/>
      <w:bookmarkEnd w:id="211"/>
      <w:bookmarkEnd w:id="212"/>
      <w:bookmarkEnd w:id="213"/>
    </w:p>
    <w:p w14:paraId="0DA026FB" w14:textId="36FB57E8" w:rsidR="00DF043D" w:rsidRPr="00773931" w:rsidRDefault="00DF043D" w:rsidP="00EA0445">
      <w:r w:rsidRPr="00773931">
        <w:t>The Loan shall comprise the aggregate amount of Tranches disbursed by the Bank under the Credit, as confirmed by the Bank pursuant to Article</w:t>
      </w:r>
      <w:r w:rsidR="00EC71DF" w:rsidRPr="00773931">
        <w:t> </w:t>
      </w:r>
      <w:r w:rsidR="00D57512">
        <w:t>2.3</w:t>
      </w:r>
      <w:r w:rsidRPr="00773931">
        <w:t>.</w:t>
      </w:r>
    </w:p>
    <w:p w14:paraId="5404112C" w14:textId="77777777" w:rsidR="00DF043D" w:rsidRPr="00773931" w:rsidRDefault="00DF043D" w:rsidP="00205663">
      <w:pPr>
        <w:pStyle w:val="Heading2"/>
      </w:pPr>
      <w:bookmarkStart w:id="214" w:name="_Toc500779035"/>
      <w:bookmarkStart w:id="215" w:name="_Toc2758624"/>
      <w:bookmarkStart w:id="216" w:name="_Toc211242359"/>
      <w:bookmarkStart w:id="217" w:name="_Toc211350928"/>
      <w:r w:rsidRPr="00773931">
        <w:t>Currency of payment</w:t>
      </w:r>
      <w:r w:rsidR="00810AFB" w:rsidRPr="00773931">
        <w:t>s</w:t>
      </w:r>
      <w:bookmarkEnd w:id="214"/>
      <w:bookmarkEnd w:id="215"/>
      <w:bookmarkEnd w:id="216"/>
      <w:bookmarkEnd w:id="217"/>
    </w:p>
    <w:p w14:paraId="3B13A258" w14:textId="77777777" w:rsidR="00DF043D" w:rsidRPr="00773931" w:rsidRDefault="00810AFB" w:rsidP="00EA0445">
      <w:r w:rsidRPr="00773931">
        <w:t>The Borrower shall pay interest, principal and other charges payable in respect of each Tranche</w:t>
      </w:r>
      <w:r w:rsidR="00DF043D" w:rsidRPr="00773931">
        <w:t xml:space="preserve"> in the currency in which </w:t>
      </w:r>
      <w:r w:rsidR="002077A6" w:rsidRPr="00773931">
        <w:t>such</w:t>
      </w:r>
      <w:r w:rsidR="007A2FED" w:rsidRPr="00773931">
        <w:t xml:space="preserve"> </w:t>
      </w:r>
      <w:r w:rsidR="00DF043D" w:rsidRPr="00773931">
        <w:t xml:space="preserve">Tranche </w:t>
      </w:r>
      <w:r w:rsidRPr="00773931">
        <w:t xml:space="preserve">was </w:t>
      </w:r>
      <w:r w:rsidR="00DF043D" w:rsidRPr="00773931">
        <w:t>disbursed.</w:t>
      </w:r>
    </w:p>
    <w:p w14:paraId="7B47F03E" w14:textId="77777777" w:rsidR="00DF043D" w:rsidRPr="00773931" w:rsidRDefault="00FC30FD" w:rsidP="00EA0445">
      <w:r w:rsidRPr="00773931">
        <w:t>O</w:t>
      </w:r>
      <w:r w:rsidR="00DF043D" w:rsidRPr="00773931">
        <w:t>ther payment</w:t>
      </w:r>
      <w:r w:rsidR="00810AFB" w:rsidRPr="00773931">
        <w:t>s</w:t>
      </w:r>
      <w:r w:rsidRPr="00773931">
        <w:t>, if any,</w:t>
      </w:r>
      <w:r w:rsidR="00DF043D" w:rsidRPr="00773931">
        <w:t xml:space="preserve"> shall be made in the currency specified by the Bank having regard to the currency of the expenditure to be reimbursed by means of that payment.</w:t>
      </w:r>
    </w:p>
    <w:p w14:paraId="11D87868" w14:textId="77777777" w:rsidR="00DF043D" w:rsidRPr="00773931" w:rsidRDefault="00DF043D" w:rsidP="00205663">
      <w:pPr>
        <w:pStyle w:val="Heading2"/>
      </w:pPr>
      <w:bookmarkStart w:id="218" w:name="_Ref426952530"/>
      <w:bookmarkStart w:id="219" w:name="_Ref426982329"/>
      <w:bookmarkStart w:id="220" w:name="_Toc500779036"/>
      <w:bookmarkStart w:id="221" w:name="_Toc2758625"/>
      <w:bookmarkStart w:id="222" w:name="_Toc211242360"/>
      <w:bookmarkStart w:id="223" w:name="_Toc211350929"/>
      <w:r w:rsidRPr="00773931">
        <w:t>Confirmation by the Bank</w:t>
      </w:r>
      <w:bookmarkEnd w:id="218"/>
      <w:bookmarkEnd w:id="219"/>
      <w:bookmarkEnd w:id="220"/>
      <w:bookmarkEnd w:id="221"/>
      <w:bookmarkEnd w:id="222"/>
      <w:bookmarkEnd w:id="223"/>
    </w:p>
    <w:p w14:paraId="388FE741" w14:textId="790B8304" w:rsidR="00DF043D" w:rsidRDefault="00C047FE" w:rsidP="00EA0445">
      <w:r w:rsidRPr="00773931">
        <w:t>T</w:t>
      </w:r>
      <w:r w:rsidR="00DF043D" w:rsidRPr="00773931">
        <w:t>he Bank shall deliver to the Borrower the amortisation table referred to in Article</w:t>
      </w:r>
      <w:r w:rsidR="00CF544B" w:rsidRPr="00773931">
        <w:t> </w:t>
      </w:r>
      <w:r w:rsidR="00D57512">
        <w:t>4.1</w:t>
      </w:r>
      <w:r w:rsidR="00DF043D" w:rsidRPr="00773931">
        <w:t xml:space="preserve">, if </w:t>
      </w:r>
      <w:r w:rsidR="009C7475" w:rsidRPr="00773931">
        <w:t>any</w:t>
      </w:r>
      <w:r w:rsidR="00DF043D" w:rsidRPr="00773931">
        <w:t xml:space="preserve">, showing the Disbursement Date, </w:t>
      </w:r>
      <w:r w:rsidR="009C7475" w:rsidRPr="00773931">
        <w:t xml:space="preserve">the </w:t>
      </w:r>
      <w:r w:rsidR="00DF043D" w:rsidRPr="00773931">
        <w:t xml:space="preserve">currency, the amount disbursed, the repayment terms and the interest rate </w:t>
      </w:r>
      <w:r w:rsidR="002077A6" w:rsidRPr="00773931">
        <w:t xml:space="preserve">for each </w:t>
      </w:r>
      <w:r w:rsidR="00DF043D" w:rsidRPr="00773931">
        <w:t>Tranche</w:t>
      </w:r>
      <w:r w:rsidR="009C7475" w:rsidRPr="00773931">
        <w:t>, not later t</w:t>
      </w:r>
      <w:r w:rsidR="002077A6" w:rsidRPr="00773931">
        <w:t>han 10 (ten) calendar</w:t>
      </w:r>
      <w:r w:rsidR="009C7475" w:rsidRPr="00773931">
        <w:t xml:space="preserve"> days after the Scheduled Disbursement Date</w:t>
      </w:r>
      <w:r w:rsidR="002077A6" w:rsidRPr="00773931">
        <w:t xml:space="preserve"> for such Tranche</w:t>
      </w:r>
      <w:r w:rsidR="00DF043D" w:rsidRPr="00773931">
        <w:t xml:space="preserve">. </w:t>
      </w:r>
    </w:p>
    <w:p w14:paraId="7FCB2740" w14:textId="77777777" w:rsidR="00656B74" w:rsidRPr="00773931" w:rsidRDefault="00656B74" w:rsidP="00EA0445"/>
    <w:p w14:paraId="48593AF2" w14:textId="77777777" w:rsidR="00FB4324" w:rsidRPr="00773931" w:rsidRDefault="00FB4324" w:rsidP="00205663">
      <w:pPr>
        <w:pStyle w:val="Heading1"/>
      </w:pPr>
      <w:bookmarkStart w:id="224" w:name="_Toc500779037"/>
      <w:bookmarkStart w:id="225" w:name="_Toc2758626"/>
      <w:bookmarkStart w:id="226" w:name="_Toc211242361"/>
      <w:bookmarkStart w:id="227" w:name="_Toc211350930"/>
      <w:bookmarkStart w:id="228" w:name="_Ref426714819"/>
      <w:bookmarkEnd w:id="224"/>
      <w:bookmarkEnd w:id="225"/>
      <w:bookmarkEnd w:id="226"/>
      <w:bookmarkEnd w:id="227"/>
    </w:p>
    <w:bookmarkEnd w:id="228"/>
    <w:p w14:paraId="2237421D" w14:textId="77777777" w:rsidR="00DF043D" w:rsidRPr="00773931" w:rsidRDefault="00DF043D" w:rsidP="00205663">
      <w:pPr>
        <w:pStyle w:val="ArticleTitleEIB"/>
      </w:pPr>
      <w:r w:rsidRPr="00773931">
        <w:t>Interest</w:t>
      </w:r>
    </w:p>
    <w:p w14:paraId="3CF0111A" w14:textId="77777777" w:rsidR="00DF043D" w:rsidRDefault="00DF043D" w:rsidP="00205663">
      <w:pPr>
        <w:pStyle w:val="Heading2"/>
      </w:pPr>
      <w:bookmarkStart w:id="229" w:name="_Ref426639513"/>
      <w:bookmarkStart w:id="230" w:name="_Toc500779038"/>
      <w:bookmarkStart w:id="231" w:name="_Toc2758627"/>
      <w:bookmarkStart w:id="232" w:name="_Toc211242362"/>
      <w:bookmarkStart w:id="233" w:name="_Toc211350931"/>
      <w:r w:rsidRPr="00773931">
        <w:t>Rate of interest</w:t>
      </w:r>
      <w:bookmarkEnd w:id="229"/>
      <w:bookmarkEnd w:id="230"/>
      <w:bookmarkEnd w:id="231"/>
      <w:bookmarkEnd w:id="232"/>
      <w:bookmarkEnd w:id="233"/>
    </w:p>
    <w:p w14:paraId="2EABB40C" w14:textId="77777777" w:rsidR="00DF043D" w:rsidRPr="00773931" w:rsidRDefault="00DF043D" w:rsidP="00CB6829">
      <w:pPr>
        <w:pStyle w:val="Heading3"/>
        <w:ind w:hanging="998"/>
      </w:pPr>
      <w:bookmarkStart w:id="234" w:name="_Toc500779039"/>
      <w:bookmarkStart w:id="235" w:name="_Toc2758628"/>
      <w:bookmarkStart w:id="236" w:name="_Toc211242363"/>
      <w:bookmarkStart w:id="237" w:name="_Toc211350932"/>
      <w:r w:rsidRPr="00773931">
        <w:t>Fixed Rate Tranches</w:t>
      </w:r>
      <w:bookmarkEnd w:id="234"/>
      <w:bookmarkEnd w:id="235"/>
      <w:bookmarkEnd w:id="236"/>
      <w:bookmarkEnd w:id="237"/>
    </w:p>
    <w:p w14:paraId="0C270FAC" w14:textId="04A3B9C6" w:rsidR="00DF043D" w:rsidRPr="00773931" w:rsidRDefault="00DF043D" w:rsidP="00EA0445">
      <w:r w:rsidRPr="00773931">
        <w:t xml:space="preserve">The Borrower shall pay interest on the outstanding balance of each Fixed Rate Tranche at the Fixed Rate </w:t>
      </w:r>
      <w:r w:rsidRPr="004F0296">
        <w:t>quarterly</w:t>
      </w:r>
      <w:r w:rsidR="00667907" w:rsidRPr="004F0296">
        <w:t xml:space="preserve"> or</w:t>
      </w:r>
      <w:r w:rsidRPr="004F0296">
        <w:t xml:space="preserve"> semi-annually</w:t>
      </w:r>
      <w:r w:rsidRPr="00773931">
        <w:t xml:space="preserve"> in arrear on the relevant Payment Dates as specified in the </w:t>
      </w:r>
      <w:r w:rsidR="0060067C" w:rsidRPr="00773931">
        <w:t>Disbursement Offer</w:t>
      </w:r>
      <w:r w:rsidRPr="00773931">
        <w:t>, commencing on the first such Payment Date following the Disbursement Date of the Tranche. If the period from the Disbursement Date to the first Payment Date is 15 (fifteen) days or less then the payment of interest accrued during such period shall be postponed</w:t>
      </w:r>
      <w:r w:rsidR="00E56368" w:rsidRPr="00773931">
        <w:t xml:space="preserve"> to the following Payment Date.</w:t>
      </w:r>
    </w:p>
    <w:p w14:paraId="5190EEC2" w14:textId="0B436135" w:rsidR="00DF043D" w:rsidRPr="00773931" w:rsidRDefault="00DF043D" w:rsidP="00EA0445">
      <w:r w:rsidRPr="00773931">
        <w:t>Interest shall be calculated on the basis of Article</w:t>
      </w:r>
      <w:r w:rsidR="007123BE" w:rsidRPr="00773931">
        <w:t> </w:t>
      </w:r>
      <w:r w:rsidR="00D57512">
        <w:t>5.1(a)</w:t>
      </w:r>
      <w:r w:rsidRPr="00773931">
        <w:t xml:space="preserve">. </w:t>
      </w:r>
    </w:p>
    <w:p w14:paraId="402467EF" w14:textId="77777777" w:rsidR="00DF043D" w:rsidRPr="00773931" w:rsidRDefault="00DF043D" w:rsidP="00CB6829">
      <w:pPr>
        <w:pStyle w:val="Heading3"/>
        <w:ind w:hanging="998"/>
      </w:pPr>
      <w:bookmarkStart w:id="238" w:name="_Toc500779040"/>
      <w:bookmarkStart w:id="239" w:name="_Toc2758629"/>
      <w:bookmarkStart w:id="240" w:name="_Toc211242364"/>
      <w:bookmarkStart w:id="241" w:name="_Toc211350933"/>
      <w:r w:rsidRPr="00773931">
        <w:t>Floating Rate Tranches</w:t>
      </w:r>
      <w:bookmarkEnd w:id="238"/>
      <w:bookmarkEnd w:id="239"/>
      <w:bookmarkEnd w:id="240"/>
      <w:bookmarkEnd w:id="241"/>
    </w:p>
    <w:p w14:paraId="4FB42566" w14:textId="6FAF6E2B" w:rsidR="00DF043D" w:rsidRPr="00773931" w:rsidRDefault="00DF043D" w:rsidP="004436FD">
      <w:r w:rsidRPr="00773931">
        <w:t>The Borrower shall pay interest on the outstanding balance of each Floating Rate Tranche at the Floating Rate quarterly</w:t>
      </w:r>
      <w:r w:rsidR="0060067C" w:rsidRPr="00773931">
        <w:t xml:space="preserve"> or</w:t>
      </w:r>
      <w:r w:rsidRPr="00773931">
        <w:t xml:space="preserve"> semi-annually</w:t>
      </w:r>
      <w:r w:rsidR="0060067C" w:rsidRPr="00773931">
        <w:t xml:space="preserve"> </w:t>
      </w:r>
      <w:r w:rsidRPr="00773931">
        <w:t xml:space="preserve">in arrear on the relevant Payment Dates, as specified in the </w:t>
      </w:r>
      <w:r w:rsidR="0060067C" w:rsidRPr="00773931">
        <w:t>Disbursement Offer</w:t>
      </w:r>
      <w:r w:rsidRPr="00773931">
        <w:t xml:space="preserve"> commencing on the first such Payment Date following the Dis</w:t>
      </w:r>
      <w:r w:rsidR="00E56368" w:rsidRPr="00773931">
        <w:t xml:space="preserve">bursement Date of the Tranche. </w:t>
      </w:r>
    </w:p>
    <w:p w14:paraId="4D0B9145" w14:textId="77777777" w:rsidR="00DF043D" w:rsidRPr="00773931" w:rsidRDefault="00DF043D" w:rsidP="004436FD">
      <w:r w:rsidRPr="00773931">
        <w:t xml:space="preserve">The Bank shall </w:t>
      </w:r>
      <w:r w:rsidR="0060067C" w:rsidRPr="00773931">
        <w:t>notify</w:t>
      </w:r>
      <w:r w:rsidR="00847ABE" w:rsidRPr="00773931">
        <w:t xml:space="preserve"> the Borrower of </w:t>
      </w:r>
      <w:r w:rsidRPr="00773931">
        <w:t>the Floating Rate within 10 (ten) days following the commencement of each Floating Rate Reference Period.</w:t>
      </w:r>
    </w:p>
    <w:p w14:paraId="4FD0EE64" w14:textId="0941ECC8" w:rsidR="00DF043D" w:rsidRPr="00773931" w:rsidRDefault="00DF043D" w:rsidP="004436FD">
      <w:r w:rsidRPr="00773931">
        <w:t>If pursuant to Articles</w:t>
      </w:r>
      <w:r w:rsidR="00A50DA0" w:rsidRPr="00773931">
        <w:t> </w:t>
      </w:r>
      <w:r w:rsidR="00D57512">
        <w:t>1.5</w:t>
      </w:r>
      <w:r w:rsidR="00A50DA0" w:rsidRPr="00773931">
        <w:t xml:space="preserve"> </w:t>
      </w:r>
      <w:r w:rsidRPr="00773931">
        <w:t xml:space="preserve">and </w:t>
      </w:r>
      <w:r w:rsidR="00D57512">
        <w:t>1.6</w:t>
      </w:r>
      <w:r w:rsidR="00A50DA0" w:rsidRPr="00773931">
        <w:t xml:space="preserve"> </w:t>
      </w:r>
      <w:r w:rsidRPr="00773931">
        <w:t>disbursement of any Floating Rate Tranche takes place after the Scheduled Disbursement Date</w:t>
      </w:r>
      <w:r w:rsidR="0032762B" w:rsidRPr="00773931">
        <w:t>,</w:t>
      </w:r>
      <w:r w:rsidRPr="00773931">
        <w:t xml:space="preserve"> the </w:t>
      </w:r>
      <w:r w:rsidR="003C2357">
        <w:t>EURIBOR</w:t>
      </w:r>
      <w:r w:rsidRPr="00773931">
        <w:t xml:space="preserve"> applicable to the first Floating Rate Reference Period shall </w:t>
      </w:r>
      <w:r w:rsidR="0099151C" w:rsidRPr="0099151C">
        <w:t>be determined, in accordance with</w:t>
      </w:r>
      <w:r w:rsidR="004F0296">
        <w:t xml:space="preserve"> </w:t>
      </w:r>
      <w:r w:rsidR="00701676">
        <w:t>Schedule B</w:t>
      </w:r>
      <w:r w:rsidR="0099151C" w:rsidRPr="0099151C">
        <w:t>, for the Floating Rate Reference Period commencing on the Disbursement Date and not</w:t>
      </w:r>
      <w:r w:rsidR="0099151C">
        <w:t xml:space="preserve"> </w:t>
      </w:r>
      <w:r w:rsidRPr="00773931">
        <w:t>the Scheduled Disbursement Date.</w:t>
      </w:r>
    </w:p>
    <w:p w14:paraId="1D564281" w14:textId="39E12B72" w:rsidR="00DF043D" w:rsidRPr="00773931" w:rsidRDefault="00DF043D" w:rsidP="004436FD">
      <w:r w:rsidRPr="00773931">
        <w:t>Interest shall be calculated in respect of each Floating Rate Reference Period on the basis of Article</w:t>
      </w:r>
      <w:r w:rsidR="00A50DA0" w:rsidRPr="00773931">
        <w:t> </w:t>
      </w:r>
      <w:r w:rsidR="00D57512">
        <w:t>5.1(b)</w:t>
      </w:r>
      <w:r w:rsidRPr="00773931">
        <w:t>.</w:t>
      </w:r>
    </w:p>
    <w:p w14:paraId="11420FFB" w14:textId="3512AB4B" w:rsidR="00DF043D" w:rsidRPr="00773931" w:rsidRDefault="00DF043D" w:rsidP="00F14DAD">
      <w:pPr>
        <w:pStyle w:val="Heading3"/>
        <w:ind w:hanging="998"/>
      </w:pPr>
      <w:bookmarkStart w:id="242" w:name="_Ref487637399"/>
      <w:bookmarkStart w:id="243" w:name="_Toc500779041"/>
      <w:bookmarkStart w:id="244" w:name="_Toc2758630"/>
      <w:bookmarkStart w:id="245" w:name="_Toc67904566"/>
      <w:bookmarkStart w:id="246" w:name="_Toc211242365"/>
      <w:bookmarkStart w:id="247" w:name="_Toc211350934"/>
      <w:r w:rsidRPr="00773931">
        <w:t>Revision or Conversion of Tranches</w:t>
      </w:r>
      <w:bookmarkEnd w:id="242"/>
      <w:bookmarkEnd w:id="243"/>
      <w:bookmarkEnd w:id="244"/>
      <w:bookmarkEnd w:id="245"/>
      <w:bookmarkEnd w:id="246"/>
      <w:bookmarkEnd w:id="247"/>
    </w:p>
    <w:p w14:paraId="2E6BBDBE" w14:textId="7899D31A" w:rsidR="00DF043D" w:rsidRPr="00773931" w:rsidRDefault="00DF043D" w:rsidP="00F14DAD">
      <w:pPr>
        <w:keepNext/>
        <w:keepLines/>
      </w:pPr>
      <w:r w:rsidRPr="00773931">
        <w:t>Where the Borrower exercises an option to revise or convert the interest rate basis of a Tranche, it shall, from the effective Interest Revision/Conversion Date (in accordance with the procedure set out in</w:t>
      </w:r>
      <w:r w:rsidR="00F14DAD">
        <w:t xml:space="preserve"> </w:t>
      </w:r>
      <w:r w:rsidR="00D57512">
        <w:t>Schedule D</w:t>
      </w:r>
      <w:r w:rsidRPr="00773931">
        <w:t>) pay interest at a rate determined in accordance with the provisions of</w:t>
      </w:r>
      <w:r w:rsidR="00F14DAD">
        <w:t xml:space="preserve"> </w:t>
      </w:r>
      <w:r w:rsidR="00D57512">
        <w:t>Schedule D</w:t>
      </w:r>
      <w:r w:rsidRPr="00773931">
        <w:t>.</w:t>
      </w:r>
    </w:p>
    <w:p w14:paraId="765AE648" w14:textId="77777777" w:rsidR="00DF043D" w:rsidRPr="00773931" w:rsidRDefault="00DF043D" w:rsidP="00205663">
      <w:pPr>
        <w:pStyle w:val="Heading2"/>
      </w:pPr>
      <w:bookmarkStart w:id="248" w:name="_Ref426981814"/>
      <w:bookmarkStart w:id="249" w:name="_Toc500779042"/>
      <w:bookmarkStart w:id="250" w:name="_Toc2758631"/>
      <w:bookmarkStart w:id="251" w:name="_Toc211242366"/>
      <w:bookmarkStart w:id="252" w:name="_Toc211350935"/>
      <w:bookmarkStart w:id="253" w:name="_Ref_ContractCompanion_9kb9Ur068"/>
      <w:r w:rsidRPr="00773931">
        <w:t>Interest on overdue sums</w:t>
      </w:r>
      <w:bookmarkEnd w:id="248"/>
      <w:bookmarkEnd w:id="249"/>
      <w:bookmarkEnd w:id="250"/>
      <w:bookmarkEnd w:id="251"/>
      <w:bookmarkEnd w:id="252"/>
      <w:bookmarkEnd w:id="253"/>
    </w:p>
    <w:p w14:paraId="18414435" w14:textId="491D1BB9" w:rsidR="00DF043D" w:rsidRPr="00773931" w:rsidRDefault="00DF043D" w:rsidP="004B18F8">
      <w:r w:rsidRPr="00773931">
        <w:t xml:space="preserve">Without prejudice to </w:t>
      </w:r>
      <w:r w:rsidR="00D57512">
        <w:t>Article 10</w:t>
      </w:r>
      <w:r w:rsidRPr="00773931">
        <w:t xml:space="preserve"> and by way of exception to Article</w:t>
      </w:r>
      <w:r w:rsidR="00DC6D53" w:rsidRPr="00773931">
        <w:t> </w:t>
      </w:r>
      <w:r w:rsidR="00D57512">
        <w:t>3.1</w:t>
      </w:r>
      <w:r w:rsidRPr="00773931">
        <w:t xml:space="preserve">, if the Borrower fails to pay any amount payable by it under </w:t>
      </w:r>
      <w:r w:rsidR="00CA7B68" w:rsidRPr="00773931">
        <w:t xml:space="preserve">this </w:t>
      </w:r>
      <w:r w:rsidRPr="00773931">
        <w:t xml:space="preserve">Contract on its due date, interest shall accrue on any overdue amount payable under the terms of this Contract from the due date to the date of </w:t>
      </w:r>
      <w:r w:rsidR="00847ABE" w:rsidRPr="00773931">
        <w:t xml:space="preserve">actual </w:t>
      </w:r>
      <w:r w:rsidRPr="00773931">
        <w:t>payment at an annual rate equal to:</w:t>
      </w:r>
    </w:p>
    <w:p w14:paraId="1AE25609" w14:textId="77777777" w:rsidR="00DF043D" w:rsidRPr="00773931" w:rsidRDefault="00DF043D">
      <w:pPr>
        <w:pStyle w:val="NoIndentEIB"/>
        <w:numPr>
          <w:ilvl w:val="0"/>
          <w:numId w:val="14"/>
        </w:numPr>
        <w:ind w:left="1418"/>
      </w:pPr>
      <w:r w:rsidRPr="00773931">
        <w:t xml:space="preserve">for overdue sums related to Floating Rate Tranches, the applicable Floating Rate plus 2% (200 basis points); </w:t>
      </w:r>
    </w:p>
    <w:p w14:paraId="780B5442" w14:textId="77777777" w:rsidR="008A5B2C" w:rsidRPr="00773931" w:rsidRDefault="00DF043D">
      <w:pPr>
        <w:pStyle w:val="NoIndentEIB"/>
        <w:numPr>
          <w:ilvl w:val="0"/>
          <w:numId w:val="14"/>
        </w:numPr>
        <w:ind w:left="1418"/>
      </w:pPr>
      <w:r w:rsidRPr="00773931">
        <w:t>for overdue sums related to Fixed Rate Tranches, the higher of</w:t>
      </w:r>
      <w:r w:rsidR="008A5B2C" w:rsidRPr="00773931">
        <w:t>:</w:t>
      </w:r>
    </w:p>
    <w:p w14:paraId="65AC62A2" w14:textId="77777777" w:rsidR="008A5B2C" w:rsidRPr="00773931" w:rsidRDefault="00DF043D">
      <w:pPr>
        <w:pStyle w:val="NoIndentEIB"/>
        <w:numPr>
          <w:ilvl w:val="1"/>
          <w:numId w:val="14"/>
        </w:numPr>
        <w:ind w:left="1985"/>
      </w:pPr>
      <w:r w:rsidRPr="00773931">
        <w:t>the applicable Fixed Rate plus 2% (200 basis points)</w:t>
      </w:r>
      <w:r w:rsidR="008A5B2C" w:rsidRPr="00773931">
        <w:t>;</w:t>
      </w:r>
      <w:r w:rsidRPr="00773931">
        <w:t xml:space="preserve"> or </w:t>
      </w:r>
    </w:p>
    <w:p w14:paraId="2150C808" w14:textId="6DCDADDE" w:rsidR="00DF043D" w:rsidRPr="00773931" w:rsidRDefault="005F784B">
      <w:pPr>
        <w:pStyle w:val="NoIndentEIB"/>
        <w:numPr>
          <w:ilvl w:val="1"/>
          <w:numId w:val="14"/>
        </w:numPr>
        <w:ind w:left="1985"/>
      </w:pPr>
      <w:r w:rsidRPr="008910D2">
        <w:t xml:space="preserve">the </w:t>
      </w:r>
      <w:r w:rsidR="003C2357">
        <w:t xml:space="preserve">EURIBOR </w:t>
      </w:r>
      <w:r w:rsidRPr="00937DFF">
        <w:t xml:space="preserve">(one month) </w:t>
      </w:r>
      <w:r w:rsidRPr="008910D2">
        <w:t>plus 2% (200 basis points); and</w:t>
      </w:r>
    </w:p>
    <w:p w14:paraId="331692F4" w14:textId="6E244FB5" w:rsidR="00DF043D" w:rsidRPr="00773931" w:rsidRDefault="005F784B">
      <w:pPr>
        <w:pStyle w:val="NoIndentEIB"/>
        <w:numPr>
          <w:ilvl w:val="0"/>
          <w:numId w:val="14"/>
        </w:numPr>
        <w:ind w:left="1418"/>
      </w:pPr>
      <w:r w:rsidRPr="008910D2">
        <w:t xml:space="preserve">for overdue sums other than under (a) or (b) above, the </w:t>
      </w:r>
      <w:r w:rsidR="003C2357">
        <w:t>EURIBOR</w:t>
      </w:r>
      <w:r w:rsidRPr="008910D2">
        <w:t xml:space="preserve"> (one month)</w:t>
      </w:r>
      <w:r w:rsidR="00017A59">
        <w:t xml:space="preserve"> </w:t>
      </w:r>
      <w:r w:rsidRPr="008910D2">
        <w:t>plus 2% (200 basis points)</w:t>
      </w:r>
      <w:r w:rsidR="00DF043D" w:rsidRPr="00773931">
        <w:t>,</w:t>
      </w:r>
    </w:p>
    <w:p w14:paraId="04106F63" w14:textId="7EDD568A" w:rsidR="00DF043D" w:rsidRPr="00773931" w:rsidRDefault="00DF043D" w:rsidP="004B18F8">
      <w:r w:rsidRPr="00773931">
        <w:t xml:space="preserve">and shall be payable in accordance with the demand of the Bank. For the purpose of determining the </w:t>
      </w:r>
      <w:r w:rsidR="003C2357">
        <w:t xml:space="preserve">EURIBOR </w:t>
      </w:r>
      <w:r w:rsidRPr="00773931">
        <w:t>in relation to this Article</w:t>
      </w:r>
      <w:r w:rsidR="00DC6D53" w:rsidRPr="00773931">
        <w:t> </w:t>
      </w:r>
      <w:r w:rsidR="00D57512">
        <w:t>3.2</w:t>
      </w:r>
      <w:r w:rsidR="0099151C">
        <w:t xml:space="preserve"> (b) and (c)</w:t>
      </w:r>
      <w:r w:rsidRPr="00773931">
        <w:t xml:space="preserve">, the relevant periods within the meaning of </w:t>
      </w:r>
      <w:r w:rsidR="00D262F7" w:rsidRPr="00773931">
        <w:t>Schedule B</w:t>
      </w:r>
      <w:r w:rsidRPr="00773931">
        <w:t xml:space="preserve"> shall be successive periods of one </w:t>
      </w:r>
      <w:r w:rsidR="003247A9" w:rsidRPr="00773931">
        <w:t xml:space="preserve">(1) </w:t>
      </w:r>
      <w:r w:rsidRPr="00773931">
        <w:t>month commencing on the due date.</w:t>
      </w:r>
      <w:r w:rsidR="001677E3">
        <w:t xml:space="preserve"> </w:t>
      </w:r>
      <w:r w:rsidR="0060067C" w:rsidRPr="00773931">
        <w:t>Any unpaid but due interest may be capitalised in conformity with article 1154 of the Luxembourg Civil Code.</w:t>
      </w:r>
      <w:r w:rsidR="001677E3">
        <w:t xml:space="preserve"> </w:t>
      </w:r>
      <w:r w:rsidR="0060067C" w:rsidRPr="00773931">
        <w:t>For the avoidance of doubt, capitalisation of interest shall occur only for interest due but unpaid for a period of more than one year.</w:t>
      </w:r>
      <w:r w:rsidR="001677E3">
        <w:t xml:space="preserve"> </w:t>
      </w:r>
      <w:r w:rsidR="0060067C" w:rsidRPr="00773931">
        <w:t xml:space="preserve">The Borrower hereby agrees in advance to have the unpaid interest due for a period of more than one year compounded and that as of the capitalisation, such unpaid interest will in turn produce interest at the interest rate set out in this Article </w:t>
      </w:r>
      <w:r w:rsidR="00D57512">
        <w:t>3.2</w:t>
      </w:r>
      <w:r w:rsidR="0060067C" w:rsidRPr="00773931">
        <w:t>.</w:t>
      </w:r>
    </w:p>
    <w:p w14:paraId="058DED27" w14:textId="1080D6E6" w:rsidR="00DF043D" w:rsidRPr="00773931" w:rsidRDefault="0099151C" w:rsidP="004B18F8">
      <w:r w:rsidRPr="0099151C">
        <w:t xml:space="preserve">Notwithstanding Article </w:t>
      </w:r>
      <w:r w:rsidR="00D27501">
        <w:t>3.2</w:t>
      </w:r>
      <w:r w:rsidRPr="0099151C">
        <w:t xml:space="preserve"> (c)</w:t>
      </w:r>
      <w:r w:rsidR="00D21B86">
        <w:t xml:space="preserve"> </w:t>
      </w:r>
      <w:r w:rsidRPr="0099151C">
        <w:t xml:space="preserve">above, </w:t>
      </w:r>
      <w:r>
        <w:t xml:space="preserve">if </w:t>
      </w:r>
      <w:r w:rsidR="00DF043D" w:rsidRPr="00773931">
        <w:t>the overdue sum is in a currency</w:t>
      </w:r>
      <w:r>
        <w:t xml:space="preserve"> </w:t>
      </w:r>
      <w:r w:rsidRPr="0099151C">
        <w:t xml:space="preserve">for which no </w:t>
      </w:r>
      <w:r w:rsidR="003C2357">
        <w:t>EURIBOR</w:t>
      </w:r>
      <w:r w:rsidRPr="0099151C">
        <w:t xml:space="preserve"> is specified in this Contract</w:t>
      </w:r>
      <w:r>
        <w:t xml:space="preserve">, </w:t>
      </w:r>
      <w:r w:rsidR="00DF043D" w:rsidRPr="00773931">
        <w:t>the relevant interbank rate</w:t>
      </w:r>
      <w:r>
        <w:t xml:space="preserve">, </w:t>
      </w:r>
      <w:r w:rsidRPr="0099151C">
        <w:t>or as determined by the Bank, the relevant risk-free rate</w:t>
      </w:r>
      <w:r w:rsidR="00DF043D" w:rsidRPr="00773931">
        <w:t xml:space="preserve"> that is generally retained by the Bank for transactions in that currency</w:t>
      </w:r>
      <w:r>
        <w:t xml:space="preserve"> shall apply</w:t>
      </w:r>
      <w:r w:rsidR="00DF043D" w:rsidRPr="00773931">
        <w:t xml:space="preserve"> plus 2% (200 basis points), calculated in accordance with the market practice for such rate.</w:t>
      </w:r>
    </w:p>
    <w:p w14:paraId="30CFAFE2" w14:textId="77BCF149" w:rsidR="00DF043D" w:rsidRPr="00773931" w:rsidRDefault="00DF043D" w:rsidP="00205663">
      <w:pPr>
        <w:pStyle w:val="Heading2"/>
      </w:pPr>
      <w:bookmarkStart w:id="254" w:name="_Ref430853841"/>
      <w:bookmarkStart w:id="255" w:name="_Toc500779043"/>
      <w:bookmarkStart w:id="256" w:name="_Toc2758632"/>
      <w:bookmarkStart w:id="257" w:name="_Toc211242367"/>
      <w:bookmarkStart w:id="258" w:name="_Toc211350936"/>
      <w:r w:rsidRPr="00773931">
        <w:t>Market Disruption Event</w:t>
      </w:r>
      <w:bookmarkEnd w:id="254"/>
      <w:bookmarkEnd w:id="255"/>
      <w:bookmarkEnd w:id="256"/>
      <w:bookmarkEnd w:id="257"/>
      <w:bookmarkEnd w:id="258"/>
    </w:p>
    <w:p w14:paraId="2A9B4C37" w14:textId="77777777" w:rsidR="00CA7B68" w:rsidRPr="00773931" w:rsidRDefault="00DF043D" w:rsidP="004B18F8">
      <w:r w:rsidRPr="00773931">
        <w:t>If at any time</w:t>
      </w:r>
      <w:r w:rsidR="00CA7B68" w:rsidRPr="00773931">
        <w:t>:</w:t>
      </w:r>
    </w:p>
    <w:p w14:paraId="5E10C7B6" w14:textId="206F775E" w:rsidR="00C12E25" w:rsidRDefault="00DF043D">
      <w:pPr>
        <w:pStyle w:val="NoIndentEIB"/>
        <w:numPr>
          <w:ilvl w:val="0"/>
          <w:numId w:val="61"/>
        </w:numPr>
        <w:tabs>
          <w:tab w:val="left" w:pos="9070"/>
        </w:tabs>
        <w:ind w:left="1418"/>
      </w:pPr>
      <w:r w:rsidRPr="00773931">
        <w:t xml:space="preserve">from the </w:t>
      </w:r>
      <w:r w:rsidR="00CA7B68" w:rsidRPr="00773931">
        <w:t>receipt by the Bank of a Disbursement Acceptance</w:t>
      </w:r>
      <w:r w:rsidRPr="00773931">
        <w:t xml:space="preserve"> in respect of a Tranche</w:t>
      </w:r>
      <w:r w:rsidR="008A5B2C" w:rsidRPr="00773931">
        <w:t>;</w:t>
      </w:r>
      <w:r w:rsidRPr="00773931">
        <w:t xml:space="preserve"> and </w:t>
      </w:r>
    </w:p>
    <w:p w14:paraId="4391C1BA" w14:textId="25FD2AD1" w:rsidR="00DF043D" w:rsidRPr="003E2B05" w:rsidRDefault="00DF043D">
      <w:pPr>
        <w:pStyle w:val="NoIndentEIB"/>
        <w:numPr>
          <w:ilvl w:val="0"/>
          <w:numId w:val="61"/>
        </w:numPr>
        <w:tabs>
          <w:tab w:val="left" w:pos="9070"/>
        </w:tabs>
        <w:ind w:left="1418"/>
      </w:pPr>
      <w:r w:rsidRPr="00773931">
        <w:t xml:space="preserve">until the date falling </w:t>
      </w:r>
      <w:bookmarkStart w:id="259" w:name="_Ref430853847"/>
      <w:r w:rsidR="00795666">
        <w:t>20</w:t>
      </w:r>
      <w:r w:rsidR="00795666" w:rsidRPr="003E2B05">
        <w:t xml:space="preserve"> </w:t>
      </w:r>
      <w:r w:rsidR="0034796D" w:rsidRPr="003E2B05">
        <w:t>(</w:t>
      </w:r>
      <w:r w:rsidR="00795666">
        <w:t>twenty</w:t>
      </w:r>
      <w:r w:rsidR="0034796D" w:rsidRPr="003E2B05">
        <w:t>)</w:t>
      </w:r>
      <w:r w:rsidRPr="003E2B05">
        <w:t xml:space="preserve"> </w:t>
      </w:r>
      <w:r w:rsidR="00795666">
        <w:t>Business Days</w:t>
      </w:r>
      <w:r w:rsidRPr="003E2B05">
        <w:t xml:space="preserve"> </w:t>
      </w:r>
      <w:r w:rsidR="0034796D" w:rsidRPr="003E2B05">
        <w:t xml:space="preserve">prior to the Scheduled Disbursement Date </w:t>
      </w:r>
      <w:r w:rsidRPr="003E2B05">
        <w:t>for Tranches to be disbursed in EUR</w:t>
      </w:r>
      <w:bookmarkEnd w:id="259"/>
      <w:r w:rsidRPr="003E2B05">
        <w:t xml:space="preserve"> </w:t>
      </w:r>
    </w:p>
    <w:p w14:paraId="49C1C387" w14:textId="35E5D25C" w:rsidR="00DF043D" w:rsidRDefault="00DF043D" w:rsidP="004B18F8">
      <w:r w:rsidRPr="00773931">
        <w:t xml:space="preserve">a Market Disruption Event occurs, the Bank may notify the Borrower that this </w:t>
      </w:r>
      <w:r w:rsidR="0058783A">
        <w:t xml:space="preserve">Article </w:t>
      </w:r>
      <w:r w:rsidR="00D57512">
        <w:t>3.3</w:t>
      </w:r>
      <w:r w:rsidR="0058783A">
        <w:t xml:space="preserve"> </w:t>
      </w:r>
      <w:r w:rsidRPr="00773931">
        <w:t xml:space="preserve">has come into effect. </w:t>
      </w:r>
    </w:p>
    <w:p w14:paraId="2976EC68" w14:textId="5CD33A9A" w:rsidR="005B3A81" w:rsidRPr="00773931" w:rsidRDefault="00D87115" w:rsidP="004B18F8">
      <w:bookmarkStart w:id="260" w:name="_Ref430856304"/>
      <w:r w:rsidRPr="0036183E">
        <w:t>T</w:t>
      </w:r>
      <w:r w:rsidR="00DF043D" w:rsidRPr="0036183E">
        <w:t>he rate of interest applicable to su</w:t>
      </w:r>
      <w:r w:rsidR="007C76A3" w:rsidRPr="0036183E">
        <w:t xml:space="preserve">ch </w:t>
      </w:r>
      <w:r w:rsidRPr="0036183E">
        <w:t>Accepted</w:t>
      </w:r>
      <w:r w:rsidR="00E875E1" w:rsidRPr="0036183E">
        <w:t xml:space="preserve"> </w:t>
      </w:r>
      <w:r w:rsidRPr="0036183E">
        <w:t>T</w:t>
      </w:r>
      <w:r w:rsidR="007C76A3" w:rsidRPr="0036183E">
        <w:t xml:space="preserve">ranche </w:t>
      </w:r>
      <w:r w:rsidR="00DF043D" w:rsidRPr="0036183E">
        <w:t xml:space="preserve">until the Maturity Date or </w:t>
      </w:r>
      <w:r w:rsidR="00DF043D" w:rsidRPr="00773931">
        <w:t>the Interest Revision/Conversion Date if any, shall be the percentage rate per annum which is</w:t>
      </w:r>
      <w:bookmarkEnd w:id="260"/>
      <w:r w:rsidR="0005414C">
        <w:t xml:space="preserve"> </w:t>
      </w:r>
      <w:r w:rsidR="00DF043D" w:rsidRPr="00773931">
        <w:t>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rsidR="0034796D" w:rsidRPr="00773931">
        <w:t xml:space="preserve"> </w:t>
      </w:r>
    </w:p>
    <w:p w14:paraId="52582DDE" w14:textId="15340731" w:rsidR="00DF043D" w:rsidRDefault="00DF043D" w:rsidP="004B18F8">
      <w:bookmarkStart w:id="261" w:name="_Ref430856306"/>
      <w:r w:rsidRPr="00773931">
        <w:t xml:space="preserve">The Borrower shall have the right to refuse in writing such disbursement within the deadline specified in the </w:t>
      </w:r>
      <w:r w:rsidR="00454F3F" w:rsidRPr="00773931">
        <w:t xml:space="preserve">notice </w:t>
      </w:r>
      <w:r w:rsidRPr="00773931">
        <w:t>and shall bear charges incurred as a result, if any, in which case the Bank shall not effect the disbursement and the corresponding portion of the Credit shall remain available for disbursement under Article</w:t>
      </w:r>
      <w:r w:rsidR="009E6B22" w:rsidRPr="00773931">
        <w:t xml:space="preserve"> </w:t>
      </w:r>
      <w:r w:rsidR="00D57512">
        <w:t>1.2</w:t>
      </w:r>
      <w:r w:rsidRPr="00773931">
        <w:t>.</w:t>
      </w:r>
      <w:r w:rsidR="001677E3">
        <w:t xml:space="preserve"> </w:t>
      </w:r>
      <w:r w:rsidRPr="00773931">
        <w:t xml:space="preserve">If the Borrower does not refuse the disbursement in time, the </w:t>
      </w:r>
      <w:r w:rsidR="00304E64" w:rsidRPr="00773931">
        <w:t>P</w:t>
      </w:r>
      <w:r w:rsidRPr="00773931">
        <w:t xml:space="preserve">arties agree that the disbursement in EUR and the conditions thereof shall be fully binding for </w:t>
      </w:r>
      <w:r w:rsidR="00A01D7B" w:rsidRPr="00773931">
        <w:t>all</w:t>
      </w:r>
      <w:r w:rsidRPr="00773931">
        <w:t xml:space="preserve"> </w:t>
      </w:r>
      <w:r w:rsidR="00A01D7B" w:rsidRPr="00773931">
        <w:t>P</w:t>
      </w:r>
      <w:r w:rsidRPr="00773931">
        <w:t>arties.</w:t>
      </w:r>
      <w:bookmarkEnd w:id="261"/>
      <w:r w:rsidR="00437DEE" w:rsidRPr="00773931">
        <w:t xml:space="preserve"> </w:t>
      </w:r>
      <w:r w:rsidR="009E6B22" w:rsidRPr="00773931">
        <w:t>T</w:t>
      </w:r>
      <w:r w:rsidRPr="00773931">
        <w:t xml:space="preserve">he Spread or Fixed Rate previously </w:t>
      </w:r>
      <w:r w:rsidR="00E64B19" w:rsidRPr="00773931">
        <w:t>accepted by the Borrower</w:t>
      </w:r>
      <w:r w:rsidR="00E94F3D" w:rsidRPr="00773931">
        <w:t xml:space="preserve"> </w:t>
      </w:r>
      <w:r w:rsidRPr="00773931">
        <w:t xml:space="preserve">shall no longer be applicable. </w:t>
      </w:r>
    </w:p>
    <w:p w14:paraId="374636AF" w14:textId="77777777" w:rsidR="00656B74" w:rsidRDefault="00656B74" w:rsidP="004B18F8"/>
    <w:p w14:paraId="1BE4808E" w14:textId="77777777" w:rsidR="00DF043D" w:rsidRPr="00773931" w:rsidRDefault="00DF043D" w:rsidP="00205663">
      <w:pPr>
        <w:pStyle w:val="Heading1"/>
      </w:pPr>
      <w:bookmarkStart w:id="262" w:name="_Toc500779044"/>
      <w:bookmarkStart w:id="263" w:name="_Toc2758633"/>
      <w:bookmarkStart w:id="264" w:name="_Toc211242368"/>
      <w:bookmarkStart w:id="265" w:name="_Toc211350937"/>
      <w:bookmarkStart w:id="266" w:name="_Ref427037135"/>
      <w:bookmarkEnd w:id="262"/>
      <w:bookmarkEnd w:id="263"/>
      <w:bookmarkEnd w:id="264"/>
      <w:bookmarkEnd w:id="265"/>
    </w:p>
    <w:bookmarkEnd w:id="266"/>
    <w:p w14:paraId="2824986F" w14:textId="77777777" w:rsidR="00DF043D" w:rsidRPr="00773931" w:rsidRDefault="00DF043D" w:rsidP="00205663">
      <w:pPr>
        <w:pStyle w:val="ArticleTitleEIB"/>
      </w:pPr>
      <w:r w:rsidRPr="00773931">
        <w:t>Repayment</w:t>
      </w:r>
    </w:p>
    <w:p w14:paraId="1EF8B3CA" w14:textId="77777777" w:rsidR="00DF043D" w:rsidRPr="00773931" w:rsidRDefault="00DF043D" w:rsidP="00205663">
      <w:pPr>
        <w:pStyle w:val="Heading2"/>
      </w:pPr>
      <w:bookmarkStart w:id="267" w:name="_Ref426715009"/>
      <w:bookmarkStart w:id="268" w:name="_Ref426722492"/>
      <w:bookmarkStart w:id="269" w:name="_Ref426951000"/>
      <w:bookmarkStart w:id="270" w:name="_Ref426952561"/>
      <w:bookmarkStart w:id="271" w:name="_Toc500779045"/>
      <w:bookmarkStart w:id="272" w:name="_Toc2758634"/>
      <w:bookmarkStart w:id="273" w:name="_Toc211242369"/>
      <w:bookmarkStart w:id="274" w:name="_Toc211350938"/>
      <w:r w:rsidRPr="00773931">
        <w:t>Normal repayment</w:t>
      </w:r>
      <w:bookmarkEnd w:id="267"/>
      <w:bookmarkEnd w:id="268"/>
      <w:bookmarkEnd w:id="269"/>
      <w:bookmarkEnd w:id="270"/>
      <w:bookmarkEnd w:id="271"/>
      <w:bookmarkEnd w:id="272"/>
      <w:bookmarkEnd w:id="273"/>
      <w:bookmarkEnd w:id="274"/>
    </w:p>
    <w:p w14:paraId="46162194" w14:textId="77777777" w:rsidR="00DF043D" w:rsidRPr="00773931" w:rsidRDefault="00DF043D" w:rsidP="00DD2843">
      <w:pPr>
        <w:pStyle w:val="Heading3"/>
        <w:ind w:hanging="998"/>
      </w:pPr>
      <w:bookmarkStart w:id="275" w:name="_Ref426715429"/>
      <w:bookmarkStart w:id="276" w:name="_Toc500779046"/>
      <w:bookmarkStart w:id="277" w:name="_Toc2758635"/>
      <w:bookmarkStart w:id="278" w:name="_Toc211242370"/>
      <w:bookmarkStart w:id="279" w:name="_Toc211350939"/>
      <w:r w:rsidRPr="00773931">
        <w:t>Repayment by instalments</w:t>
      </w:r>
      <w:bookmarkEnd w:id="275"/>
      <w:bookmarkEnd w:id="276"/>
      <w:bookmarkEnd w:id="277"/>
      <w:bookmarkEnd w:id="278"/>
      <w:bookmarkEnd w:id="279"/>
    </w:p>
    <w:p w14:paraId="5A12F265" w14:textId="24731F2D" w:rsidR="00DF043D" w:rsidRPr="00773931" w:rsidRDefault="00DF043D">
      <w:pPr>
        <w:pStyle w:val="NoIndentEIB"/>
        <w:numPr>
          <w:ilvl w:val="0"/>
          <w:numId w:val="15"/>
        </w:numPr>
        <w:ind w:left="1418"/>
      </w:pPr>
      <w:r w:rsidRPr="00773931">
        <w:t xml:space="preserve">The Borrower shall repay each Tranche by instalments on the </w:t>
      </w:r>
      <w:r w:rsidR="00292110" w:rsidRPr="00773931">
        <w:t xml:space="preserve">Repayment </w:t>
      </w:r>
      <w:r w:rsidRPr="00773931">
        <w:t xml:space="preserve">Dates specified in the relevant </w:t>
      </w:r>
      <w:r w:rsidR="00E94F3D" w:rsidRPr="00773931">
        <w:t>Disbursement Offer</w:t>
      </w:r>
      <w:r w:rsidRPr="00773931">
        <w:t xml:space="preserve"> in accordance with the terms of the amortisation table delivered pursuant to </w:t>
      </w:r>
      <w:r w:rsidRPr="00720FE6">
        <w:t>Article</w:t>
      </w:r>
      <w:r w:rsidR="00D21F13" w:rsidRPr="00720FE6">
        <w:t> </w:t>
      </w:r>
      <w:r w:rsidR="00D57512">
        <w:t>2.3</w:t>
      </w:r>
      <w:r w:rsidRPr="00720FE6">
        <w:t>.</w:t>
      </w:r>
      <w:r w:rsidR="00D21F13" w:rsidRPr="00773931">
        <w:t xml:space="preserve"> </w:t>
      </w:r>
    </w:p>
    <w:p w14:paraId="23E9FF69" w14:textId="77777777" w:rsidR="00DF043D" w:rsidRPr="00773931" w:rsidRDefault="00DF043D">
      <w:pPr>
        <w:pStyle w:val="NoIndentEIB"/>
        <w:numPr>
          <w:ilvl w:val="0"/>
          <w:numId w:val="15"/>
        </w:numPr>
        <w:ind w:left="1418"/>
      </w:pPr>
      <w:r w:rsidRPr="00773931">
        <w:t>Each amortisation table shall be drawn up on the basis that:</w:t>
      </w:r>
    </w:p>
    <w:p w14:paraId="62F81624" w14:textId="63449985" w:rsidR="00DF043D" w:rsidRPr="00773931" w:rsidRDefault="00DF043D">
      <w:pPr>
        <w:pStyle w:val="NoIndentEIB"/>
        <w:numPr>
          <w:ilvl w:val="1"/>
          <w:numId w:val="15"/>
        </w:numPr>
        <w:ind w:left="1985"/>
      </w:pPr>
      <w:r w:rsidRPr="00773931">
        <w:t>in the case of a Fixed Rate Tranche without an Interest Revision/Conversion Date, repayment shall be made</w:t>
      </w:r>
      <w:r w:rsidR="00E94F3D" w:rsidRPr="00773931">
        <w:t xml:space="preserve"> quarterly</w:t>
      </w:r>
      <w:r w:rsidRPr="00773931">
        <w:t xml:space="preserve">, semi-annually or </w:t>
      </w:r>
      <w:r w:rsidR="00E94F3D" w:rsidRPr="00773931">
        <w:t>annually</w:t>
      </w:r>
      <w:r w:rsidRPr="00773931">
        <w:t xml:space="preserve"> by equal instalments of principal or constant instalments of principal and interest;</w:t>
      </w:r>
    </w:p>
    <w:p w14:paraId="6276495A" w14:textId="4FB760BB" w:rsidR="00DF043D" w:rsidRPr="00773931" w:rsidRDefault="00DF043D">
      <w:pPr>
        <w:pStyle w:val="NoIndentEIB"/>
        <w:numPr>
          <w:ilvl w:val="1"/>
          <w:numId w:val="15"/>
        </w:numPr>
        <w:ind w:left="1985"/>
      </w:pPr>
      <w:bookmarkStart w:id="280" w:name="_Ref426715353"/>
      <w:r w:rsidRPr="00773931">
        <w:t>in the case of a Fixed Rate Tranche with an Interest Revision/Conversion Date or a Floating Rate Tranche, repayment shall be made by equal</w:t>
      </w:r>
      <w:r w:rsidR="00E94F3D" w:rsidRPr="00773931">
        <w:t xml:space="preserve"> quarterly, semi</w:t>
      </w:r>
      <w:r w:rsidR="00E94F3D" w:rsidRPr="00773931">
        <w:noBreakHyphen/>
      </w:r>
      <w:r w:rsidRPr="00773931">
        <w:t xml:space="preserve">annual or </w:t>
      </w:r>
      <w:r w:rsidR="00E94F3D" w:rsidRPr="00773931">
        <w:t xml:space="preserve">annual </w:t>
      </w:r>
      <w:r w:rsidRPr="00773931">
        <w:t>instalments of principal;</w:t>
      </w:r>
      <w:bookmarkEnd w:id="280"/>
      <w:r w:rsidRPr="00773931">
        <w:t xml:space="preserve"> </w:t>
      </w:r>
    </w:p>
    <w:p w14:paraId="6EE8FF93" w14:textId="30924725" w:rsidR="00DF043D" w:rsidRPr="00773931" w:rsidRDefault="00DF043D">
      <w:pPr>
        <w:pStyle w:val="NoIndentEIB"/>
        <w:numPr>
          <w:ilvl w:val="1"/>
          <w:numId w:val="15"/>
        </w:numPr>
        <w:ind w:left="1985"/>
      </w:pPr>
      <w:r w:rsidRPr="00773931">
        <w:t xml:space="preserve">the first </w:t>
      </w:r>
      <w:r w:rsidR="00037E80" w:rsidRPr="00773931">
        <w:t>Repayment D</w:t>
      </w:r>
      <w:r w:rsidRPr="00773931">
        <w:t xml:space="preserve">ate of each Tranche shall </w:t>
      </w:r>
      <w:r w:rsidR="003D4CAA">
        <w:t xml:space="preserve">fall </w:t>
      </w:r>
      <w:r w:rsidRPr="00773931">
        <w:t xml:space="preserve">not earlier than </w:t>
      </w:r>
      <w:r w:rsidR="00037E80" w:rsidRPr="00773931">
        <w:t xml:space="preserve">30 (thirty) </w:t>
      </w:r>
      <w:r w:rsidRPr="00773931">
        <w:t xml:space="preserve">days from the Scheduled Disbursement Date and not later than </w:t>
      </w:r>
      <w:r w:rsidR="00B7284F">
        <w:t xml:space="preserve">the Repayment Date immediately following the </w:t>
      </w:r>
      <w:r w:rsidR="00567DAD">
        <w:t>5th</w:t>
      </w:r>
      <w:r w:rsidR="00A6555C">
        <w:t xml:space="preserve"> (fifth)</w:t>
      </w:r>
      <w:r w:rsidR="00567DAD" w:rsidRPr="00773931">
        <w:t xml:space="preserve"> </w:t>
      </w:r>
      <w:r w:rsidR="00B7284F">
        <w:t xml:space="preserve">anniversary </w:t>
      </w:r>
      <w:r w:rsidR="00B913B6">
        <w:t xml:space="preserve">of </w:t>
      </w:r>
      <w:r w:rsidRPr="00773931">
        <w:t>the Scheduled Disbursement Date of the Tranche; and</w:t>
      </w:r>
    </w:p>
    <w:p w14:paraId="7BA18A3B" w14:textId="55C6D99D" w:rsidR="00DF043D" w:rsidRPr="00773931" w:rsidRDefault="00DF043D">
      <w:pPr>
        <w:pStyle w:val="NoIndentEIB"/>
        <w:numPr>
          <w:ilvl w:val="1"/>
          <w:numId w:val="15"/>
        </w:numPr>
        <w:ind w:left="1985"/>
      </w:pPr>
      <w:bookmarkStart w:id="281" w:name="_Ref430852342"/>
      <w:r w:rsidRPr="00773931">
        <w:t xml:space="preserve">the last </w:t>
      </w:r>
      <w:r w:rsidR="00037E80" w:rsidRPr="00773931">
        <w:t xml:space="preserve">Repayment Date </w:t>
      </w:r>
      <w:r w:rsidRPr="00773931">
        <w:t xml:space="preserve">of each Tranche shall </w:t>
      </w:r>
      <w:r w:rsidR="00306E36" w:rsidRPr="00773931">
        <w:t xml:space="preserve">fall </w:t>
      </w:r>
      <w:r w:rsidRPr="00773931">
        <w:t xml:space="preserve">not earlier than 4 (four) years and not later than </w:t>
      </w:r>
      <w:r w:rsidR="00567DAD">
        <w:t>25</w:t>
      </w:r>
      <w:r w:rsidR="00567DAD" w:rsidRPr="00773931">
        <w:t xml:space="preserve"> </w:t>
      </w:r>
      <w:r w:rsidR="00E56368" w:rsidRPr="00773931">
        <w:t>(</w:t>
      </w:r>
      <w:r w:rsidR="00567DAD">
        <w:t>twenty-five</w:t>
      </w:r>
      <w:r w:rsidR="00E56368" w:rsidRPr="00773931">
        <w:t xml:space="preserve">) </w:t>
      </w:r>
      <w:r w:rsidRPr="00773931">
        <w:t>years from the Scheduled Disbursement Date.</w:t>
      </w:r>
      <w:bookmarkEnd w:id="281"/>
      <w:r w:rsidRPr="00773931">
        <w:t xml:space="preserve"> </w:t>
      </w:r>
    </w:p>
    <w:p w14:paraId="7F4105EC" w14:textId="77777777" w:rsidR="00DF043D" w:rsidRPr="00773931" w:rsidRDefault="00DF043D" w:rsidP="00DD2843">
      <w:pPr>
        <w:pStyle w:val="Heading3"/>
        <w:ind w:hanging="998"/>
      </w:pPr>
      <w:bookmarkStart w:id="282" w:name="_Ref426715253"/>
      <w:bookmarkStart w:id="283" w:name="_Ref426715535"/>
      <w:bookmarkStart w:id="284" w:name="_Toc500779047"/>
      <w:bookmarkStart w:id="285" w:name="_Toc2758636"/>
      <w:bookmarkStart w:id="286" w:name="_Toc211242371"/>
      <w:bookmarkStart w:id="287" w:name="_Toc211350940"/>
      <w:r w:rsidRPr="00773931">
        <w:t>Single instalment</w:t>
      </w:r>
      <w:bookmarkEnd w:id="282"/>
      <w:bookmarkEnd w:id="283"/>
      <w:bookmarkEnd w:id="284"/>
      <w:bookmarkEnd w:id="285"/>
      <w:bookmarkEnd w:id="286"/>
      <w:bookmarkEnd w:id="287"/>
    </w:p>
    <w:p w14:paraId="7C8D1EC0" w14:textId="396723DD" w:rsidR="00DF043D" w:rsidRPr="00773931" w:rsidRDefault="00376971" w:rsidP="004B18F8">
      <w:r w:rsidRPr="00773931">
        <w:t xml:space="preserve">Alternatively, the Borrower shall repay the Tranche in a single instalment on the sole Repayment Date specified in the Disbursement Offer that </w:t>
      </w:r>
      <w:r w:rsidR="00370B76" w:rsidRPr="00773931">
        <w:t>shall fall</w:t>
      </w:r>
      <w:r w:rsidRPr="00773931">
        <w:t xml:space="preserve"> not earlier than 3 (three) years and </w:t>
      </w:r>
      <w:r w:rsidR="00AF2056" w:rsidRPr="00773931">
        <w:t xml:space="preserve">not </w:t>
      </w:r>
      <w:r w:rsidRPr="00773931">
        <w:t xml:space="preserve">later than </w:t>
      </w:r>
      <w:r w:rsidR="001829BF">
        <w:t>15</w:t>
      </w:r>
      <w:r w:rsidR="001829BF" w:rsidRPr="00773931">
        <w:t xml:space="preserve"> </w:t>
      </w:r>
      <w:r w:rsidR="00AF2056" w:rsidRPr="00773931">
        <w:t>(</w:t>
      </w:r>
      <w:r w:rsidR="001829BF">
        <w:t>fifteen</w:t>
      </w:r>
      <w:r w:rsidR="00DF24DB" w:rsidRPr="00773931">
        <w:t>)</w:t>
      </w:r>
      <w:r w:rsidRPr="00773931">
        <w:t xml:space="preserve"> years from the Scheduled Disbursement Date</w:t>
      </w:r>
      <w:r w:rsidR="00DF043D" w:rsidRPr="00773931">
        <w:t>.</w:t>
      </w:r>
    </w:p>
    <w:p w14:paraId="4CE19ADE" w14:textId="77777777" w:rsidR="00DF043D" w:rsidRPr="00773931" w:rsidRDefault="00DF043D" w:rsidP="00205663">
      <w:pPr>
        <w:pStyle w:val="Heading2"/>
      </w:pPr>
      <w:bookmarkStart w:id="288" w:name="_Toc500779048"/>
      <w:bookmarkStart w:id="289" w:name="_Toc2758637"/>
      <w:bookmarkStart w:id="290" w:name="_Toc211242372"/>
      <w:bookmarkStart w:id="291" w:name="_Toc211350941"/>
      <w:r w:rsidRPr="00773931">
        <w:t>Voluntary prepayment</w:t>
      </w:r>
      <w:bookmarkEnd w:id="288"/>
      <w:bookmarkEnd w:id="289"/>
      <w:bookmarkEnd w:id="290"/>
      <w:bookmarkEnd w:id="291"/>
    </w:p>
    <w:p w14:paraId="05FF1EE1" w14:textId="77777777" w:rsidR="00DF043D" w:rsidRPr="00773931" w:rsidRDefault="00DF043D" w:rsidP="00DD2843">
      <w:pPr>
        <w:pStyle w:val="Heading3"/>
        <w:ind w:hanging="998"/>
      </w:pPr>
      <w:bookmarkStart w:id="292" w:name="_Ref426715914"/>
      <w:bookmarkStart w:id="293" w:name="_Ref426716070"/>
      <w:bookmarkStart w:id="294" w:name="_Toc500779049"/>
      <w:bookmarkStart w:id="295" w:name="_Toc2758638"/>
      <w:bookmarkStart w:id="296" w:name="_Toc211242373"/>
      <w:bookmarkStart w:id="297" w:name="_Toc211350942"/>
      <w:r w:rsidRPr="00773931">
        <w:t>Prepayment option</w:t>
      </w:r>
      <w:bookmarkEnd w:id="292"/>
      <w:bookmarkEnd w:id="293"/>
      <w:bookmarkEnd w:id="294"/>
      <w:bookmarkEnd w:id="295"/>
      <w:bookmarkEnd w:id="296"/>
      <w:bookmarkEnd w:id="297"/>
    </w:p>
    <w:p w14:paraId="27504441" w14:textId="4B87B6B3" w:rsidR="00277F68" w:rsidRPr="00773931" w:rsidRDefault="00DF043D" w:rsidP="004B18F8">
      <w:r w:rsidRPr="00773931">
        <w:t>Subject to Articles</w:t>
      </w:r>
      <w:r w:rsidR="00D21F13" w:rsidRPr="00773931">
        <w:t> </w:t>
      </w:r>
      <w:r w:rsidR="00D57512">
        <w:t>4.2.B</w:t>
      </w:r>
      <w:r w:rsidRPr="00773931">
        <w:t xml:space="preserve">, </w:t>
      </w:r>
      <w:r w:rsidR="00D57512">
        <w:t>4.2.C</w:t>
      </w:r>
      <w:r w:rsidR="00D21F13" w:rsidRPr="00773931">
        <w:t xml:space="preserve"> </w:t>
      </w:r>
      <w:r w:rsidRPr="00773931">
        <w:t xml:space="preserve">and </w:t>
      </w:r>
      <w:r w:rsidR="00D57512">
        <w:t>4.4</w:t>
      </w:r>
      <w:r w:rsidRPr="00773931">
        <w:t xml:space="preserve">, the Borrower may prepay all or part of any Tranche, together with accrued interest and indemnities if any, upon giving a Prepayment Request </w:t>
      </w:r>
      <w:r w:rsidR="00DF7B43" w:rsidRPr="00C87F97">
        <w:rPr>
          <w:rFonts w:cs="Arial"/>
          <w:color w:val="auto"/>
          <w:lang w:eastAsia="en-GB"/>
        </w:rPr>
        <w:t xml:space="preserve">not earlier than 60 (sixty) and not later than </w:t>
      </w:r>
      <w:r w:rsidR="00C96FEF" w:rsidRPr="00773931">
        <w:t>30 (thirty) calendar days'</w:t>
      </w:r>
      <w:r w:rsidRPr="00773931">
        <w:t xml:space="preserve"> prior notice specifying</w:t>
      </w:r>
      <w:r w:rsidR="00277F68" w:rsidRPr="00773931">
        <w:t>:</w:t>
      </w:r>
    </w:p>
    <w:p w14:paraId="4D573306" w14:textId="77777777" w:rsidR="00277F68" w:rsidRPr="00773931" w:rsidRDefault="00DF043D">
      <w:pPr>
        <w:pStyle w:val="NoIndentEIB"/>
        <w:numPr>
          <w:ilvl w:val="0"/>
          <w:numId w:val="44"/>
        </w:numPr>
        <w:ind w:left="1418"/>
      </w:pPr>
      <w:r w:rsidRPr="00773931">
        <w:t>the Prepayment Amount</w:t>
      </w:r>
      <w:r w:rsidR="00277F68" w:rsidRPr="00773931">
        <w:t>;</w:t>
      </w:r>
      <w:r w:rsidR="00C96FEF" w:rsidRPr="00773931">
        <w:t xml:space="preserve"> </w:t>
      </w:r>
    </w:p>
    <w:p w14:paraId="254D5CFA" w14:textId="4AF46D01" w:rsidR="00277F68" w:rsidRPr="00773931" w:rsidRDefault="00DF043D">
      <w:pPr>
        <w:pStyle w:val="NoIndentEIB"/>
        <w:numPr>
          <w:ilvl w:val="0"/>
          <w:numId w:val="44"/>
        </w:numPr>
        <w:ind w:left="1418"/>
      </w:pPr>
      <w:r w:rsidRPr="00773931">
        <w:t>the Prepayment Date</w:t>
      </w:r>
      <w:r w:rsidR="00277F68" w:rsidRPr="00773931">
        <w:t>;</w:t>
      </w:r>
      <w:r w:rsidR="00C96FEF" w:rsidRPr="00773931">
        <w:t xml:space="preserve"> </w:t>
      </w:r>
    </w:p>
    <w:p w14:paraId="23F49699" w14:textId="5781E981" w:rsidR="00277F68" w:rsidRPr="00773931" w:rsidRDefault="00DF043D">
      <w:pPr>
        <w:pStyle w:val="NoIndentEIB"/>
        <w:numPr>
          <w:ilvl w:val="0"/>
          <w:numId w:val="44"/>
        </w:numPr>
        <w:ind w:left="1418"/>
      </w:pPr>
      <w:r w:rsidRPr="00773931">
        <w:t>if applicable, the choice of application method of the Prepayment Amount in line with Article</w:t>
      </w:r>
      <w:r w:rsidR="00D21F13" w:rsidRPr="00773931">
        <w:t> </w:t>
      </w:r>
      <w:r w:rsidR="00D57512">
        <w:t>5.5.C(a)</w:t>
      </w:r>
      <w:r w:rsidR="008A5B2C" w:rsidRPr="00773931">
        <w:t>;</w:t>
      </w:r>
      <w:r w:rsidRPr="00773931">
        <w:t xml:space="preserve"> </w:t>
      </w:r>
      <w:r w:rsidR="00277F68" w:rsidRPr="00773931">
        <w:t>and</w:t>
      </w:r>
    </w:p>
    <w:p w14:paraId="794232C3" w14:textId="77777777" w:rsidR="00DF043D" w:rsidRPr="00773931" w:rsidRDefault="00DF043D">
      <w:pPr>
        <w:pStyle w:val="NoIndentEIB"/>
        <w:numPr>
          <w:ilvl w:val="0"/>
          <w:numId w:val="44"/>
        </w:numPr>
        <w:ind w:left="1418"/>
      </w:pPr>
      <w:r w:rsidRPr="00773931">
        <w:t xml:space="preserve">the </w:t>
      </w:r>
      <w:r w:rsidR="00C96FEF" w:rsidRPr="00773931">
        <w:t>Contract Number</w:t>
      </w:r>
      <w:r w:rsidR="000552D0" w:rsidRPr="00773931">
        <w:t>.</w:t>
      </w:r>
      <w:r w:rsidRPr="00773931">
        <w:t xml:space="preserve"> </w:t>
      </w:r>
    </w:p>
    <w:p w14:paraId="7BA2521B" w14:textId="77777777" w:rsidR="00DF043D" w:rsidRPr="00773931" w:rsidRDefault="00C96FEF" w:rsidP="004B18F8">
      <w:r w:rsidRPr="00773931">
        <w:t xml:space="preserve">The </w:t>
      </w:r>
      <w:r w:rsidR="00DF043D" w:rsidRPr="00773931">
        <w:t>Prepayment Request shall be irrevocable.</w:t>
      </w:r>
    </w:p>
    <w:p w14:paraId="1D34CBF9" w14:textId="77777777" w:rsidR="00DF043D" w:rsidRPr="00773931" w:rsidRDefault="00DF043D" w:rsidP="00DD2843">
      <w:pPr>
        <w:pStyle w:val="Heading3"/>
        <w:ind w:hanging="998"/>
      </w:pPr>
      <w:bookmarkStart w:id="298" w:name="_Ref426952119"/>
      <w:bookmarkStart w:id="299" w:name="_Ref426982374"/>
      <w:bookmarkStart w:id="300" w:name="_Ref426983534"/>
      <w:bookmarkStart w:id="301" w:name="_Ref427037095"/>
      <w:bookmarkStart w:id="302" w:name="_Ref427039046"/>
      <w:bookmarkStart w:id="303" w:name="_Ref427039245"/>
      <w:bookmarkStart w:id="304" w:name="_Toc500779050"/>
      <w:bookmarkStart w:id="305" w:name="_Toc2758639"/>
      <w:bookmarkStart w:id="306" w:name="_Toc211242374"/>
      <w:bookmarkStart w:id="307" w:name="_Toc211350943"/>
      <w:r w:rsidRPr="00773931">
        <w:t>Prepayment indemnity</w:t>
      </w:r>
      <w:bookmarkEnd w:id="298"/>
      <w:bookmarkEnd w:id="299"/>
      <w:bookmarkEnd w:id="300"/>
      <w:bookmarkEnd w:id="301"/>
      <w:bookmarkEnd w:id="302"/>
      <w:bookmarkEnd w:id="303"/>
      <w:bookmarkEnd w:id="304"/>
      <w:bookmarkEnd w:id="305"/>
      <w:bookmarkEnd w:id="306"/>
      <w:bookmarkEnd w:id="307"/>
    </w:p>
    <w:p w14:paraId="0D81D42B" w14:textId="77777777" w:rsidR="00DF043D" w:rsidRPr="00773931" w:rsidRDefault="007977E8" w:rsidP="00205663">
      <w:pPr>
        <w:pStyle w:val="Heading4"/>
      </w:pPr>
      <w:r w:rsidRPr="00773931">
        <w:t>Fixed rate tranche</w:t>
      </w:r>
    </w:p>
    <w:p w14:paraId="48B53EC0" w14:textId="788ED362" w:rsidR="00DF043D" w:rsidRPr="00773931" w:rsidRDefault="00DF043D" w:rsidP="004B18F8">
      <w:r w:rsidRPr="00773931">
        <w:t>Subject to Article</w:t>
      </w:r>
      <w:r w:rsidR="00A8444A" w:rsidRPr="00773931">
        <w:t> </w:t>
      </w:r>
      <w:r w:rsidR="00D57512">
        <w:t>4.2.B(3)</w:t>
      </w:r>
      <w:r w:rsidR="00A8444A" w:rsidRPr="00773931">
        <w:t xml:space="preserve"> </w:t>
      </w:r>
      <w:r w:rsidRPr="00773931">
        <w:t>below, if the Borrower prepays a Fixed Rate Tranche, the Borrower shall pay to the Bank on the Prepayment Date the Prepayment Indemnity in respect of the Fixed Rate Tranche which is being prepaid.</w:t>
      </w:r>
    </w:p>
    <w:p w14:paraId="6C353060" w14:textId="77777777" w:rsidR="00DF043D" w:rsidRPr="00773931" w:rsidRDefault="007977E8" w:rsidP="00205663">
      <w:pPr>
        <w:pStyle w:val="Heading4"/>
      </w:pPr>
      <w:r w:rsidRPr="00773931">
        <w:t>Floating rate tranche</w:t>
      </w:r>
    </w:p>
    <w:p w14:paraId="4F8DD0E7" w14:textId="4C12F626" w:rsidR="00DF043D" w:rsidRPr="00773931" w:rsidRDefault="00DF043D" w:rsidP="004B18F8">
      <w:r w:rsidRPr="00773931">
        <w:t xml:space="preserve">Subject to </w:t>
      </w:r>
      <w:r w:rsidR="0076009B" w:rsidRPr="00773931">
        <w:t>Article</w:t>
      </w:r>
      <w:r w:rsidR="00483B63" w:rsidRPr="00773931">
        <w:t> </w:t>
      </w:r>
      <w:r w:rsidR="00D57512">
        <w:t>4.2.B(3)</w:t>
      </w:r>
      <w:r w:rsidRPr="00773931">
        <w:t xml:space="preserve"> below, the Borrower may prepay a Floating Rate Tranche without indemnity. </w:t>
      </w:r>
    </w:p>
    <w:p w14:paraId="0E941BD7" w14:textId="13EAB672" w:rsidR="00DF043D" w:rsidRPr="00773931" w:rsidRDefault="0085216A" w:rsidP="00205663">
      <w:pPr>
        <w:pStyle w:val="Heading4"/>
      </w:pPr>
      <w:bookmarkStart w:id="308" w:name="_Ref505763354"/>
      <w:r w:rsidRPr="00773931">
        <w:t>REVISION/CONVERSION</w:t>
      </w:r>
      <w:bookmarkEnd w:id="308"/>
    </w:p>
    <w:p w14:paraId="62FCCC7D" w14:textId="53D1D30E" w:rsidR="00DF043D" w:rsidRPr="00773931" w:rsidRDefault="00FA0AB9" w:rsidP="004B18F8">
      <w:r w:rsidRPr="00773931">
        <w:t xml:space="preserve">Prepayment of a Tranche on its Interest Revision/Conversion Date may be effected without indemnity </w:t>
      </w:r>
      <w:r w:rsidR="004865AD" w:rsidRPr="00773931">
        <w:t xml:space="preserve">except if </w:t>
      </w:r>
      <w:r w:rsidRPr="00773931">
        <w:t xml:space="preserve">the Borrower has accepted </w:t>
      </w:r>
      <w:r w:rsidR="004865AD" w:rsidRPr="00773931">
        <w:t>pursuant to</w:t>
      </w:r>
      <w:r w:rsidR="00F14DAD">
        <w:t xml:space="preserve"> </w:t>
      </w:r>
      <w:r w:rsidR="00D57512">
        <w:t>Schedule D</w:t>
      </w:r>
      <w:r w:rsidR="00F14DAD">
        <w:t xml:space="preserve"> </w:t>
      </w:r>
      <w:r w:rsidRPr="00773931">
        <w:t>a Fixed Rate under an Interest Revision/Conversion Proposal</w:t>
      </w:r>
      <w:r w:rsidR="00DF043D" w:rsidRPr="00773931">
        <w:t>.</w:t>
      </w:r>
    </w:p>
    <w:p w14:paraId="173DB8E5" w14:textId="77777777" w:rsidR="00DF043D" w:rsidRPr="00773931" w:rsidRDefault="00DF043D" w:rsidP="00DD2843">
      <w:pPr>
        <w:pStyle w:val="Heading3"/>
        <w:ind w:hanging="998"/>
      </w:pPr>
      <w:bookmarkStart w:id="309" w:name="_Ref426716041"/>
      <w:bookmarkStart w:id="310" w:name="_Ref426982399"/>
      <w:bookmarkStart w:id="311" w:name="_Ref426982998"/>
      <w:bookmarkStart w:id="312" w:name="_Toc500779051"/>
      <w:bookmarkStart w:id="313" w:name="_Toc2758640"/>
      <w:bookmarkStart w:id="314" w:name="_Toc211242375"/>
      <w:bookmarkStart w:id="315" w:name="_Ref_ContractCompanion_9kb9Ur02A"/>
      <w:bookmarkStart w:id="316" w:name="_Toc211350944"/>
      <w:r w:rsidRPr="00773931">
        <w:t>Prepayment mechanics</w:t>
      </w:r>
      <w:bookmarkEnd w:id="309"/>
      <w:bookmarkEnd w:id="310"/>
      <w:bookmarkEnd w:id="311"/>
      <w:bookmarkEnd w:id="312"/>
      <w:bookmarkEnd w:id="313"/>
      <w:bookmarkEnd w:id="314"/>
      <w:bookmarkEnd w:id="315"/>
      <w:bookmarkEnd w:id="316"/>
    </w:p>
    <w:p w14:paraId="35EAE8BB" w14:textId="6F6B2A5B" w:rsidR="00DF043D" w:rsidRPr="00773931" w:rsidRDefault="00DF043D" w:rsidP="004B18F8">
      <w:r w:rsidRPr="00773931">
        <w:t>Upon presentation by the Borrower to the Bank of a Prepayment Request</w:t>
      </w:r>
      <w:r w:rsidR="003944CF">
        <w:t xml:space="preserve"> in respect of a Fixed Rate Tranche</w:t>
      </w:r>
      <w:r w:rsidRPr="00773931">
        <w:t xml:space="preserve">, the Bank shall issue a Prepayment </w:t>
      </w:r>
      <w:r w:rsidR="003944CF">
        <w:t>Offer</w:t>
      </w:r>
      <w:r w:rsidRPr="00773931">
        <w:t xml:space="preserve"> to the Borrower, not later than 15 (fifteen) days prior to the Prepayment Date. The Prepayment </w:t>
      </w:r>
      <w:r w:rsidR="003944CF">
        <w:t>Offer</w:t>
      </w:r>
      <w:r w:rsidRPr="00773931">
        <w:t xml:space="preserve"> shall specify the Prepayment Amount,</w:t>
      </w:r>
      <w:r w:rsidR="003944CF">
        <w:t xml:space="preserve"> the Prepayment Date,</w:t>
      </w:r>
      <w:r w:rsidRPr="00773931">
        <w:t xml:space="preserve"> the accrued interest due thereon, the Prepayment Indemnity payable under Article</w:t>
      </w:r>
      <w:r w:rsidR="00FB5F42" w:rsidRPr="00773931">
        <w:t> </w:t>
      </w:r>
      <w:r w:rsidR="00D57512">
        <w:t>4.2.B</w:t>
      </w:r>
      <w:r w:rsidR="003944CF">
        <w:t xml:space="preserve">(1), the fee under Article </w:t>
      </w:r>
      <w:r w:rsidR="00D27501">
        <w:t>4.2.D</w:t>
      </w:r>
      <w:r w:rsidR="003944CF">
        <w:t>, if any,</w:t>
      </w:r>
      <w:r w:rsidRPr="00773931">
        <w:t xml:space="preserve"> the method of application of the Prepayment Amount and</w:t>
      </w:r>
      <w:r w:rsidR="00AA0353">
        <w:t xml:space="preserve"> </w:t>
      </w:r>
      <w:r w:rsidR="00CC0AFC" w:rsidRPr="00773931">
        <w:t xml:space="preserve">the deadline by which the Borrower may accept the Prepayment </w:t>
      </w:r>
      <w:r w:rsidR="003944CF">
        <w:t>Offer</w:t>
      </w:r>
      <w:r w:rsidR="005D580A" w:rsidRPr="00773931">
        <w:t>.</w:t>
      </w:r>
    </w:p>
    <w:p w14:paraId="0FEF28FA" w14:textId="49D26CC2" w:rsidR="00DF043D" w:rsidRDefault="00DF043D" w:rsidP="004B18F8">
      <w:r w:rsidRPr="00773931">
        <w:t xml:space="preserve">If the Borrower accepts the Prepayment </w:t>
      </w:r>
      <w:r w:rsidR="003944CF">
        <w:t>Offer</w:t>
      </w:r>
      <w:r w:rsidRPr="00773931">
        <w:t xml:space="preserve"> no later than by the </w:t>
      </w:r>
      <w:r w:rsidR="005D580A" w:rsidRPr="00773931">
        <w:t>deadline specified</w:t>
      </w:r>
      <w:r w:rsidR="003944CF">
        <w:t xml:space="preserve"> therein, the Bank </w:t>
      </w:r>
      <w:r w:rsidR="003944CF" w:rsidRPr="00A9552B">
        <w:rPr>
          <w:color w:val="auto"/>
        </w:rPr>
        <w:t>shall send to the Borrower, no later than</w:t>
      </w:r>
      <w:r w:rsidR="003944CF">
        <w:rPr>
          <w:color w:val="auto"/>
        </w:rPr>
        <w:t xml:space="preserve"> </w:t>
      </w:r>
      <w:r w:rsidR="003944CF" w:rsidRPr="00A9552B">
        <w:rPr>
          <w:color w:val="auto"/>
        </w:rPr>
        <w:t>10 (ten) days prior to the</w:t>
      </w:r>
      <w:r w:rsidR="003944CF">
        <w:rPr>
          <w:color w:val="auto"/>
        </w:rPr>
        <w:t xml:space="preserve"> </w:t>
      </w:r>
      <w:r w:rsidR="003944CF" w:rsidRPr="00A9552B">
        <w:rPr>
          <w:color w:val="auto"/>
        </w:rPr>
        <w:t>relevant Prepayment Date</w:t>
      </w:r>
      <w:r w:rsidR="003944CF">
        <w:rPr>
          <w:color w:val="auto"/>
        </w:rPr>
        <w:t>, a Prepayment Notice.</w:t>
      </w:r>
      <w:r w:rsidR="005D580A" w:rsidRPr="00773931">
        <w:t xml:space="preserve"> </w:t>
      </w:r>
      <w:r w:rsidR="003944CF">
        <w:rPr>
          <w:color w:val="auto"/>
        </w:rPr>
        <w:t xml:space="preserve">If the </w:t>
      </w:r>
      <w:r w:rsidR="003944CF" w:rsidRPr="00BA7C0A">
        <w:rPr>
          <w:color w:val="auto"/>
        </w:rPr>
        <w:t>Borrower</w:t>
      </w:r>
      <w:r w:rsidR="003944CF">
        <w:rPr>
          <w:color w:val="auto"/>
        </w:rPr>
        <w:t xml:space="preserve"> </w:t>
      </w:r>
      <w:r w:rsidR="003944CF" w:rsidRPr="006F30C8">
        <w:rPr>
          <w:color w:val="auto"/>
        </w:rPr>
        <w:t>does not duly accept the Prepayment Offer</w:t>
      </w:r>
      <w:r w:rsidR="003944CF" w:rsidRPr="00BA7C0A">
        <w:rPr>
          <w:color w:val="auto"/>
        </w:rPr>
        <w:t>, the Borrower may not effect the prepayment</w:t>
      </w:r>
      <w:r w:rsidR="003944CF">
        <w:rPr>
          <w:color w:val="auto"/>
        </w:rPr>
        <w:t xml:space="preserve"> in respect of such Fixed Rate Tranche</w:t>
      </w:r>
      <w:r w:rsidRPr="00773931">
        <w:t>.</w:t>
      </w:r>
    </w:p>
    <w:p w14:paraId="395D3468" w14:textId="47B04F0D" w:rsidR="001970B8" w:rsidRPr="00773931" w:rsidRDefault="001970B8" w:rsidP="004B18F8">
      <w:r w:rsidRPr="0059566F">
        <w:rPr>
          <w:color w:val="auto"/>
        </w:rPr>
        <w:t>Upon presentation by the Borrower to the Bank of a Prepayment Request in respect of a</w:t>
      </w:r>
      <w:r>
        <w:rPr>
          <w:color w:val="auto"/>
        </w:rPr>
        <w:t xml:space="preserve"> </w:t>
      </w:r>
      <w:r w:rsidRPr="0059566F">
        <w:rPr>
          <w:color w:val="auto"/>
        </w:rPr>
        <w:t>Floating Rate Tranche, the Bank shall issue a Prepayment Notice to the Borrower, not later</w:t>
      </w:r>
      <w:r>
        <w:rPr>
          <w:color w:val="auto"/>
        </w:rPr>
        <w:t xml:space="preserve"> </w:t>
      </w:r>
      <w:r w:rsidRPr="0059566F">
        <w:rPr>
          <w:color w:val="auto"/>
        </w:rPr>
        <w:t>than 10 (ten) days prior to the Prepayment Date.</w:t>
      </w:r>
    </w:p>
    <w:p w14:paraId="6503A688" w14:textId="312A2250" w:rsidR="00DF043D" w:rsidRPr="00773931" w:rsidRDefault="001970B8" w:rsidP="004B18F8">
      <w:r w:rsidRPr="00BA7C0A">
        <w:rPr>
          <w:color w:val="auto"/>
        </w:rPr>
        <w:t xml:space="preserve">The Borrower shall </w:t>
      </w:r>
      <w:r>
        <w:rPr>
          <w:color w:val="auto"/>
        </w:rPr>
        <w:t xml:space="preserve">pay </w:t>
      </w:r>
      <w:r w:rsidRPr="00BA7C0A">
        <w:rPr>
          <w:color w:val="auto"/>
        </w:rPr>
        <w:t xml:space="preserve">the </w:t>
      </w:r>
      <w:r>
        <w:rPr>
          <w:color w:val="auto"/>
        </w:rPr>
        <w:t>a</w:t>
      </w:r>
      <w:r w:rsidRPr="00BA7C0A">
        <w:rPr>
          <w:color w:val="auto"/>
        </w:rPr>
        <w:t>mount specified in the Prepayment Notice</w:t>
      </w:r>
      <w:r>
        <w:rPr>
          <w:color w:val="auto"/>
        </w:rPr>
        <w:t xml:space="preserve"> on the relevant Prepayment Date</w:t>
      </w:r>
      <w:r w:rsidRPr="00BA7C0A">
        <w:rPr>
          <w:color w:val="auto"/>
        </w:rPr>
        <w:t>.</w:t>
      </w:r>
    </w:p>
    <w:p w14:paraId="58189396" w14:textId="77777777" w:rsidR="00094068" w:rsidRPr="00773931" w:rsidRDefault="00094068" w:rsidP="00DD2843">
      <w:pPr>
        <w:pStyle w:val="Heading3"/>
        <w:ind w:hanging="998"/>
      </w:pPr>
      <w:bookmarkStart w:id="317" w:name="_Ref511718642"/>
      <w:bookmarkStart w:id="318" w:name="_Ref514246210"/>
      <w:bookmarkStart w:id="319" w:name="_Toc500779052"/>
      <w:bookmarkStart w:id="320" w:name="_Toc2758641"/>
      <w:bookmarkStart w:id="321" w:name="_Toc211242376"/>
      <w:bookmarkStart w:id="322" w:name="_Ref_ContractCompanion_9kb9Ur03B"/>
      <w:bookmarkStart w:id="323" w:name="_Toc211350945"/>
      <w:bookmarkStart w:id="324" w:name="_Ref_ContractCompanion_9kb9Ur05F"/>
      <w:r w:rsidRPr="00773931">
        <w:t>A</w:t>
      </w:r>
      <w:r w:rsidR="00247C36" w:rsidRPr="00773931">
        <w:t>d</w:t>
      </w:r>
      <w:r w:rsidRPr="00773931">
        <w:t>ministrative Fee</w:t>
      </w:r>
      <w:bookmarkEnd w:id="317"/>
      <w:bookmarkEnd w:id="318"/>
      <w:bookmarkEnd w:id="319"/>
      <w:bookmarkEnd w:id="320"/>
      <w:bookmarkEnd w:id="321"/>
      <w:bookmarkEnd w:id="322"/>
      <w:bookmarkEnd w:id="323"/>
      <w:bookmarkEnd w:id="324"/>
    </w:p>
    <w:p w14:paraId="41E2B5B6" w14:textId="2A4131BF" w:rsidR="00094068" w:rsidRPr="00773931" w:rsidRDefault="00094068" w:rsidP="00DF7B43">
      <w:r w:rsidRPr="00773931">
        <w:t>If the Bank exceptionally accepts, solely upon the Bank’s discretion, a Prepayment Request with prior notice of less than 30 (thirty) calendar days, the Borrower shall pay to the Bank</w:t>
      </w:r>
      <w:r w:rsidR="00DF7B43">
        <w:t xml:space="preserve"> </w:t>
      </w:r>
      <w:r w:rsidR="00667907">
        <w:t xml:space="preserve">a </w:t>
      </w:r>
      <w:r w:rsidR="00DF7B43">
        <w:t>fee of EUR 10,000</w:t>
      </w:r>
      <w:r w:rsidR="00A6555C">
        <w:t>.00 (ten thousand euros)</w:t>
      </w:r>
      <w:r w:rsidR="00DF7B43">
        <w:t xml:space="preserve"> per each Tranche requested to be prepaid, partly or in full, in consideration of the administrative costs incurred by the Bank in connection with such voluntary prepayment. In such case, </w:t>
      </w:r>
      <w:r w:rsidRPr="00773931">
        <w:t xml:space="preserve">the Bank shall </w:t>
      </w:r>
      <w:r w:rsidR="00DF7B43">
        <w:t>not be under an obligation</w:t>
      </w:r>
      <w:r w:rsidR="00DF7B43" w:rsidRPr="00773931">
        <w:t xml:space="preserve"> </w:t>
      </w:r>
      <w:r w:rsidRPr="00773931">
        <w:t xml:space="preserve">to </w:t>
      </w:r>
      <w:r w:rsidR="00DF7B43">
        <w:t xml:space="preserve">observe </w:t>
      </w:r>
      <w:r w:rsidRPr="00773931">
        <w:t xml:space="preserve">the </w:t>
      </w:r>
      <w:r w:rsidR="00DF7B43">
        <w:t>deadlines to send a Prepayment Offer and/or the Prepayment Notice, as applicable, pursuant to this Contract</w:t>
      </w:r>
      <w:r w:rsidR="008A5B2C" w:rsidRPr="00773931">
        <w:t>.</w:t>
      </w:r>
    </w:p>
    <w:p w14:paraId="3161E740" w14:textId="77777777" w:rsidR="00DF043D" w:rsidRPr="00773931" w:rsidRDefault="00DF043D" w:rsidP="00205663">
      <w:pPr>
        <w:pStyle w:val="Heading2"/>
      </w:pPr>
      <w:bookmarkStart w:id="325" w:name="_Toc500779053"/>
      <w:bookmarkStart w:id="326" w:name="_Toc2758642"/>
      <w:bookmarkStart w:id="327" w:name="_Toc211242377"/>
      <w:bookmarkStart w:id="328" w:name="_Toc211350946"/>
      <w:r w:rsidRPr="00773931">
        <w:t>Compulsory prepayment</w:t>
      </w:r>
      <w:bookmarkEnd w:id="325"/>
      <w:bookmarkEnd w:id="326"/>
      <w:r w:rsidRPr="00773931">
        <w:t xml:space="preserve"> </w:t>
      </w:r>
      <w:r w:rsidR="00BC566D" w:rsidRPr="00773931">
        <w:t>and cancellation</w:t>
      </w:r>
      <w:bookmarkEnd w:id="327"/>
      <w:bookmarkEnd w:id="328"/>
    </w:p>
    <w:p w14:paraId="13F15DD1" w14:textId="386A4565" w:rsidR="00DF043D" w:rsidRPr="00773931" w:rsidRDefault="00DF043D" w:rsidP="00DD2843">
      <w:pPr>
        <w:pStyle w:val="Heading3"/>
        <w:ind w:hanging="998"/>
      </w:pPr>
      <w:bookmarkStart w:id="329" w:name="_Ref426715988"/>
      <w:bookmarkStart w:id="330" w:name="_Ref427036926"/>
      <w:bookmarkStart w:id="331" w:name="_Ref427244739"/>
      <w:bookmarkStart w:id="332" w:name="_Ref427244757"/>
      <w:bookmarkStart w:id="333" w:name="_Ref427245001"/>
      <w:bookmarkStart w:id="334" w:name="_Toc500779054"/>
      <w:bookmarkStart w:id="335" w:name="_Toc2758643"/>
      <w:bookmarkStart w:id="336" w:name="_Toc211242378"/>
      <w:bookmarkStart w:id="337" w:name="_Toc211350947"/>
      <w:r w:rsidRPr="00773931">
        <w:t>Prepayment Events</w:t>
      </w:r>
      <w:bookmarkEnd w:id="329"/>
      <w:bookmarkEnd w:id="330"/>
      <w:bookmarkEnd w:id="331"/>
      <w:bookmarkEnd w:id="332"/>
      <w:bookmarkEnd w:id="333"/>
      <w:bookmarkEnd w:id="334"/>
      <w:bookmarkEnd w:id="335"/>
      <w:bookmarkEnd w:id="336"/>
      <w:bookmarkEnd w:id="337"/>
    </w:p>
    <w:p w14:paraId="2DA8CD0E" w14:textId="4B069130" w:rsidR="00DF043D" w:rsidRPr="00773931" w:rsidRDefault="006F25F7" w:rsidP="00205663">
      <w:pPr>
        <w:pStyle w:val="Heading4"/>
      </w:pPr>
      <w:bookmarkStart w:id="338" w:name="_Ref35756134"/>
      <w:r w:rsidRPr="00773931">
        <w:t>Project cost reduction</w:t>
      </w:r>
      <w:r w:rsidR="0002666D" w:rsidRPr="00773931">
        <w:t xml:space="preserve"> </w:t>
      </w:r>
      <w:r w:rsidR="0020289C" w:rsidRPr="00773931">
        <w:t>event</w:t>
      </w:r>
      <w:bookmarkEnd w:id="338"/>
    </w:p>
    <w:p w14:paraId="3FCF596B" w14:textId="54A4D138" w:rsidR="0002666D" w:rsidRPr="00773931" w:rsidRDefault="0002666D">
      <w:pPr>
        <w:pStyle w:val="NoIndentEIB"/>
        <w:numPr>
          <w:ilvl w:val="0"/>
          <w:numId w:val="50"/>
        </w:numPr>
        <w:ind w:left="1418"/>
      </w:pPr>
      <w:r w:rsidRPr="00773931">
        <w:t>The Borrower shall promptly inform the Bank if a Project Cost Reduction Event has occurred or is likely to occur. At any time after the occurrence of a Project Cost Reduction Event the Bank may, by notice to the Borrower, cancel the undisbursed portion of the Credit</w:t>
      </w:r>
      <w:r w:rsidR="003F393D">
        <w:t xml:space="preserve"> (together with any other credit received from the Bank</w:t>
      </w:r>
      <w:r w:rsidR="00226A85">
        <w:t xml:space="preserve"> for the purpose of financing this Project</w:t>
      </w:r>
      <w:r w:rsidR="003F393D">
        <w:t>)</w:t>
      </w:r>
      <w:r w:rsidRPr="00773931">
        <w:t xml:space="preserve"> and/or demand prepayment of the Loan Outstanding up to the amount by which the Credit exceeds the limits referred to in paragraph</w:t>
      </w:r>
      <w:r w:rsidR="0020289C" w:rsidRPr="00773931">
        <w:t xml:space="preserve"> </w:t>
      </w:r>
      <w:r w:rsidR="00D57512">
        <w:t>(c)</w:t>
      </w:r>
      <w:r w:rsidRPr="00773931">
        <w:t xml:space="preserve"> below together with accrued interest and all other amounts accrued and outstanding under this Contract in relation to the proportion of the Loan Outstanding to be prepaid</w:t>
      </w:r>
      <w:r w:rsidR="0020289C" w:rsidRPr="00773931">
        <w:t>.</w:t>
      </w:r>
    </w:p>
    <w:p w14:paraId="10A634B7" w14:textId="77777777" w:rsidR="0020289C" w:rsidRPr="00773931" w:rsidRDefault="0020289C">
      <w:pPr>
        <w:pStyle w:val="NoIndentEIB"/>
        <w:numPr>
          <w:ilvl w:val="0"/>
          <w:numId w:val="50"/>
        </w:numPr>
        <w:ind w:left="1418"/>
      </w:pPr>
      <w:r w:rsidRPr="00773931">
        <w:t>The Borrower shall effect payment of the amount demanded on the date specified by the Bank, such date falling not less than 30 (thirty) days from the date of the demand.</w:t>
      </w:r>
    </w:p>
    <w:p w14:paraId="534117F6" w14:textId="6B52C8EF" w:rsidR="0020289C" w:rsidRPr="00773931" w:rsidRDefault="0020289C">
      <w:pPr>
        <w:pStyle w:val="NoIndentEIB"/>
        <w:numPr>
          <w:ilvl w:val="0"/>
          <w:numId w:val="50"/>
        </w:numPr>
        <w:ind w:left="1418"/>
      </w:pPr>
      <w:bookmarkStart w:id="339" w:name="_Ref34394877"/>
      <w:r w:rsidRPr="00773931">
        <w:t>For the purpose of this Article, "</w:t>
      </w:r>
      <w:r w:rsidRPr="00773931">
        <w:rPr>
          <w:b/>
        </w:rPr>
        <w:t>Project Cost Reduction Event</w:t>
      </w:r>
      <w:r w:rsidRPr="00773931">
        <w:t xml:space="preserve">" means that the total cost of the Project falls below the figure stated in Recital </w:t>
      </w:r>
      <w:r w:rsidR="00D57512">
        <w:t>(b)</w:t>
      </w:r>
      <w:r w:rsidRPr="00773931">
        <w:t xml:space="preserve"> so that the amount of the Credit exceeds:</w:t>
      </w:r>
      <w:bookmarkEnd w:id="339"/>
      <w:r w:rsidRPr="00773931">
        <w:t xml:space="preserve"> </w:t>
      </w:r>
    </w:p>
    <w:p w14:paraId="03411D26" w14:textId="7F751F4E" w:rsidR="00855730" w:rsidRPr="00773931" w:rsidRDefault="00855730">
      <w:pPr>
        <w:pStyle w:val="NoIndentEIB"/>
        <w:numPr>
          <w:ilvl w:val="1"/>
          <w:numId w:val="50"/>
        </w:numPr>
        <w:ind w:left="1985"/>
      </w:pPr>
      <w:bookmarkStart w:id="340" w:name="_Ref23338374"/>
      <w:r w:rsidRPr="00773931">
        <w:t>50% (fifty per cent); and/or</w:t>
      </w:r>
      <w:bookmarkEnd w:id="340"/>
    </w:p>
    <w:p w14:paraId="7407FA0B" w14:textId="39364745" w:rsidR="00855730" w:rsidRPr="00773931" w:rsidRDefault="00855730">
      <w:pPr>
        <w:pStyle w:val="NoIndentEIB"/>
        <w:numPr>
          <w:ilvl w:val="1"/>
          <w:numId w:val="50"/>
        </w:numPr>
        <w:ind w:left="1985"/>
      </w:pPr>
      <w:bookmarkStart w:id="341" w:name="_Ref505688318"/>
      <w:r w:rsidRPr="00773931">
        <w:t xml:space="preserve">when aggregated with the amount of any other funds from the European Union made available for the Project, </w:t>
      </w:r>
      <w:r w:rsidR="00C1606E">
        <w:t>7</w:t>
      </w:r>
      <w:r w:rsidRPr="00773931">
        <w:t>0% (</w:t>
      </w:r>
      <w:r w:rsidR="00C1606E">
        <w:t>seventy</w:t>
      </w:r>
      <w:r w:rsidR="00C1606E" w:rsidRPr="00773931">
        <w:t xml:space="preserve"> </w:t>
      </w:r>
      <w:r w:rsidRPr="00773931">
        <w:t>per cent),</w:t>
      </w:r>
      <w:bookmarkEnd w:id="341"/>
      <w:r w:rsidR="001677E3">
        <w:t xml:space="preserve"> </w:t>
      </w:r>
    </w:p>
    <w:p w14:paraId="71105D86" w14:textId="77777777" w:rsidR="0020289C" w:rsidRPr="00773931" w:rsidRDefault="0020289C" w:rsidP="004B18F8">
      <w:pPr>
        <w:pStyle w:val="NoIndentEIB"/>
        <w:ind w:left="1418"/>
      </w:pPr>
      <w:r w:rsidRPr="00773931">
        <w:t>of such total cost of the Project.</w:t>
      </w:r>
    </w:p>
    <w:p w14:paraId="1BE0D33F" w14:textId="6D58DC42" w:rsidR="00DF043D" w:rsidRPr="00773931" w:rsidRDefault="00D32904" w:rsidP="00132666">
      <w:pPr>
        <w:pStyle w:val="Heading4"/>
      </w:pPr>
      <w:bookmarkStart w:id="342" w:name="_Ref426714537"/>
      <w:bookmarkStart w:id="343" w:name="_Ref486411621"/>
      <w:r w:rsidRPr="00773931">
        <w:t>N</w:t>
      </w:r>
      <w:r w:rsidR="00223A80" w:rsidRPr="00773931">
        <w:t>on-EIB Financing</w:t>
      </w:r>
      <w:bookmarkEnd w:id="342"/>
      <w:r w:rsidR="00AE3033" w:rsidRPr="00773931">
        <w:t xml:space="preserve"> prepayment event</w:t>
      </w:r>
      <w:bookmarkEnd w:id="343"/>
    </w:p>
    <w:p w14:paraId="1B14CB37" w14:textId="77777777" w:rsidR="00AE3033" w:rsidRPr="00773931" w:rsidRDefault="00AE3033">
      <w:pPr>
        <w:pStyle w:val="NoIndentEIB"/>
        <w:keepNext/>
        <w:numPr>
          <w:ilvl w:val="0"/>
          <w:numId w:val="16"/>
        </w:numPr>
        <w:ind w:left="1418"/>
      </w:pPr>
      <w:bookmarkStart w:id="344" w:name="_Ref34395041"/>
      <w:r w:rsidRPr="00773931">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344"/>
    </w:p>
    <w:p w14:paraId="07C4C0B8" w14:textId="77777777" w:rsidR="00AE3033" w:rsidRPr="00773931" w:rsidRDefault="00AE3033">
      <w:pPr>
        <w:pStyle w:val="NoIndentEIB"/>
        <w:keepLines w:val="0"/>
        <w:numPr>
          <w:ilvl w:val="0"/>
          <w:numId w:val="16"/>
        </w:numPr>
        <w:ind w:left="1418"/>
      </w:pPr>
      <w:r w:rsidRPr="00773931">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22220E1D" w14:textId="77777777" w:rsidR="00AE3033" w:rsidRPr="00773931" w:rsidRDefault="00AE3033">
      <w:pPr>
        <w:pStyle w:val="NoIndentEIB"/>
        <w:numPr>
          <w:ilvl w:val="0"/>
          <w:numId w:val="16"/>
        </w:numPr>
        <w:ind w:left="1418"/>
      </w:pPr>
      <w:r w:rsidRPr="00773931">
        <w:t>The Borrower shall effect payment of the amount demanded on the date specified by the Bank, such date being a date falling not less than 30 (thirty) days from the date of the demand.</w:t>
      </w:r>
    </w:p>
    <w:p w14:paraId="0F843C04" w14:textId="5C28A18A" w:rsidR="00AE3033" w:rsidRPr="00773931" w:rsidRDefault="00AE3033">
      <w:pPr>
        <w:pStyle w:val="NoIndentEIB"/>
        <w:numPr>
          <w:ilvl w:val="0"/>
          <w:numId w:val="16"/>
        </w:numPr>
        <w:ind w:left="1418"/>
      </w:pPr>
      <w:r w:rsidRPr="00773931">
        <w:t xml:space="preserve">Paragraph </w:t>
      </w:r>
      <w:r w:rsidR="00D57512">
        <w:t>(a)</w:t>
      </w:r>
      <w:r w:rsidRPr="00773931">
        <w:t xml:space="preserve"> does not apply to any voluntary prepayment (or repurchase or cancellation, as the case may be) of a Non-EIB Financing:</w:t>
      </w:r>
    </w:p>
    <w:p w14:paraId="5EFF11E2" w14:textId="77777777" w:rsidR="00AE3033" w:rsidRPr="00773931" w:rsidRDefault="00AE3033">
      <w:pPr>
        <w:pStyle w:val="NoIndentEIB"/>
        <w:numPr>
          <w:ilvl w:val="1"/>
          <w:numId w:val="16"/>
        </w:numPr>
        <w:ind w:left="1985"/>
      </w:pPr>
      <w:r w:rsidRPr="00773931">
        <w:t>made with a prior written consent</w:t>
      </w:r>
      <w:r w:rsidR="003E2B05">
        <w:t xml:space="preserve"> of the Bank; </w:t>
      </w:r>
    </w:p>
    <w:p w14:paraId="7A5E0049" w14:textId="2458BCFC" w:rsidR="00AE3033" w:rsidRPr="00773931" w:rsidRDefault="00AE3033">
      <w:pPr>
        <w:pStyle w:val="NoIndentEIB"/>
        <w:numPr>
          <w:ilvl w:val="1"/>
          <w:numId w:val="16"/>
        </w:numPr>
        <w:ind w:left="1985"/>
      </w:pPr>
      <w:r w:rsidRPr="00773931">
        <w:t xml:space="preserve">made within a revolving credit facility; </w:t>
      </w:r>
    </w:p>
    <w:p w14:paraId="033DF406" w14:textId="4DD488B3" w:rsidR="00AE3033" w:rsidRPr="00773931" w:rsidRDefault="00AE3033">
      <w:pPr>
        <w:pStyle w:val="NoIndentEIB"/>
        <w:numPr>
          <w:ilvl w:val="1"/>
          <w:numId w:val="16"/>
        </w:numPr>
        <w:ind w:left="1985"/>
      </w:pPr>
      <w:r w:rsidRPr="00773931">
        <w:t>made out of the proceeds of any financial indebtedness having a term at least equal to the unexpired term of such Non-EIB Financing prepaid</w:t>
      </w:r>
      <w:r w:rsidR="00A86F57">
        <w:t>.</w:t>
      </w:r>
    </w:p>
    <w:p w14:paraId="47533631" w14:textId="77777777" w:rsidR="00AE3033" w:rsidRPr="00773931" w:rsidRDefault="00AE3033">
      <w:pPr>
        <w:pStyle w:val="NoIndentEIB"/>
        <w:numPr>
          <w:ilvl w:val="0"/>
          <w:numId w:val="16"/>
        </w:numPr>
        <w:ind w:left="1418"/>
      </w:pPr>
      <w:r w:rsidRPr="00773931">
        <w:t>For the purposes of this Article:</w:t>
      </w:r>
    </w:p>
    <w:p w14:paraId="5E52C11A" w14:textId="1F73D152" w:rsidR="00AE3033" w:rsidRPr="00773931" w:rsidRDefault="00AE3033">
      <w:pPr>
        <w:pStyle w:val="NoIndentEIB"/>
        <w:numPr>
          <w:ilvl w:val="1"/>
          <w:numId w:val="16"/>
        </w:numPr>
        <w:ind w:left="1985"/>
      </w:pPr>
      <w:r w:rsidRPr="00773931">
        <w:t>"</w:t>
      </w:r>
      <w:r w:rsidRPr="00773931">
        <w:rPr>
          <w:b/>
        </w:rPr>
        <w:t>Non-EIB Financing Prepayment Event</w:t>
      </w:r>
      <w:r w:rsidRPr="00773931">
        <w:t>" means any case where the Borrower, voluntarily prepays (for the avoidance of doubt, such prepayment shall include a voluntary repurchase or cancellation of any creditor's commitment, as the case may be) a part or the whole of any Non-EIB Financing; and</w:t>
      </w:r>
    </w:p>
    <w:p w14:paraId="27C6F157" w14:textId="4F7DDE86" w:rsidR="00AE3033" w:rsidRPr="00773931" w:rsidRDefault="00AE3033">
      <w:pPr>
        <w:pStyle w:val="NoIndentEIB"/>
        <w:numPr>
          <w:ilvl w:val="1"/>
          <w:numId w:val="16"/>
        </w:numPr>
        <w:ind w:left="1985"/>
      </w:pPr>
      <w:r w:rsidRPr="00773931">
        <w:t>"</w:t>
      </w:r>
      <w:r w:rsidRPr="00773931">
        <w:rPr>
          <w:b/>
        </w:rPr>
        <w:t>Non-EIB Financing</w:t>
      </w:r>
      <w:r w:rsidRPr="00773931">
        <w:t>" means any financial indebtedness (save for the Loan and any other direct financial indebtedness from the Bank to the Borrower, or any other obligation for the payment or repayment of money originally made available to the Borrower)</w:t>
      </w:r>
      <w:r w:rsidR="00974689" w:rsidRPr="00773931">
        <w:t xml:space="preserve"> </w:t>
      </w:r>
      <w:r w:rsidRPr="00773931">
        <w:t>for a term of more than 5 (five) years.</w:t>
      </w:r>
    </w:p>
    <w:p w14:paraId="09929359" w14:textId="4E098DF7" w:rsidR="00DF043D" w:rsidRPr="00773931" w:rsidRDefault="00DF043D" w:rsidP="00205663">
      <w:pPr>
        <w:pStyle w:val="Heading4"/>
      </w:pPr>
      <w:bookmarkStart w:id="345" w:name="_Ref426692957"/>
      <w:r w:rsidRPr="00773931">
        <w:t>C</w:t>
      </w:r>
      <w:r w:rsidR="00223A80" w:rsidRPr="00773931">
        <w:t>hange of law</w:t>
      </w:r>
      <w:bookmarkEnd w:id="345"/>
      <w:r w:rsidR="0003494F" w:rsidRPr="00773931">
        <w:t xml:space="preserve"> EVENT</w:t>
      </w:r>
    </w:p>
    <w:p w14:paraId="572B76A7" w14:textId="494C3452" w:rsidR="00974689" w:rsidRPr="00773931" w:rsidRDefault="00DF043D" w:rsidP="004B18F8">
      <w:r w:rsidRPr="00773931">
        <w:t xml:space="preserve">The Borrower shall promptly inform the Bank if a Change-of-Law Event has occurred or is likely to occur. In such case, or if the Bank has reasonable cause to believe that a Change-of-Law Event has occurred or is about to occur, </w:t>
      </w:r>
      <w:r w:rsidR="00AD3036" w:rsidRPr="00773931">
        <w:t>t</w:t>
      </w:r>
      <w:r w:rsidRPr="00773931">
        <w:t>he Bank may request that the Borrower consult with it. Such consultation shall take place within 30 (thirty) days from the date of the Bank’s request. If, after the lapse of 30 (thirty) days from the date of such request for consultation the Bank is of the opinion that</w:t>
      </w:r>
      <w:r w:rsidR="00974689" w:rsidRPr="00773931">
        <w:t>:</w:t>
      </w:r>
      <w:r w:rsidRPr="00773931">
        <w:t xml:space="preserve"> </w:t>
      </w:r>
    </w:p>
    <w:p w14:paraId="3973BCC9" w14:textId="329068EE" w:rsidR="00974689" w:rsidRPr="00773931" w:rsidRDefault="00AD3036">
      <w:pPr>
        <w:pStyle w:val="NoIndentEIB"/>
        <w:numPr>
          <w:ilvl w:val="0"/>
          <w:numId w:val="56"/>
        </w:numPr>
        <w:ind w:left="1418"/>
      </w:pPr>
      <w:r w:rsidRPr="00773931">
        <w:t>such Change-of-Law Event would materially impair the Borrower’s ability to perform it</w:t>
      </w:r>
      <w:r w:rsidR="00BD6F6A" w:rsidRPr="00773931">
        <w:t>s</w:t>
      </w:r>
      <w:r w:rsidRPr="00773931">
        <w:t xml:space="preserve"> obligations under this Contract,</w:t>
      </w:r>
      <w:r w:rsidR="00CD6365" w:rsidRPr="00773931">
        <w:t xml:space="preserve"> </w:t>
      </w:r>
      <w:r w:rsidRPr="00773931">
        <w:t xml:space="preserve">and </w:t>
      </w:r>
    </w:p>
    <w:p w14:paraId="281E35E0" w14:textId="77777777" w:rsidR="00974689" w:rsidRPr="00773931" w:rsidRDefault="00DF043D">
      <w:pPr>
        <w:pStyle w:val="NoIndentEIB"/>
        <w:numPr>
          <w:ilvl w:val="0"/>
          <w:numId w:val="56"/>
        </w:numPr>
        <w:ind w:left="1418"/>
      </w:pPr>
      <w:r w:rsidRPr="00773931">
        <w:t xml:space="preserve">the effects of </w:t>
      </w:r>
      <w:r w:rsidR="00AD3036" w:rsidRPr="00773931">
        <w:t>such</w:t>
      </w:r>
      <w:r w:rsidR="00974689" w:rsidRPr="00773931">
        <w:t xml:space="preserve"> </w:t>
      </w:r>
      <w:r w:rsidRPr="00773931">
        <w:t>Change-of-Law Event cannot be mitigated to its satisfaction,</w:t>
      </w:r>
    </w:p>
    <w:p w14:paraId="2A059776" w14:textId="77777777" w:rsidR="00DF043D" w:rsidRPr="00773931" w:rsidRDefault="00DF043D" w:rsidP="004B18F8">
      <w:r w:rsidRPr="00773931">
        <w:t>the Bank may</w:t>
      </w:r>
      <w:r w:rsidR="00974689" w:rsidRPr="00773931">
        <w:t>,</w:t>
      </w:r>
      <w:r w:rsidRPr="00773931">
        <w:t xml:space="preserve"> by notice to the Borrower, cancel the undisbursed portion of the Credit and</w:t>
      </w:r>
      <w:r w:rsidR="00D07DB2" w:rsidRPr="00773931">
        <w:t>/or</w:t>
      </w:r>
      <w:r w:rsidRPr="00773931">
        <w:t xml:space="preserve"> demand prepayment of the Loan</w:t>
      </w:r>
      <w:r w:rsidR="0028011F" w:rsidRPr="00773931">
        <w:t xml:space="preserve"> Outstanding</w:t>
      </w:r>
      <w:r w:rsidRPr="00773931">
        <w:t xml:space="preserve">, together with accrued interest and all other amounts accrued </w:t>
      </w:r>
      <w:r w:rsidR="0002088F" w:rsidRPr="00773931">
        <w:t xml:space="preserve">and </w:t>
      </w:r>
      <w:r w:rsidRPr="00773931">
        <w:t xml:space="preserve">outstanding under this Contract. </w:t>
      </w:r>
    </w:p>
    <w:p w14:paraId="33904F7A" w14:textId="77777777" w:rsidR="00DF043D" w:rsidRPr="00773931" w:rsidRDefault="00DF043D" w:rsidP="004B18F8">
      <w:r w:rsidRPr="00773931">
        <w:t>The Borrower shall effect payment of the amount demanded on the date specified by the Bank, such date being a date falling not less than 30 (thirty) days from the date of the demand.</w:t>
      </w:r>
    </w:p>
    <w:p w14:paraId="4245CB58" w14:textId="5B7FE122" w:rsidR="00DF043D" w:rsidRPr="00760A70" w:rsidRDefault="00DF043D" w:rsidP="004B18F8">
      <w:pPr>
        <w:rPr>
          <w:color w:val="auto"/>
        </w:rPr>
      </w:pPr>
      <w:r w:rsidRPr="00760A70">
        <w:rPr>
          <w:color w:val="auto"/>
        </w:rPr>
        <w:t>For the purposes of this Article "</w:t>
      </w:r>
      <w:r w:rsidRPr="00760A70">
        <w:rPr>
          <w:rStyle w:val="BoldEIB"/>
          <w:color w:val="auto"/>
        </w:rPr>
        <w:t>Change-of-Law Event</w:t>
      </w:r>
      <w:r w:rsidRPr="00760A70">
        <w:rPr>
          <w:color w:val="auto"/>
        </w:rPr>
        <w:t>" means the enactment, promulgation, execution or ratification of or any change in or amendment to any law, rule or regulation (or in the application or official interpretation of any law, rule or regulation)</w:t>
      </w:r>
      <w:r w:rsidRPr="00CE67FA">
        <w:rPr>
          <w:color w:val="auto"/>
        </w:rPr>
        <w:t xml:space="preserve"> </w:t>
      </w:r>
      <w:r w:rsidRPr="00760A70">
        <w:rPr>
          <w:color w:val="auto"/>
        </w:rPr>
        <w:t>that occurs after the date of this Contract and which</w:t>
      </w:r>
      <w:r w:rsidR="001568F4" w:rsidRPr="00760A70">
        <w:rPr>
          <w:color w:val="auto"/>
        </w:rPr>
        <w:t xml:space="preserve"> </w:t>
      </w:r>
      <w:r w:rsidR="00AD3036" w:rsidRPr="00760A70">
        <w:rPr>
          <w:color w:val="auto"/>
        </w:rPr>
        <w:t>c</w:t>
      </w:r>
      <w:r w:rsidRPr="00760A70">
        <w:rPr>
          <w:color w:val="auto"/>
        </w:rPr>
        <w:t>ould impair the Borrower's ability to perform its obligations under this Contract.</w:t>
      </w:r>
    </w:p>
    <w:p w14:paraId="0A96C883" w14:textId="77777777" w:rsidR="00DF043D" w:rsidRPr="00773931" w:rsidRDefault="001B3258" w:rsidP="00205663">
      <w:pPr>
        <w:pStyle w:val="Heading4"/>
      </w:pPr>
      <w:bookmarkStart w:id="346" w:name="_Ref426714565"/>
      <w:bookmarkStart w:id="347" w:name="_Ref35757493"/>
      <w:r w:rsidRPr="00773931">
        <w:t>Illegality</w:t>
      </w:r>
      <w:bookmarkEnd w:id="346"/>
      <w:r w:rsidR="00D639AC" w:rsidRPr="00773931">
        <w:t xml:space="preserve"> event</w:t>
      </w:r>
      <w:bookmarkEnd w:id="347"/>
    </w:p>
    <w:p w14:paraId="5596FF63" w14:textId="77777777" w:rsidR="00D30892" w:rsidRPr="00773931" w:rsidRDefault="00D30892">
      <w:pPr>
        <w:pStyle w:val="NoIndentEIB"/>
        <w:numPr>
          <w:ilvl w:val="0"/>
          <w:numId w:val="57"/>
        </w:numPr>
        <w:ind w:left="1418"/>
      </w:pPr>
      <w:r w:rsidRPr="00773931">
        <w:t>Upon becoming aware of an Illegality Event:</w:t>
      </w:r>
    </w:p>
    <w:p w14:paraId="1CD062D7" w14:textId="77777777" w:rsidR="00D30892" w:rsidRPr="00773931" w:rsidRDefault="00D30892">
      <w:pPr>
        <w:pStyle w:val="NoIndentEIB"/>
        <w:numPr>
          <w:ilvl w:val="5"/>
          <w:numId w:val="39"/>
        </w:numPr>
        <w:ind w:left="1985" w:hanging="567"/>
      </w:pPr>
      <w:r w:rsidRPr="00773931">
        <w:t xml:space="preserve">the Bank shall promptly notify the Borrower, and </w:t>
      </w:r>
    </w:p>
    <w:p w14:paraId="016C9ED6" w14:textId="39D5FECD" w:rsidR="00C424F7" w:rsidRPr="00773931" w:rsidRDefault="00D30892">
      <w:pPr>
        <w:pStyle w:val="NoIndentEIB"/>
        <w:numPr>
          <w:ilvl w:val="5"/>
          <w:numId w:val="39"/>
        </w:numPr>
        <w:ind w:left="1985" w:hanging="567"/>
      </w:pPr>
      <w:r w:rsidRPr="00773931">
        <w:t>the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w:t>
      </w:r>
    </w:p>
    <w:p w14:paraId="3F162B38" w14:textId="77777777" w:rsidR="00EF37AE" w:rsidRDefault="00D639AC">
      <w:pPr>
        <w:pStyle w:val="NoIndentEIB"/>
        <w:numPr>
          <w:ilvl w:val="0"/>
          <w:numId w:val="57"/>
        </w:numPr>
        <w:ind w:left="1418"/>
      </w:pPr>
      <w:r w:rsidRPr="00773931">
        <w:t>For the purposes of this Article, "</w:t>
      </w:r>
      <w:r w:rsidRPr="00773931">
        <w:rPr>
          <w:b/>
        </w:rPr>
        <w:t>Illegality Event</w:t>
      </w:r>
      <w:r w:rsidRPr="00773931">
        <w:t>" means that</w:t>
      </w:r>
      <w:r w:rsidR="00EF37AE">
        <w:t>:</w:t>
      </w:r>
    </w:p>
    <w:p w14:paraId="5084D504" w14:textId="08E050AE" w:rsidR="0028011F" w:rsidRPr="00773931" w:rsidRDefault="00D639AC">
      <w:pPr>
        <w:pStyle w:val="NoIndentEIB"/>
        <w:numPr>
          <w:ilvl w:val="5"/>
          <w:numId w:val="69"/>
        </w:numPr>
        <w:ind w:left="1985" w:hanging="567"/>
      </w:pPr>
      <w:r w:rsidRPr="00773931">
        <w:t>it becomes unlawful in any applicable jurisdiction</w:t>
      </w:r>
      <w:r w:rsidR="009B054E">
        <w:t xml:space="preserve">, or </w:t>
      </w:r>
      <w:r w:rsidR="009B054E" w:rsidRPr="009B054E">
        <w:t>it becomes</w:t>
      </w:r>
      <w:r w:rsidR="00AC7FF0">
        <w:t xml:space="preserve"> </w:t>
      </w:r>
      <w:r w:rsidR="004651B8">
        <w:t xml:space="preserve">or the Bank has </w:t>
      </w:r>
      <w:r w:rsidR="00FC5E00">
        <w:t>reasonable</w:t>
      </w:r>
      <w:r w:rsidR="004651B8">
        <w:t xml:space="preserve"> cause to expect that it may become </w:t>
      </w:r>
      <w:r w:rsidR="009B054E" w:rsidRPr="009B054E">
        <w:t>contrary to any</w:t>
      </w:r>
      <w:r w:rsidR="004651B8">
        <w:t xml:space="preserve"> </w:t>
      </w:r>
      <w:r w:rsidR="009B054E" w:rsidRPr="009B054E">
        <w:t>Sanctions</w:t>
      </w:r>
      <w:r w:rsidR="009B054E">
        <w:t>,</w:t>
      </w:r>
      <w:r w:rsidRPr="00773931">
        <w:t xml:space="preserve"> for the Bank to</w:t>
      </w:r>
      <w:r w:rsidR="0028011F" w:rsidRPr="00773931">
        <w:t>:</w:t>
      </w:r>
    </w:p>
    <w:p w14:paraId="12ECDF4F" w14:textId="77777777" w:rsidR="0028011F" w:rsidRPr="00773931" w:rsidRDefault="00DF043D">
      <w:pPr>
        <w:pStyle w:val="NoIndentEIB"/>
        <w:numPr>
          <w:ilvl w:val="0"/>
          <w:numId w:val="68"/>
        </w:numPr>
        <w:ind w:left="2552" w:hanging="567"/>
      </w:pPr>
      <w:r w:rsidRPr="00773931">
        <w:t>perform any of its obligations as contemplated in this Contract</w:t>
      </w:r>
      <w:r w:rsidR="008A5B2C" w:rsidRPr="00773931">
        <w:t>;</w:t>
      </w:r>
      <w:r w:rsidRPr="00773931">
        <w:t xml:space="preserve"> or </w:t>
      </w:r>
    </w:p>
    <w:p w14:paraId="243F9FE9" w14:textId="77777777" w:rsidR="007953DD" w:rsidRDefault="00DF043D">
      <w:pPr>
        <w:pStyle w:val="NoIndentEIB"/>
        <w:numPr>
          <w:ilvl w:val="0"/>
          <w:numId w:val="68"/>
        </w:numPr>
        <w:ind w:left="2552" w:hanging="567"/>
      </w:pPr>
      <w:r w:rsidRPr="00773931">
        <w:t>fund or mainta</w:t>
      </w:r>
      <w:r w:rsidR="00D639AC" w:rsidRPr="00773931">
        <w:t>in the Loan</w:t>
      </w:r>
      <w:r w:rsidR="007953DD">
        <w:t xml:space="preserve">; </w:t>
      </w:r>
    </w:p>
    <w:p w14:paraId="37E668B0" w14:textId="3F7910C3" w:rsidR="007953DD" w:rsidRDefault="007953DD">
      <w:pPr>
        <w:pStyle w:val="NoIndentEIB"/>
        <w:numPr>
          <w:ilvl w:val="5"/>
          <w:numId w:val="69"/>
        </w:numPr>
        <w:ind w:left="1985" w:hanging="567"/>
      </w:pPr>
      <w:r>
        <w:t xml:space="preserve">the </w:t>
      </w:r>
      <w:r w:rsidR="00F07DD5" w:rsidRPr="00F04977">
        <w:rPr>
          <w:rStyle w:val="DeltaViewInsertion"/>
          <w:color w:val="auto"/>
          <w:u w:val="none"/>
        </w:rPr>
        <w:t xml:space="preserve">Framework Agreement </w:t>
      </w:r>
      <w:r>
        <w:t>is or is likely to be</w:t>
      </w:r>
      <w:r w:rsidR="00594019">
        <w:t>:</w:t>
      </w:r>
    </w:p>
    <w:p w14:paraId="1D4B06E0" w14:textId="5DB9ED3D" w:rsidR="00640F32" w:rsidRDefault="007953DD">
      <w:pPr>
        <w:pStyle w:val="NoIndentEIB"/>
        <w:numPr>
          <w:ilvl w:val="0"/>
          <w:numId w:val="74"/>
        </w:numPr>
        <w:ind w:left="2552" w:hanging="567"/>
      </w:pPr>
      <w:r>
        <w:t xml:space="preserve">repudiated by the </w:t>
      </w:r>
      <w:r w:rsidR="00451680">
        <w:t>Republic of Serbia</w:t>
      </w:r>
      <w:r>
        <w:t xml:space="preserve"> or not binding on the </w:t>
      </w:r>
      <w:r w:rsidR="00451680">
        <w:t>Republic of Serbia</w:t>
      </w:r>
      <w:r>
        <w:t xml:space="preserve"> in any respect; </w:t>
      </w:r>
    </w:p>
    <w:p w14:paraId="6253782B" w14:textId="2DE6BB02" w:rsidR="007953DD" w:rsidRDefault="007953DD">
      <w:pPr>
        <w:pStyle w:val="NoIndentEIB"/>
        <w:numPr>
          <w:ilvl w:val="0"/>
          <w:numId w:val="74"/>
        </w:numPr>
        <w:ind w:left="2552" w:hanging="567"/>
      </w:pPr>
      <w:r>
        <w:t>not effective in accordance with its terms or is alleged by the Borrower to be ineffective in accordance with its terms</w:t>
      </w:r>
      <w:r w:rsidR="001322E7">
        <w:t>;</w:t>
      </w:r>
    </w:p>
    <w:p w14:paraId="3735FDB0" w14:textId="3938FBAC" w:rsidR="00B63D3E" w:rsidRDefault="0091011F">
      <w:pPr>
        <w:pStyle w:val="NoIndentEIB"/>
        <w:numPr>
          <w:ilvl w:val="0"/>
          <w:numId w:val="74"/>
        </w:numPr>
        <w:ind w:left="2552" w:hanging="567"/>
      </w:pPr>
      <w:r w:rsidRPr="00CD03F4">
        <w:t>breached</w:t>
      </w:r>
      <w:r w:rsidR="00615EB8">
        <w:t xml:space="preserve"> by the </w:t>
      </w:r>
      <w:r w:rsidR="00451680">
        <w:t>Republic of Serbia</w:t>
      </w:r>
      <w:r w:rsidRPr="00CD03F4">
        <w:t xml:space="preserve">, in that any obligation assumed by the </w:t>
      </w:r>
      <w:r w:rsidR="00451680">
        <w:t xml:space="preserve">Republic of Serbia </w:t>
      </w:r>
      <w:r w:rsidRPr="00CD03F4">
        <w:t xml:space="preserve">under the </w:t>
      </w:r>
      <w:r w:rsidR="00F07DD5" w:rsidRPr="00F04977">
        <w:rPr>
          <w:rStyle w:val="DeltaViewInsertion"/>
          <w:color w:val="auto"/>
          <w:u w:val="none"/>
        </w:rPr>
        <w:t>Framework Agreement</w:t>
      </w:r>
      <w:r w:rsidR="00132666" w:rsidRPr="00132666">
        <w:rPr>
          <w:rStyle w:val="DeltaViewInsertion"/>
          <w:color w:val="auto"/>
          <w:u w:val="none"/>
        </w:rPr>
        <w:t xml:space="preserve"> </w:t>
      </w:r>
      <w:r w:rsidRPr="00CD03F4">
        <w:t xml:space="preserve">ceases to be fulfilled as regards any </w:t>
      </w:r>
      <w:r w:rsidR="00615EB8">
        <w:t>financing</w:t>
      </w:r>
      <w:r w:rsidR="00615EB8" w:rsidRPr="00CD03F4">
        <w:t xml:space="preserve"> </w:t>
      </w:r>
      <w:r w:rsidRPr="00CD03F4">
        <w:t xml:space="preserve">made to any borrower in the territory of </w:t>
      </w:r>
      <w:r w:rsidR="00451680">
        <w:t>Republic of Serbia</w:t>
      </w:r>
      <w:r w:rsidRPr="00CD03F4">
        <w:t xml:space="preserve"> from the resources of the Bank, or the EU;</w:t>
      </w:r>
      <w:r w:rsidR="004912AE">
        <w:t xml:space="preserve"> or</w:t>
      </w:r>
    </w:p>
    <w:p w14:paraId="2D520A47" w14:textId="48411A2F" w:rsidR="001B2476" w:rsidRPr="00640F32" w:rsidRDefault="001B2476">
      <w:pPr>
        <w:pStyle w:val="NoIndentEIB"/>
        <w:numPr>
          <w:ilvl w:val="0"/>
          <w:numId w:val="74"/>
        </w:numPr>
        <w:ind w:left="2552" w:hanging="567"/>
      </w:pPr>
      <w:r w:rsidRPr="00640F32">
        <w:t xml:space="preserve">not applicable to the Project or the rights of the Bank under the </w:t>
      </w:r>
      <w:r w:rsidR="00F07DD5" w:rsidRPr="00F04977">
        <w:rPr>
          <w:rStyle w:val="DeltaViewInsertion"/>
          <w:color w:val="auto"/>
          <w:u w:val="none"/>
        </w:rPr>
        <w:t xml:space="preserve">Framework Agreement </w:t>
      </w:r>
      <w:r w:rsidRPr="00640F32">
        <w:t>cannot be enforced in respect of the Project.</w:t>
      </w:r>
    </w:p>
    <w:p w14:paraId="3F610841" w14:textId="66AC3479" w:rsidR="00B63D3E" w:rsidRDefault="00B63D3E">
      <w:pPr>
        <w:pStyle w:val="NoIndentEIB"/>
        <w:numPr>
          <w:ilvl w:val="5"/>
          <w:numId w:val="69"/>
        </w:numPr>
        <w:ind w:left="1985" w:hanging="567"/>
      </w:pPr>
      <w:r>
        <w:t xml:space="preserve">in </w:t>
      </w:r>
      <w:r w:rsidR="00EF37AE">
        <w:t xml:space="preserve">respect of </w:t>
      </w:r>
      <w:r w:rsidR="00EF37AE" w:rsidRPr="00594019">
        <w:t>the EFSD+ DIW1 Guarantee</w:t>
      </w:r>
      <w:r>
        <w:t>:</w:t>
      </w:r>
    </w:p>
    <w:p w14:paraId="088683E0" w14:textId="77777777" w:rsidR="00B63D3E" w:rsidRDefault="00B63D3E">
      <w:pPr>
        <w:pStyle w:val="NoIndentEIB"/>
        <w:numPr>
          <w:ilvl w:val="0"/>
          <w:numId w:val="70"/>
        </w:numPr>
        <w:ind w:left="2552" w:hanging="567"/>
      </w:pPr>
      <w:r>
        <w:t>it is no longer valid or in full force and effect;</w:t>
      </w:r>
    </w:p>
    <w:p w14:paraId="2B7DEF2F" w14:textId="1C3F025B" w:rsidR="00B63D3E" w:rsidRDefault="004F7770">
      <w:pPr>
        <w:pStyle w:val="NoIndentEIB"/>
        <w:numPr>
          <w:ilvl w:val="0"/>
          <w:numId w:val="70"/>
        </w:numPr>
        <w:ind w:left="2552" w:hanging="567"/>
      </w:pPr>
      <w:r>
        <w:t xml:space="preserve">any </w:t>
      </w:r>
      <w:r w:rsidR="00B63D3E">
        <w:t xml:space="preserve">conditions for cover thereunder are not fulfilled; </w:t>
      </w:r>
    </w:p>
    <w:p w14:paraId="5392D4D4" w14:textId="1D21913B" w:rsidR="003D0E8E" w:rsidRDefault="005406E9">
      <w:pPr>
        <w:pStyle w:val="NoIndentEIB"/>
        <w:numPr>
          <w:ilvl w:val="0"/>
          <w:numId w:val="70"/>
        </w:numPr>
        <w:ind w:left="2552" w:hanging="567"/>
      </w:pPr>
      <w:r>
        <w:t>Republic of Serbia</w:t>
      </w:r>
      <w:r w:rsidR="00EF37AE" w:rsidRPr="00594019">
        <w:t xml:space="preserve"> ceases to be an eligible country pursuant to the NDICI-GE Regulation, the IPA III Regulation, or any other applicable law or instrument governing EFSD+</w:t>
      </w:r>
      <w:r w:rsidR="00760A70" w:rsidRPr="00D61260">
        <w:t>.</w:t>
      </w:r>
      <w:bookmarkStart w:id="348" w:name="_Ref426715123"/>
      <w:bookmarkStart w:id="349" w:name="_Ref427243721"/>
    </w:p>
    <w:p w14:paraId="4BB0B1D3" w14:textId="77777777" w:rsidR="00DF043D" w:rsidRPr="00773931" w:rsidRDefault="00DF043D" w:rsidP="00DD2843">
      <w:pPr>
        <w:pStyle w:val="Heading3"/>
        <w:ind w:hanging="998"/>
      </w:pPr>
      <w:bookmarkStart w:id="350" w:name="_Toc500779055"/>
      <w:bookmarkStart w:id="351" w:name="_Toc2758644"/>
      <w:bookmarkStart w:id="352" w:name="_Toc211242379"/>
      <w:bookmarkStart w:id="353" w:name="_Toc211350948"/>
      <w:bookmarkEnd w:id="348"/>
      <w:bookmarkEnd w:id="349"/>
      <w:r w:rsidRPr="00773931">
        <w:t>Prepayment mechanics</w:t>
      </w:r>
      <w:bookmarkEnd w:id="350"/>
      <w:bookmarkEnd w:id="351"/>
      <w:bookmarkEnd w:id="352"/>
      <w:bookmarkEnd w:id="353"/>
    </w:p>
    <w:p w14:paraId="54A2BF32" w14:textId="3BFF800D" w:rsidR="00DF043D" w:rsidRPr="00773931" w:rsidRDefault="00DF043D" w:rsidP="009424BC">
      <w:r w:rsidRPr="00773931">
        <w:t>Any sum demanded by the Bank pursuant to Article</w:t>
      </w:r>
      <w:r w:rsidR="00113633" w:rsidRPr="00773931">
        <w:t> </w:t>
      </w:r>
      <w:r w:rsidR="00D57512">
        <w:t>4.3.A</w:t>
      </w:r>
      <w:r w:rsidRPr="00773931">
        <w:t>, together with any interest or other amounts accrued or outstanding under this Contract including, without limitation, any indemnity due under Article</w:t>
      </w:r>
      <w:r w:rsidR="009F6E72" w:rsidRPr="00773931">
        <w:t> </w:t>
      </w:r>
      <w:r w:rsidR="00D57512">
        <w:t>4.3.C</w:t>
      </w:r>
      <w:r w:rsidRPr="00773931">
        <w:t xml:space="preserve">, shall be paid on the </w:t>
      </w:r>
      <w:r w:rsidR="008A6AEC" w:rsidRPr="00773931">
        <w:t>Prepayment D</w:t>
      </w:r>
      <w:r w:rsidRPr="00773931">
        <w:t>ate indicated by the Bank in its notice of demand.</w:t>
      </w:r>
      <w:r w:rsidR="00113633" w:rsidRPr="00773931">
        <w:t xml:space="preserve"> </w:t>
      </w:r>
    </w:p>
    <w:p w14:paraId="028DCF50" w14:textId="77777777" w:rsidR="00DF043D" w:rsidRPr="00773931" w:rsidRDefault="00DF043D" w:rsidP="00DD2843">
      <w:pPr>
        <w:pStyle w:val="Heading3"/>
        <w:ind w:hanging="998"/>
      </w:pPr>
      <w:bookmarkStart w:id="354" w:name="_Ref427036964"/>
      <w:bookmarkStart w:id="355" w:name="_Toc500779056"/>
      <w:bookmarkStart w:id="356" w:name="_Toc2758645"/>
      <w:bookmarkStart w:id="357" w:name="_Toc211242380"/>
      <w:bookmarkStart w:id="358" w:name="_Toc211350949"/>
      <w:r w:rsidRPr="00773931">
        <w:t>Prepayment indemnity</w:t>
      </w:r>
      <w:bookmarkEnd w:id="354"/>
      <w:bookmarkEnd w:id="355"/>
      <w:bookmarkEnd w:id="356"/>
      <w:bookmarkEnd w:id="357"/>
      <w:bookmarkEnd w:id="358"/>
    </w:p>
    <w:p w14:paraId="1556E3FE" w14:textId="77777777" w:rsidR="00D74D63" w:rsidRPr="00773931" w:rsidRDefault="00D74D63" w:rsidP="009424BC">
      <w:pPr>
        <w:pStyle w:val="Heading4"/>
      </w:pPr>
      <w:r w:rsidRPr="00773931">
        <w:t>FIXED RATE TRANCHE</w:t>
      </w:r>
    </w:p>
    <w:p w14:paraId="41753608" w14:textId="77777777" w:rsidR="00F41E8D" w:rsidRPr="00773931" w:rsidRDefault="00D74D63" w:rsidP="00506745">
      <w:r w:rsidRPr="00773931">
        <w:t xml:space="preserve">If the Borrower prepays a </w:t>
      </w:r>
      <w:r w:rsidR="008D0156" w:rsidRPr="00773931">
        <w:t xml:space="preserve">Fixed Rate Tranche in </w:t>
      </w:r>
      <w:r w:rsidR="00DF043D" w:rsidRPr="00773931">
        <w:t xml:space="preserve">case of an Indemnifiable Prepayment Event, </w:t>
      </w:r>
      <w:r w:rsidR="008D0156" w:rsidRPr="00773931">
        <w:t xml:space="preserve">the Borrower shall pay to the Bank </w:t>
      </w:r>
      <w:r w:rsidR="00F41E8D" w:rsidRPr="00773931">
        <w:t xml:space="preserve">on the Prepayment Date </w:t>
      </w:r>
      <w:r w:rsidR="008D0156" w:rsidRPr="00773931">
        <w:t>the Prepayment I</w:t>
      </w:r>
      <w:r w:rsidR="00DF043D" w:rsidRPr="00773931">
        <w:t>ndemnity</w:t>
      </w:r>
      <w:r w:rsidR="00F41E8D" w:rsidRPr="00773931">
        <w:t xml:space="preserve"> in respect of the Fixed Rate Tranche that is being prepaid</w:t>
      </w:r>
      <w:r w:rsidR="008D0156" w:rsidRPr="00773931">
        <w:t>.</w:t>
      </w:r>
    </w:p>
    <w:p w14:paraId="48A6A892" w14:textId="77777777" w:rsidR="00F41E8D" w:rsidRPr="00773931" w:rsidRDefault="00F41E8D" w:rsidP="00506745">
      <w:pPr>
        <w:pStyle w:val="Heading4"/>
      </w:pPr>
      <w:r w:rsidRPr="00773931">
        <w:t>FLOATING RATE TRANCHE</w:t>
      </w:r>
    </w:p>
    <w:p w14:paraId="3C9DD6CF" w14:textId="77777777" w:rsidR="00DF043D" w:rsidRPr="00773931" w:rsidRDefault="008D0156" w:rsidP="00506745">
      <w:r w:rsidRPr="00773931">
        <w:t xml:space="preserve">The Borrower may prepay the Floating Rate Tranches without </w:t>
      </w:r>
      <w:r w:rsidR="006374D2">
        <w:t>the Prepayment I</w:t>
      </w:r>
      <w:r w:rsidRPr="00773931">
        <w:t>ndemnity.</w:t>
      </w:r>
    </w:p>
    <w:p w14:paraId="0E46A103" w14:textId="77777777" w:rsidR="00DF043D" w:rsidRPr="00773931" w:rsidRDefault="00DF043D" w:rsidP="00205663">
      <w:pPr>
        <w:pStyle w:val="Heading2"/>
      </w:pPr>
      <w:bookmarkStart w:id="359" w:name="_Ref426982424"/>
      <w:bookmarkStart w:id="360" w:name="_Ref427036978"/>
      <w:bookmarkStart w:id="361" w:name="_Toc500779057"/>
      <w:bookmarkStart w:id="362" w:name="_Toc2758646"/>
      <w:bookmarkStart w:id="363" w:name="_Toc211242381"/>
      <w:bookmarkStart w:id="364" w:name="_Toc211350950"/>
      <w:r w:rsidRPr="00773931">
        <w:t>General</w:t>
      </w:r>
      <w:bookmarkEnd w:id="359"/>
      <w:bookmarkEnd w:id="360"/>
      <w:bookmarkEnd w:id="361"/>
      <w:bookmarkEnd w:id="362"/>
      <w:bookmarkEnd w:id="363"/>
      <w:bookmarkEnd w:id="364"/>
    </w:p>
    <w:p w14:paraId="469BB373" w14:textId="62D20A5E" w:rsidR="00BB513F" w:rsidRPr="00773931" w:rsidRDefault="00BB513F" w:rsidP="00DD2843">
      <w:pPr>
        <w:pStyle w:val="Heading3"/>
        <w:ind w:hanging="998"/>
      </w:pPr>
      <w:bookmarkStart w:id="365" w:name="_Toc500779058"/>
      <w:bookmarkStart w:id="366" w:name="_Toc2758647"/>
      <w:bookmarkStart w:id="367" w:name="_Toc211242382"/>
      <w:bookmarkStart w:id="368" w:name="_Toc211350951"/>
      <w:r w:rsidRPr="00773931">
        <w:t xml:space="preserve">No prejudice to </w:t>
      </w:r>
      <w:bookmarkEnd w:id="365"/>
      <w:bookmarkEnd w:id="366"/>
      <w:bookmarkEnd w:id="367"/>
      <w:bookmarkEnd w:id="368"/>
      <w:r w:rsidR="00D27501">
        <w:t>Article 10</w:t>
      </w:r>
    </w:p>
    <w:p w14:paraId="5E4027EE" w14:textId="08205EA3" w:rsidR="00DF043D" w:rsidRPr="00773931" w:rsidRDefault="00DF043D" w:rsidP="00506745">
      <w:r w:rsidRPr="00773931">
        <w:t xml:space="preserve">This </w:t>
      </w:r>
      <w:r w:rsidR="00D57512">
        <w:t>Article 4</w:t>
      </w:r>
      <w:r w:rsidRPr="00773931">
        <w:t xml:space="preserve"> shall not prejudice </w:t>
      </w:r>
      <w:r w:rsidR="00D57512">
        <w:t>Article 10</w:t>
      </w:r>
      <w:r w:rsidRPr="00773931">
        <w:t>.</w:t>
      </w:r>
    </w:p>
    <w:p w14:paraId="5E48B78A" w14:textId="77777777" w:rsidR="00386D15" w:rsidRPr="00773931" w:rsidRDefault="00386D15" w:rsidP="00DD2843">
      <w:pPr>
        <w:pStyle w:val="Heading3"/>
        <w:ind w:hanging="998"/>
      </w:pPr>
      <w:bookmarkStart w:id="369" w:name="_Toc500779059"/>
      <w:bookmarkStart w:id="370" w:name="_Toc2758648"/>
      <w:bookmarkStart w:id="371" w:name="_Toc211242383"/>
      <w:bookmarkStart w:id="372" w:name="_Toc211350952"/>
      <w:r w:rsidRPr="00773931">
        <w:t>No reborrowing</w:t>
      </w:r>
      <w:bookmarkEnd w:id="369"/>
      <w:bookmarkEnd w:id="370"/>
      <w:bookmarkEnd w:id="371"/>
      <w:bookmarkEnd w:id="372"/>
    </w:p>
    <w:p w14:paraId="26B6206C" w14:textId="126036DA" w:rsidR="00386D15" w:rsidRDefault="00386D15" w:rsidP="00506745">
      <w:r w:rsidRPr="00773931">
        <w:t>A repaid or prepaid amount may not be reborrowed.</w:t>
      </w:r>
    </w:p>
    <w:p w14:paraId="1025091D" w14:textId="77777777" w:rsidR="009424BC" w:rsidRPr="00773931" w:rsidRDefault="009424BC" w:rsidP="00506745"/>
    <w:p w14:paraId="3406894E" w14:textId="77777777" w:rsidR="00DF043D" w:rsidRPr="00773931" w:rsidRDefault="00DF043D" w:rsidP="00205663">
      <w:pPr>
        <w:pStyle w:val="Heading1"/>
      </w:pPr>
      <w:bookmarkStart w:id="373" w:name="_Toc500779060"/>
      <w:bookmarkStart w:id="374" w:name="_Toc2758649"/>
      <w:bookmarkStart w:id="375" w:name="_Toc211242384"/>
      <w:bookmarkStart w:id="376" w:name="_Toc211350953"/>
      <w:bookmarkEnd w:id="373"/>
      <w:bookmarkEnd w:id="374"/>
      <w:bookmarkEnd w:id="375"/>
      <w:bookmarkEnd w:id="376"/>
    </w:p>
    <w:p w14:paraId="79CE4668" w14:textId="77777777" w:rsidR="00DF043D" w:rsidRPr="00773931" w:rsidRDefault="00DF043D" w:rsidP="00205663">
      <w:pPr>
        <w:pStyle w:val="ArticleTitleEIB"/>
      </w:pPr>
      <w:r w:rsidRPr="00773931">
        <w:t>Payments</w:t>
      </w:r>
    </w:p>
    <w:p w14:paraId="796FF226" w14:textId="77777777" w:rsidR="00DF043D" w:rsidRPr="00773931" w:rsidRDefault="00DF043D" w:rsidP="00205663">
      <w:pPr>
        <w:pStyle w:val="Heading2"/>
      </w:pPr>
      <w:bookmarkStart w:id="377" w:name="_Ref426952698"/>
      <w:bookmarkStart w:id="378" w:name="_Ref426981587"/>
      <w:bookmarkStart w:id="379" w:name="_Toc500779061"/>
      <w:bookmarkStart w:id="380" w:name="_Toc2758650"/>
      <w:bookmarkStart w:id="381" w:name="_Toc211242385"/>
      <w:bookmarkStart w:id="382" w:name="_Ref_ContractCompanion_9kb9Ur013"/>
      <w:bookmarkStart w:id="383" w:name="_Toc211350954"/>
      <w:r w:rsidRPr="00773931">
        <w:t>Day count convention</w:t>
      </w:r>
      <w:bookmarkEnd w:id="377"/>
      <w:bookmarkEnd w:id="378"/>
      <w:bookmarkEnd w:id="379"/>
      <w:bookmarkEnd w:id="380"/>
      <w:bookmarkEnd w:id="381"/>
      <w:bookmarkEnd w:id="382"/>
      <w:bookmarkEnd w:id="383"/>
    </w:p>
    <w:p w14:paraId="56A98B12" w14:textId="478BD35F" w:rsidR="00DF043D" w:rsidRPr="00773931" w:rsidRDefault="00DF043D" w:rsidP="00506745">
      <w:r w:rsidRPr="00773931">
        <w:t>Any amount due by way of interest</w:t>
      </w:r>
      <w:r w:rsidR="00D262F7" w:rsidRPr="00773931">
        <w:t>,</w:t>
      </w:r>
      <w:r w:rsidR="00C03BB4" w:rsidRPr="00773931">
        <w:t xml:space="preserve"> </w:t>
      </w:r>
      <w:r w:rsidRPr="00773931">
        <w:t>indemnity</w:t>
      </w:r>
      <w:r w:rsidR="00D262F7" w:rsidRPr="00773931">
        <w:t xml:space="preserve"> or</w:t>
      </w:r>
      <w:r w:rsidR="00520AE5">
        <w:t xml:space="preserve"> the Deferment</w:t>
      </w:r>
      <w:r w:rsidR="00D262F7" w:rsidRPr="00773931">
        <w:t xml:space="preserve"> </w:t>
      </w:r>
      <w:r w:rsidR="00520AE5">
        <w:t>F</w:t>
      </w:r>
      <w:r w:rsidR="00D262F7" w:rsidRPr="00773931">
        <w:t>ee</w:t>
      </w:r>
      <w:r w:rsidR="009F275B" w:rsidRPr="00773931">
        <w:t xml:space="preserve"> </w:t>
      </w:r>
      <w:r w:rsidRPr="00773931">
        <w:t>from the Borrower under this Contract, and calculated in respect of a fraction of a year, shall be determined on the following respective conventions:</w:t>
      </w:r>
    </w:p>
    <w:p w14:paraId="414927B4" w14:textId="77777777" w:rsidR="00DF043D" w:rsidRPr="00773931" w:rsidRDefault="00DF043D">
      <w:pPr>
        <w:pStyle w:val="NoIndentEIB"/>
        <w:numPr>
          <w:ilvl w:val="0"/>
          <w:numId w:val="17"/>
        </w:numPr>
        <w:ind w:left="1418"/>
      </w:pPr>
      <w:bookmarkStart w:id="384" w:name="_Ref426952723"/>
      <w:r w:rsidRPr="00773931">
        <w:t>under a Fixed Rate Tranche, a year of 360 (three hundred and sixty) days and a month of 30 (thirty) days;</w:t>
      </w:r>
      <w:bookmarkEnd w:id="384"/>
      <w:r w:rsidR="00386D15" w:rsidRPr="00773931">
        <w:t xml:space="preserve"> </w:t>
      </w:r>
      <w:r w:rsidR="00520AE5">
        <w:t>and</w:t>
      </w:r>
    </w:p>
    <w:p w14:paraId="2E84E907" w14:textId="6A6635A1" w:rsidR="00E364C5" w:rsidRPr="00773931" w:rsidRDefault="00DF043D">
      <w:pPr>
        <w:pStyle w:val="NoIndentEIB"/>
        <w:numPr>
          <w:ilvl w:val="0"/>
          <w:numId w:val="17"/>
        </w:numPr>
        <w:ind w:left="1418"/>
      </w:pPr>
      <w:bookmarkStart w:id="385" w:name="_Ref426981522"/>
      <w:r w:rsidRPr="00773931">
        <w:t>under a Floating Rate Tranche, a year of 360 (three hundred and sixty) days and the number of days elapsed</w:t>
      </w:r>
      <w:bookmarkEnd w:id="385"/>
      <w:r w:rsidR="00520AE5">
        <w:t>.</w:t>
      </w:r>
    </w:p>
    <w:p w14:paraId="3BEC73B5" w14:textId="77777777" w:rsidR="00DF043D" w:rsidRPr="00773931" w:rsidRDefault="00DF043D" w:rsidP="00205663">
      <w:pPr>
        <w:pStyle w:val="Heading2"/>
      </w:pPr>
      <w:bookmarkStart w:id="386" w:name="_Ref487642630"/>
      <w:bookmarkStart w:id="387" w:name="_Toc500779062"/>
      <w:bookmarkStart w:id="388" w:name="_Toc2758651"/>
      <w:bookmarkStart w:id="389" w:name="_Toc211242386"/>
      <w:bookmarkStart w:id="390" w:name="_Toc211350955"/>
      <w:r w:rsidRPr="00773931">
        <w:t>Time and place of payment</w:t>
      </w:r>
      <w:bookmarkEnd w:id="386"/>
      <w:bookmarkEnd w:id="387"/>
      <w:bookmarkEnd w:id="388"/>
      <w:bookmarkEnd w:id="389"/>
      <w:bookmarkEnd w:id="390"/>
    </w:p>
    <w:p w14:paraId="791FA923" w14:textId="77777777" w:rsidR="00DF043D" w:rsidRPr="00773931" w:rsidRDefault="00DF043D">
      <w:pPr>
        <w:pStyle w:val="NoIndentEIB"/>
        <w:numPr>
          <w:ilvl w:val="0"/>
          <w:numId w:val="35"/>
        </w:numPr>
        <w:ind w:left="1418"/>
      </w:pPr>
      <w:r w:rsidRPr="00773931">
        <w:t>Unless otherwise specified in this Contract or in the Bank’s demand, all sums other than sums of interest, indemnity and principal are payable within 15 (fifteen) days of the Borrower’s receipt of the Bank’s demand.</w:t>
      </w:r>
    </w:p>
    <w:p w14:paraId="4EA8A15E" w14:textId="2132A489" w:rsidR="00DF043D" w:rsidRPr="00773931" w:rsidRDefault="00DF043D">
      <w:pPr>
        <w:pStyle w:val="NoIndentEIB"/>
        <w:keepLines w:val="0"/>
        <w:numPr>
          <w:ilvl w:val="0"/>
          <w:numId w:val="35"/>
        </w:numPr>
        <w:ind w:left="1418"/>
      </w:pPr>
      <w:r w:rsidRPr="00773931">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D57512">
        <w:t>Article 10</w:t>
      </w:r>
      <w:r w:rsidRPr="00773931">
        <w:t>.</w:t>
      </w:r>
    </w:p>
    <w:p w14:paraId="36438484" w14:textId="77777777" w:rsidR="00DF043D" w:rsidRPr="00773931" w:rsidRDefault="00DF043D">
      <w:pPr>
        <w:pStyle w:val="NoIndentEIB"/>
        <w:keepLines w:val="0"/>
        <w:numPr>
          <w:ilvl w:val="0"/>
          <w:numId w:val="35"/>
        </w:numPr>
        <w:ind w:left="1418"/>
      </w:pPr>
      <w:r w:rsidRPr="00773931">
        <w:t xml:space="preserve">The Borrower shall indicate </w:t>
      </w:r>
      <w:r w:rsidR="00386D15" w:rsidRPr="00773931">
        <w:t xml:space="preserve">the Contract Number in </w:t>
      </w:r>
      <w:r w:rsidR="007F0F36" w:rsidRPr="00773931">
        <w:t xml:space="preserve">the </w:t>
      </w:r>
      <w:r w:rsidR="00386D15" w:rsidRPr="00773931">
        <w:t xml:space="preserve">payment details for </w:t>
      </w:r>
      <w:r w:rsidRPr="00773931">
        <w:t>each payment made hereunder.</w:t>
      </w:r>
    </w:p>
    <w:p w14:paraId="573F8EF9" w14:textId="77777777" w:rsidR="00DF043D" w:rsidRPr="00773931" w:rsidRDefault="00DF043D">
      <w:pPr>
        <w:pStyle w:val="NoIndentEIB"/>
        <w:numPr>
          <w:ilvl w:val="0"/>
          <w:numId w:val="35"/>
        </w:numPr>
        <w:ind w:left="1418"/>
      </w:pPr>
      <w:r w:rsidRPr="00773931">
        <w:t xml:space="preserve">A sum due from the Borrower shall be deemed paid when the Bank receives it. </w:t>
      </w:r>
    </w:p>
    <w:p w14:paraId="3C5CCA30" w14:textId="04BB3828" w:rsidR="00DF043D" w:rsidRPr="00773931" w:rsidRDefault="00DF043D">
      <w:pPr>
        <w:pStyle w:val="NoIndentEIB"/>
        <w:numPr>
          <w:ilvl w:val="0"/>
          <w:numId w:val="35"/>
        </w:numPr>
        <w:ind w:left="1418"/>
      </w:pPr>
      <w:bookmarkStart w:id="391" w:name="_Ref487642617"/>
      <w:r w:rsidRPr="00773931">
        <w:t xml:space="preserve">Any disbursements by and payments to the Bank under this Contract shall be made using </w:t>
      </w:r>
      <w:r w:rsidR="00512596" w:rsidRPr="00773931">
        <w:t>the Disbursement Account (for disbursements by the Bank) and the Payment Account (for payments to the Bank)</w:t>
      </w:r>
      <w:r w:rsidRPr="00773931">
        <w:t>.</w:t>
      </w:r>
      <w:bookmarkEnd w:id="391"/>
    </w:p>
    <w:p w14:paraId="4EC56436" w14:textId="77777777" w:rsidR="00DF043D" w:rsidRPr="00773931" w:rsidRDefault="00DF043D" w:rsidP="00205663">
      <w:pPr>
        <w:pStyle w:val="Heading2"/>
      </w:pPr>
      <w:bookmarkStart w:id="392" w:name="_Toc500779063"/>
      <w:bookmarkStart w:id="393" w:name="_Toc2758652"/>
      <w:bookmarkStart w:id="394" w:name="_Toc211242387"/>
      <w:bookmarkStart w:id="395" w:name="_Toc211350956"/>
      <w:r w:rsidRPr="00773931">
        <w:t>No set-off by the Borrower</w:t>
      </w:r>
      <w:bookmarkEnd w:id="392"/>
      <w:bookmarkEnd w:id="393"/>
      <w:bookmarkEnd w:id="394"/>
      <w:bookmarkEnd w:id="395"/>
    </w:p>
    <w:p w14:paraId="05A23E1E" w14:textId="77777777" w:rsidR="00DF043D" w:rsidRPr="00773931" w:rsidRDefault="00DF043D" w:rsidP="00506745">
      <w:r w:rsidRPr="00773931">
        <w:t>All payments to be made by the Borrower under this Contract</w:t>
      </w:r>
      <w:r w:rsidR="00E00C55" w:rsidRPr="00773931">
        <w:t xml:space="preserve"> </w:t>
      </w:r>
      <w:r w:rsidRPr="00773931">
        <w:t>shall be calculated and be made without (and free and clear of any deduction for) set-off or counterclaim.</w:t>
      </w:r>
    </w:p>
    <w:p w14:paraId="3C35B7DA" w14:textId="77777777" w:rsidR="00DF043D" w:rsidRPr="00773931" w:rsidRDefault="00DF043D" w:rsidP="00205663">
      <w:pPr>
        <w:pStyle w:val="Heading2"/>
      </w:pPr>
      <w:bookmarkStart w:id="396" w:name="_Ref426591406"/>
      <w:bookmarkStart w:id="397" w:name="_Toc500779064"/>
      <w:bookmarkStart w:id="398" w:name="_Toc2758653"/>
      <w:bookmarkStart w:id="399" w:name="_Toc211242388"/>
      <w:bookmarkStart w:id="400" w:name="_Toc211350957"/>
      <w:r w:rsidRPr="00773931">
        <w:t>Disruption to Payment Systems</w:t>
      </w:r>
      <w:bookmarkEnd w:id="396"/>
      <w:bookmarkEnd w:id="397"/>
      <w:bookmarkEnd w:id="398"/>
      <w:bookmarkEnd w:id="399"/>
      <w:bookmarkEnd w:id="400"/>
    </w:p>
    <w:p w14:paraId="73DAED73" w14:textId="77777777" w:rsidR="00DF043D" w:rsidRPr="00773931" w:rsidRDefault="00DF043D" w:rsidP="00506745">
      <w:r w:rsidRPr="00773931">
        <w:t xml:space="preserve">If either the Bank determines (in its discretion) that a Disruption Event has occurred or the Bank is notified by the Borrower that a Disruption Event has occurred: </w:t>
      </w:r>
    </w:p>
    <w:p w14:paraId="30D44B04" w14:textId="77777777" w:rsidR="00DF043D" w:rsidRPr="00773931" w:rsidRDefault="00DF043D">
      <w:pPr>
        <w:pStyle w:val="NoIndentEIB"/>
        <w:numPr>
          <w:ilvl w:val="0"/>
          <w:numId w:val="18"/>
        </w:numPr>
        <w:ind w:left="1418"/>
      </w:pPr>
      <w:bookmarkStart w:id="401" w:name="_Ref505685796"/>
      <w:r w:rsidRPr="00773931">
        <w:t xml:space="preserve">the Bank may, and shall if requested to do so by the Borrower, consult with the Borrower with a view to agreeing with the Borrower such changes to the operation or administration of </w:t>
      </w:r>
      <w:r w:rsidR="00653CF3" w:rsidRPr="00773931">
        <w:t>this</w:t>
      </w:r>
      <w:r w:rsidR="00820A1B" w:rsidRPr="00773931">
        <w:t xml:space="preserve"> </w:t>
      </w:r>
      <w:r w:rsidRPr="00773931">
        <w:t>Contract as the Bank may deem necessary in the circumstances;</w:t>
      </w:r>
      <w:bookmarkEnd w:id="401"/>
      <w:r w:rsidRPr="00773931">
        <w:t xml:space="preserve"> </w:t>
      </w:r>
    </w:p>
    <w:p w14:paraId="5B4EA434" w14:textId="71D81AC6" w:rsidR="00DF043D" w:rsidRPr="00773931" w:rsidRDefault="00DF043D">
      <w:pPr>
        <w:pStyle w:val="NoIndentEIB"/>
        <w:numPr>
          <w:ilvl w:val="0"/>
          <w:numId w:val="18"/>
        </w:numPr>
        <w:ind w:left="1418"/>
      </w:pPr>
      <w:r w:rsidRPr="00773931">
        <w:t xml:space="preserve">the Bank shall not be obliged to consult with the Borrower in relation to any changes mentioned in </w:t>
      </w:r>
      <w:r w:rsidR="00816E67" w:rsidRPr="00773931">
        <w:t>paragraph </w:t>
      </w:r>
      <w:r w:rsidR="00D57512">
        <w:t>(a)</w:t>
      </w:r>
      <w:r w:rsidR="00162E4E" w:rsidRPr="00773931">
        <w:t xml:space="preserve"> </w:t>
      </w:r>
      <w:r w:rsidRPr="00773931">
        <w:t>if, in its opinion, it is not practicable to do so in the circumstances and, in any event, shall have no obligation to agree to such changes; and</w:t>
      </w:r>
    </w:p>
    <w:p w14:paraId="72FE513A" w14:textId="35CA5DCC" w:rsidR="00DF043D" w:rsidRPr="00773931" w:rsidRDefault="00DF043D">
      <w:pPr>
        <w:pStyle w:val="NoIndentEIB"/>
        <w:numPr>
          <w:ilvl w:val="0"/>
          <w:numId w:val="18"/>
        </w:numPr>
        <w:ind w:left="1418"/>
      </w:pPr>
      <w:r w:rsidRPr="00773931">
        <w:t>the Bank shall not be liable for any damages, costs or losses whatsoever arising as a result of a Disruption Event or for taking or not taking any action pursuant to or in c</w:t>
      </w:r>
      <w:r w:rsidR="007D0A02" w:rsidRPr="00773931">
        <w:t>onnection with this Article</w:t>
      </w:r>
      <w:r w:rsidR="00DD3342" w:rsidRPr="00773931">
        <w:t> </w:t>
      </w:r>
      <w:r w:rsidR="00D57512">
        <w:t>5.4</w:t>
      </w:r>
      <w:r w:rsidRPr="00773931">
        <w:t xml:space="preserve">. </w:t>
      </w:r>
    </w:p>
    <w:p w14:paraId="217F2551" w14:textId="77777777" w:rsidR="00DF043D" w:rsidRPr="00773931" w:rsidRDefault="00DF043D" w:rsidP="00205663">
      <w:pPr>
        <w:pStyle w:val="Heading2"/>
      </w:pPr>
      <w:bookmarkStart w:id="402" w:name="_Toc500779065"/>
      <w:bookmarkStart w:id="403" w:name="_Toc2758654"/>
      <w:bookmarkStart w:id="404" w:name="_Toc211242389"/>
      <w:bookmarkStart w:id="405" w:name="_Toc211350958"/>
      <w:r w:rsidRPr="00773931">
        <w:t>Application of sums received</w:t>
      </w:r>
      <w:bookmarkEnd w:id="402"/>
      <w:bookmarkEnd w:id="403"/>
      <w:bookmarkEnd w:id="404"/>
      <w:bookmarkEnd w:id="405"/>
    </w:p>
    <w:p w14:paraId="25C76906" w14:textId="77777777" w:rsidR="00DF043D" w:rsidRPr="00773931" w:rsidRDefault="00DF043D" w:rsidP="00DD2843">
      <w:pPr>
        <w:pStyle w:val="Heading3"/>
        <w:ind w:hanging="998"/>
      </w:pPr>
      <w:bookmarkStart w:id="406" w:name="_Toc500779066"/>
      <w:bookmarkStart w:id="407" w:name="_Toc2758655"/>
      <w:bookmarkStart w:id="408" w:name="_Toc211242390"/>
      <w:bookmarkStart w:id="409" w:name="_Toc211350959"/>
      <w:r w:rsidRPr="00773931">
        <w:t>General</w:t>
      </w:r>
      <w:bookmarkEnd w:id="406"/>
      <w:bookmarkEnd w:id="407"/>
      <w:bookmarkEnd w:id="408"/>
      <w:bookmarkEnd w:id="409"/>
    </w:p>
    <w:p w14:paraId="6E14C16D" w14:textId="77777777" w:rsidR="00DF043D" w:rsidRPr="00773931" w:rsidRDefault="00DF043D" w:rsidP="00506745">
      <w:r w:rsidRPr="00773931">
        <w:t xml:space="preserve">Sums received from the Borrower shall only discharge its payment obligations if received in accordance with the terms of this Contract. </w:t>
      </w:r>
    </w:p>
    <w:p w14:paraId="2D4D5FEB" w14:textId="77777777" w:rsidR="00DF043D" w:rsidRPr="00773931" w:rsidRDefault="00DF043D" w:rsidP="00DD2843">
      <w:pPr>
        <w:pStyle w:val="Heading3"/>
        <w:ind w:hanging="998"/>
      </w:pPr>
      <w:bookmarkStart w:id="410" w:name="_Toc500779067"/>
      <w:bookmarkStart w:id="411" w:name="_Toc2758656"/>
      <w:bookmarkStart w:id="412" w:name="_Toc211242391"/>
      <w:bookmarkStart w:id="413" w:name="_Toc211350960"/>
      <w:r w:rsidRPr="00773931">
        <w:t>Partial payments</w:t>
      </w:r>
      <w:bookmarkEnd w:id="410"/>
      <w:bookmarkEnd w:id="411"/>
      <w:bookmarkEnd w:id="412"/>
      <w:bookmarkEnd w:id="413"/>
    </w:p>
    <w:p w14:paraId="0C6594D0" w14:textId="77777777" w:rsidR="00DF043D" w:rsidRPr="00773931" w:rsidRDefault="00DF043D" w:rsidP="00506745">
      <w:r w:rsidRPr="00773931">
        <w:t>If the Bank receives a payment that is insufficient to discharge all the amounts then due and payable by the Borrower under this Contract, the Bank shall apply that payment</w:t>
      </w:r>
      <w:r w:rsidR="00BB3693" w:rsidRPr="00773931">
        <w:t>, in the order set out below, in or towards</w:t>
      </w:r>
      <w:r w:rsidRPr="00773931">
        <w:t>:</w:t>
      </w:r>
    </w:p>
    <w:p w14:paraId="300AAC41" w14:textId="77777777" w:rsidR="00DF043D" w:rsidRPr="00773931" w:rsidRDefault="00DF043D">
      <w:pPr>
        <w:pStyle w:val="NoIndentEIB"/>
        <w:numPr>
          <w:ilvl w:val="0"/>
          <w:numId w:val="19"/>
        </w:numPr>
        <w:ind w:left="1418"/>
      </w:pPr>
      <w:r w:rsidRPr="00773931">
        <w:rPr>
          <w:i/>
        </w:rPr>
        <w:t>pro rata</w:t>
      </w:r>
      <w:r w:rsidR="00330483">
        <w:t xml:space="preserve"> to each of</w:t>
      </w:r>
      <w:r w:rsidR="007F0F36" w:rsidRPr="00773931">
        <w:t xml:space="preserve"> </w:t>
      </w:r>
      <w:r w:rsidRPr="00773931">
        <w:t>any unpaid fees, costs, indemnities and expenses due under this Contract;</w:t>
      </w:r>
    </w:p>
    <w:p w14:paraId="247F1866" w14:textId="77777777" w:rsidR="00DF043D" w:rsidRPr="00773931" w:rsidRDefault="00DF043D">
      <w:pPr>
        <w:pStyle w:val="NoIndentEIB"/>
        <w:numPr>
          <w:ilvl w:val="0"/>
          <w:numId w:val="19"/>
        </w:numPr>
        <w:ind w:left="1418"/>
      </w:pPr>
      <w:r w:rsidRPr="00773931">
        <w:t>any accrued interest due but unpaid under this Contract;</w:t>
      </w:r>
    </w:p>
    <w:p w14:paraId="3AD7D247" w14:textId="77777777" w:rsidR="00DF043D" w:rsidRPr="00773931" w:rsidRDefault="00DF043D">
      <w:pPr>
        <w:pStyle w:val="NoIndentEIB"/>
        <w:numPr>
          <w:ilvl w:val="0"/>
          <w:numId w:val="19"/>
        </w:numPr>
        <w:ind w:left="1418"/>
      </w:pPr>
      <w:r w:rsidRPr="00773931">
        <w:t>any principal due but unpaid under this Contract; and</w:t>
      </w:r>
    </w:p>
    <w:p w14:paraId="04AAC3BD" w14:textId="77777777" w:rsidR="00DF043D" w:rsidRPr="00773931" w:rsidRDefault="00DF043D">
      <w:pPr>
        <w:pStyle w:val="NoIndentEIB"/>
        <w:numPr>
          <w:ilvl w:val="0"/>
          <w:numId w:val="19"/>
        </w:numPr>
        <w:ind w:left="1418"/>
      </w:pPr>
      <w:r w:rsidRPr="00773931">
        <w:t>any other sum due but unpaid under this Contract.</w:t>
      </w:r>
    </w:p>
    <w:p w14:paraId="2623EA40" w14:textId="77777777" w:rsidR="00DF043D" w:rsidRPr="00773931" w:rsidRDefault="00DF043D" w:rsidP="00DD2843">
      <w:pPr>
        <w:pStyle w:val="Heading3"/>
        <w:ind w:hanging="998"/>
      </w:pPr>
      <w:bookmarkStart w:id="414" w:name="_Ref426982926"/>
      <w:bookmarkStart w:id="415" w:name="_Toc500779068"/>
      <w:bookmarkStart w:id="416" w:name="_Toc2758657"/>
      <w:bookmarkStart w:id="417" w:name="_Toc211242392"/>
      <w:bookmarkStart w:id="418" w:name="_Toc211350961"/>
      <w:r w:rsidRPr="00773931">
        <w:t>Allocation of sums related to Tranches</w:t>
      </w:r>
      <w:bookmarkEnd w:id="414"/>
      <w:bookmarkEnd w:id="415"/>
      <w:bookmarkEnd w:id="416"/>
      <w:bookmarkEnd w:id="417"/>
      <w:bookmarkEnd w:id="418"/>
    </w:p>
    <w:p w14:paraId="4ADE62C1" w14:textId="77777777" w:rsidR="00DF043D" w:rsidRPr="00773931" w:rsidRDefault="00DF043D">
      <w:pPr>
        <w:pStyle w:val="NoIndentEIB"/>
        <w:numPr>
          <w:ilvl w:val="0"/>
          <w:numId w:val="20"/>
        </w:numPr>
        <w:tabs>
          <w:tab w:val="left" w:pos="709"/>
        </w:tabs>
        <w:ind w:left="1418"/>
      </w:pPr>
      <w:bookmarkStart w:id="419" w:name="_Ref426982918"/>
      <w:r w:rsidRPr="00773931">
        <w:t>In case of:</w:t>
      </w:r>
      <w:bookmarkEnd w:id="419"/>
    </w:p>
    <w:p w14:paraId="507F6738" w14:textId="77777777" w:rsidR="00DF043D" w:rsidRPr="00773931" w:rsidRDefault="00DF043D">
      <w:pPr>
        <w:pStyle w:val="NoIndentEIB"/>
        <w:numPr>
          <w:ilvl w:val="1"/>
          <w:numId w:val="20"/>
        </w:numPr>
        <w:ind w:left="1985"/>
      </w:pPr>
      <w:r w:rsidRPr="00773931">
        <w:t>a partial voluntary prepayment of a Tranche that is subject to a repayment in several instalments, the Prepayment Amount shall be applied pro rata to each outstanding instalment, or, at the request of the Borrower, in inverse order of maturity</w:t>
      </w:r>
      <w:r w:rsidR="00EC1C34" w:rsidRPr="00773931">
        <w:t>;</w:t>
      </w:r>
      <w:r w:rsidRPr="00773931">
        <w:t xml:space="preserve"> </w:t>
      </w:r>
      <w:r w:rsidR="00EC1C34" w:rsidRPr="00773931">
        <w:t>or</w:t>
      </w:r>
    </w:p>
    <w:p w14:paraId="42A7B8C5" w14:textId="718DDD0D" w:rsidR="00DF043D" w:rsidRPr="00773931" w:rsidRDefault="00DF043D">
      <w:pPr>
        <w:pStyle w:val="NoIndentEIB"/>
        <w:numPr>
          <w:ilvl w:val="1"/>
          <w:numId w:val="20"/>
        </w:numPr>
        <w:ind w:left="1985"/>
      </w:pPr>
      <w:r w:rsidRPr="00773931">
        <w:t>a partial compulsory prepayment of a Tranche that is subject to a repayment in several instalments, the Prepayment Amount shall be applied in reduction of the outstanding instalments in inverse order of maturity.</w:t>
      </w:r>
    </w:p>
    <w:p w14:paraId="376826D9" w14:textId="3796109C" w:rsidR="00DF043D" w:rsidRPr="00773931" w:rsidRDefault="00DF043D">
      <w:pPr>
        <w:pStyle w:val="NoIndentEIB"/>
        <w:numPr>
          <w:ilvl w:val="0"/>
          <w:numId w:val="20"/>
        </w:numPr>
        <w:ind w:left="1418"/>
      </w:pPr>
      <w:r w:rsidRPr="00773931">
        <w:t>Sums received by the Bank following a demand under Article</w:t>
      </w:r>
      <w:r w:rsidR="002C1431" w:rsidRPr="00773931">
        <w:t> </w:t>
      </w:r>
      <w:r w:rsidR="00D57512">
        <w:t>10.1</w:t>
      </w:r>
      <w:r w:rsidR="002C1431" w:rsidRPr="00773931">
        <w:t xml:space="preserve"> </w:t>
      </w:r>
      <w:r w:rsidRPr="00773931">
        <w:t>and applied to a Tranche, shall reduce the outstanding instalments in inverse order of maturity. The Bank may apply sums received between Tranches at its discretion.</w:t>
      </w:r>
    </w:p>
    <w:p w14:paraId="31A71F09" w14:textId="60C141DE" w:rsidR="00DF043D" w:rsidRDefault="00DF043D">
      <w:pPr>
        <w:pStyle w:val="NoIndentEIB"/>
        <w:numPr>
          <w:ilvl w:val="0"/>
          <w:numId w:val="20"/>
        </w:numPr>
        <w:ind w:left="1418"/>
      </w:pPr>
      <w:r w:rsidRPr="00773931">
        <w:t>In case of receipt of sums which cannot be identified as applicable to a specific Tranche, and on which there is no agreement between the Bank and the Borrower on their application, the Bank may apply these between Tranches at its discretion.</w:t>
      </w:r>
    </w:p>
    <w:p w14:paraId="4819C3F8" w14:textId="77777777" w:rsidR="00656B74" w:rsidRDefault="00656B74" w:rsidP="00656B74">
      <w:pPr>
        <w:pStyle w:val="NoIndentEIB"/>
        <w:ind w:left="1418"/>
      </w:pPr>
    </w:p>
    <w:p w14:paraId="735E6BB1" w14:textId="77777777" w:rsidR="00DF043D" w:rsidRPr="00773931" w:rsidRDefault="00DF043D" w:rsidP="00205663">
      <w:pPr>
        <w:pStyle w:val="Heading1"/>
      </w:pPr>
      <w:bookmarkStart w:id="420" w:name="_Toc500779069"/>
      <w:bookmarkStart w:id="421" w:name="_Toc2758658"/>
      <w:bookmarkStart w:id="422" w:name="_Toc211242393"/>
      <w:bookmarkStart w:id="423" w:name="_Toc211350962"/>
      <w:bookmarkStart w:id="424" w:name="_Ref427037555"/>
      <w:bookmarkEnd w:id="420"/>
      <w:bookmarkEnd w:id="421"/>
      <w:bookmarkEnd w:id="422"/>
      <w:bookmarkEnd w:id="423"/>
    </w:p>
    <w:bookmarkEnd w:id="424"/>
    <w:p w14:paraId="085653D3" w14:textId="72EDF41F" w:rsidR="00DF043D" w:rsidRPr="00773931" w:rsidRDefault="00DF043D" w:rsidP="00205663">
      <w:pPr>
        <w:pStyle w:val="ArticleTitleEIB"/>
      </w:pPr>
      <w:r w:rsidRPr="00773931">
        <w:t>Borrower u</w:t>
      </w:r>
      <w:r w:rsidR="00202822" w:rsidRPr="00773931">
        <w:t>ndertakings and representations</w:t>
      </w:r>
      <w:r w:rsidRPr="00773931">
        <w:t xml:space="preserve"> </w:t>
      </w:r>
    </w:p>
    <w:p w14:paraId="72DA7621" w14:textId="199CC1F8" w:rsidR="00DF043D" w:rsidRPr="00773931" w:rsidRDefault="00DF043D" w:rsidP="00386ACC">
      <w:r w:rsidRPr="00773931">
        <w:t xml:space="preserve">The undertakings in this </w:t>
      </w:r>
      <w:r w:rsidR="00D57512">
        <w:t>Article 6</w:t>
      </w:r>
      <w:r w:rsidRPr="00773931">
        <w:t xml:space="preserve"> remain in force from the </w:t>
      </w:r>
      <w:r w:rsidR="00E73D9B">
        <w:t>Date of Effectiveness</w:t>
      </w:r>
      <w:r w:rsidR="008E4770" w:rsidRPr="00773931">
        <w:t xml:space="preserve"> </w:t>
      </w:r>
      <w:r w:rsidRPr="00773931">
        <w:t>for so long as any amount is outstanding under this Contract or the Credit is in force.</w:t>
      </w:r>
    </w:p>
    <w:p w14:paraId="41F2BDD5" w14:textId="48107DB7" w:rsidR="00DF043D" w:rsidRPr="00773931" w:rsidRDefault="00DF043D" w:rsidP="00386ACC">
      <w:pPr>
        <w:pStyle w:val="OptionEIB"/>
      </w:pPr>
      <w:bookmarkStart w:id="425" w:name="_Toc500779070"/>
      <w:bookmarkStart w:id="426" w:name="_Toc2758659"/>
      <w:bookmarkStart w:id="427" w:name="_Toc211242394"/>
      <w:bookmarkStart w:id="428" w:name="_Toc211350963"/>
      <w:r w:rsidRPr="00773931">
        <w:t>A. PROJECT UNDERTAKINGS</w:t>
      </w:r>
      <w:bookmarkEnd w:id="425"/>
      <w:bookmarkEnd w:id="426"/>
      <w:bookmarkEnd w:id="427"/>
      <w:bookmarkEnd w:id="428"/>
    </w:p>
    <w:p w14:paraId="1869794F" w14:textId="77777777" w:rsidR="00DF043D" w:rsidRPr="00773931" w:rsidRDefault="00DF043D" w:rsidP="00205663">
      <w:pPr>
        <w:pStyle w:val="Heading2"/>
      </w:pPr>
      <w:bookmarkStart w:id="429" w:name="_Ref427245298"/>
      <w:bookmarkStart w:id="430" w:name="_Toc500779071"/>
      <w:bookmarkStart w:id="431" w:name="_Toc2758660"/>
      <w:bookmarkStart w:id="432" w:name="_Toc211242395"/>
      <w:bookmarkStart w:id="433" w:name="_Toc211350964"/>
      <w:r w:rsidRPr="00773931">
        <w:t>Use of Loan and availability of other funds</w:t>
      </w:r>
      <w:bookmarkEnd w:id="429"/>
      <w:bookmarkEnd w:id="430"/>
      <w:bookmarkEnd w:id="431"/>
      <w:bookmarkEnd w:id="432"/>
      <w:bookmarkEnd w:id="433"/>
    </w:p>
    <w:p w14:paraId="215F98E1" w14:textId="625D8680" w:rsidR="00DF043D" w:rsidRPr="00773931" w:rsidRDefault="00DF043D" w:rsidP="008077F4">
      <w:r w:rsidRPr="00773931">
        <w:t>The Borrower shall</w:t>
      </w:r>
      <w:r w:rsidR="00A03529">
        <w:t>, and shall ensure that the Promoter shall,</w:t>
      </w:r>
      <w:r w:rsidRPr="00773931">
        <w:t xml:space="preserve"> use all </w:t>
      </w:r>
      <w:r w:rsidR="00AC0B3B" w:rsidRPr="00773931">
        <w:t xml:space="preserve">amounts borrowed by it under this Contract </w:t>
      </w:r>
      <w:r w:rsidRPr="00773931">
        <w:t>for the execution of the Project.</w:t>
      </w:r>
    </w:p>
    <w:p w14:paraId="6B78A6A9" w14:textId="60681BF7" w:rsidR="00DF043D" w:rsidRDefault="00DF043D" w:rsidP="008077F4">
      <w:r w:rsidRPr="00773931">
        <w:t>The Borrower shall ensure that it has available to it the other funds listed in Recital</w:t>
      </w:r>
      <w:r w:rsidR="00CB176A" w:rsidRPr="00773931">
        <w:t> </w:t>
      </w:r>
      <w:r w:rsidR="00D57512">
        <w:t>(b)</w:t>
      </w:r>
      <w:r w:rsidRPr="00773931">
        <w:t xml:space="preserve"> and that such funds are expended, to the extent required, on the financing of the Project.</w:t>
      </w:r>
    </w:p>
    <w:p w14:paraId="41F57ADE" w14:textId="6A158C98" w:rsidR="00A03529" w:rsidRDefault="00A03529" w:rsidP="008077F4">
      <w:r>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0E9E80B5" w14:textId="77777777" w:rsidR="00DF043D" w:rsidRPr="00773931" w:rsidRDefault="00DF043D" w:rsidP="00205663">
      <w:pPr>
        <w:pStyle w:val="Heading2"/>
      </w:pPr>
      <w:bookmarkStart w:id="434" w:name="_Ref427251876"/>
      <w:bookmarkStart w:id="435" w:name="_Toc500779072"/>
      <w:bookmarkStart w:id="436" w:name="_Toc2758661"/>
      <w:bookmarkStart w:id="437" w:name="_Toc211242396"/>
      <w:bookmarkStart w:id="438" w:name="_Toc211350965"/>
      <w:r w:rsidRPr="00773931">
        <w:t>Completion of Project</w:t>
      </w:r>
      <w:bookmarkEnd w:id="434"/>
      <w:bookmarkEnd w:id="435"/>
      <w:bookmarkEnd w:id="436"/>
      <w:bookmarkEnd w:id="437"/>
      <w:bookmarkEnd w:id="438"/>
    </w:p>
    <w:p w14:paraId="71BC5506" w14:textId="71896BDD" w:rsidR="00DF043D" w:rsidRPr="00773931" w:rsidRDefault="00DF043D" w:rsidP="008077F4">
      <w:r w:rsidRPr="00773931">
        <w:t>The Borrower shall</w:t>
      </w:r>
      <w:r w:rsidR="00023A8C">
        <w:t xml:space="preserve">, acting through the </w:t>
      </w:r>
      <w:r w:rsidR="001578C7">
        <w:t>Ministry of Health</w:t>
      </w:r>
      <w:r w:rsidR="00933EE9">
        <w:t xml:space="preserve"> as the Promoter</w:t>
      </w:r>
      <w:r w:rsidR="00023A8C">
        <w:t>,</w:t>
      </w:r>
      <w:r w:rsidRPr="00773931">
        <w:t xml:space="preserve"> carry out the Project in accordance with the Technical Description as may be modified from time to time with the approval of the Bank, and complete it by the final date specified therein.</w:t>
      </w:r>
    </w:p>
    <w:p w14:paraId="6116CD00" w14:textId="77777777" w:rsidR="00DF043D" w:rsidRPr="00773931" w:rsidRDefault="00DF043D" w:rsidP="00205663">
      <w:pPr>
        <w:pStyle w:val="Heading2"/>
      </w:pPr>
      <w:bookmarkStart w:id="439" w:name="_Toc500779073"/>
      <w:bookmarkStart w:id="440" w:name="_Toc2758662"/>
      <w:bookmarkStart w:id="441" w:name="_Toc211242397"/>
      <w:bookmarkStart w:id="442" w:name="_Toc211350966"/>
      <w:r w:rsidRPr="00773931">
        <w:t>Increased cost of Project</w:t>
      </w:r>
      <w:bookmarkEnd w:id="439"/>
      <w:bookmarkEnd w:id="440"/>
      <w:bookmarkEnd w:id="441"/>
      <w:bookmarkEnd w:id="442"/>
    </w:p>
    <w:p w14:paraId="42C362B9" w14:textId="2BD1AE44" w:rsidR="00DF043D" w:rsidRPr="00773931" w:rsidRDefault="00DF043D" w:rsidP="008077F4">
      <w:r w:rsidRPr="00773931">
        <w:t xml:space="preserve">If the total cost of the Project exceeds the estimated figure set out in </w:t>
      </w:r>
      <w:r w:rsidR="00CB176A" w:rsidRPr="00773931">
        <w:t>Recital </w:t>
      </w:r>
      <w:r w:rsidR="00D57512">
        <w:t>(b)</w:t>
      </w:r>
      <w:r w:rsidRPr="00773931">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5CAF385C" w14:textId="77777777" w:rsidR="00DF043D" w:rsidRPr="00773931" w:rsidRDefault="00DF043D" w:rsidP="00205663">
      <w:pPr>
        <w:pStyle w:val="Heading2"/>
      </w:pPr>
      <w:bookmarkStart w:id="443" w:name="_Toc500779074"/>
      <w:bookmarkStart w:id="444" w:name="_Toc2758663"/>
      <w:bookmarkStart w:id="445" w:name="_Toc211242398"/>
      <w:bookmarkStart w:id="446" w:name="_Toc211350967"/>
      <w:r w:rsidRPr="00773931">
        <w:t>Procurement procedure</w:t>
      </w:r>
      <w:bookmarkEnd w:id="443"/>
      <w:bookmarkEnd w:id="444"/>
      <w:bookmarkEnd w:id="445"/>
      <w:bookmarkEnd w:id="446"/>
    </w:p>
    <w:p w14:paraId="0540892A" w14:textId="3AA7A94D" w:rsidR="00F22B39" w:rsidRPr="00F22B39" w:rsidRDefault="00002017" w:rsidP="00F22B39">
      <w:bookmarkStart w:id="447" w:name="_Ref426951419"/>
      <w:bookmarkStart w:id="448" w:name="_Ref426951473"/>
      <w:bookmarkStart w:id="449" w:name="_Ref427037730"/>
      <w:bookmarkStart w:id="450" w:name="_Ref427037908"/>
      <w:bookmarkStart w:id="451" w:name="_Ref427039514"/>
      <w:bookmarkStart w:id="452" w:name="_Ref427039786"/>
      <w:bookmarkStart w:id="453" w:name="_Ref427039815"/>
      <w:bookmarkStart w:id="454" w:name="_Ref427242093"/>
      <w:bookmarkStart w:id="455" w:name="_Toc500779075"/>
      <w:bookmarkStart w:id="456" w:name="_Toc2758664"/>
      <w:r>
        <w:rPr>
          <w:rFonts w:cs="Arial"/>
          <w:color w:val="auto"/>
        </w:rPr>
        <w:t>The Borrower</w:t>
      </w:r>
      <w:r w:rsidR="00023A8C">
        <w:rPr>
          <w:rFonts w:cs="Arial"/>
          <w:color w:val="auto"/>
        </w:rPr>
        <w:t xml:space="preserve">, acting through the </w:t>
      </w:r>
      <w:r w:rsidR="001578C7">
        <w:t>Ministry of Health</w:t>
      </w:r>
      <w:r w:rsidR="00933EE9">
        <w:t xml:space="preserve"> as the Promoter</w:t>
      </w:r>
      <w:r w:rsidR="00023A8C" w:rsidRPr="000A278A">
        <w:rPr>
          <w:rFonts w:cs="Arial"/>
          <w:color w:val="auto"/>
        </w:rPr>
        <w:t>,</w:t>
      </w:r>
      <w:r w:rsidRPr="000A278A">
        <w:rPr>
          <w:rFonts w:cs="Arial"/>
          <w:color w:val="auto"/>
        </w:rPr>
        <w:t xml:space="preserve"> undertakes to purchase equipment, secure services and order works for the Project by acceptable procurement pro</w:t>
      </w:r>
      <w:r w:rsidR="00307D32" w:rsidRPr="000A278A">
        <w:rPr>
          <w:rFonts w:cs="Arial"/>
          <w:color w:val="auto"/>
        </w:rPr>
        <w:t>c</w:t>
      </w:r>
      <w:r w:rsidRPr="000A278A">
        <w:rPr>
          <w:rFonts w:cs="Arial"/>
          <w:color w:val="auto"/>
        </w:rPr>
        <w:t>edures complying, to the Bank’s satisfaction, with its policy as described in its Guide to Procurement.</w:t>
      </w:r>
    </w:p>
    <w:p w14:paraId="6B6663AD" w14:textId="7FBC6B2C" w:rsidR="00F22B39" w:rsidRPr="00F22B39" w:rsidRDefault="00F22B39" w:rsidP="00F22B39">
      <w:r>
        <w:t>The Borrower</w:t>
      </w:r>
      <w:r w:rsidR="00933EE9">
        <w:t>, acting through the Promoter,</w:t>
      </w:r>
      <w:r>
        <w:t xml:space="preserve"> shall promptly inform the Bank of any changes related to the initially submitted procurement plan and provide the Bank with all documentation and information in relation thereto, so that the Bank may review any proposed modification of the Project scope and ensure alignment with the eligibility and general objectives of the Project.</w:t>
      </w:r>
    </w:p>
    <w:p w14:paraId="76539F56" w14:textId="76D5CFF3" w:rsidR="00F22B39" w:rsidRPr="00F22B39" w:rsidRDefault="00F22B39" w:rsidP="00F22B39">
      <w:r>
        <w:t>P</w:t>
      </w:r>
      <w:r w:rsidRPr="00F22B39">
        <w:t xml:space="preserve">rior to any procurement procedure in relation to </w:t>
      </w:r>
      <w:r w:rsidR="00145A1F">
        <w:t xml:space="preserve">any Project </w:t>
      </w:r>
      <w:r w:rsidR="005E7D50">
        <w:t>component</w:t>
      </w:r>
      <w:r w:rsidRPr="00F22B39">
        <w:t xml:space="preserve"> financed by the Bank, </w:t>
      </w:r>
      <w:r>
        <w:t>the Borrower</w:t>
      </w:r>
      <w:r w:rsidR="00933EE9">
        <w:t>, acting through the Promoter,</w:t>
      </w:r>
      <w:r>
        <w:t xml:space="preserve"> shall </w:t>
      </w:r>
      <w:r w:rsidRPr="00F22B39">
        <w:t>provide evidence to the Bank’s satisfaction that the technical documentation concerning works for which procurement procedure is to be conducted is up to date and meets the necessary quality standards</w:t>
      </w:r>
      <w:r>
        <w:t>.</w:t>
      </w:r>
    </w:p>
    <w:p w14:paraId="3F2A6185" w14:textId="57597F99" w:rsidR="00F22B39" w:rsidRDefault="00F22B39" w:rsidP="008077F4">
      <w:pPr>
        <w:rPr>
          <w:rFonts w:cs="Arial"/>
          <w:color w:val="auto"/>
        </w:rPr>
      </w:pPr>
      <w:r>
        <w:rPr>
          <w:rFonts w:cs="Arial"/>
          <w:color w:val="auto"/>
        </w:rPr>
        <w:t>The Borrower</w:t>
      </w:r>
      <w:r w:rsidR="00933EE9">
        <w:rPr>
          <w:rFonts w:cs="Arial"/>
          <w:color w:val="auto"/>
        </w:rPr>
        <w:t>, acting through the Promoter,</w:t>
      </w:r>
      <w:r>
        <w:rPr>
          <w:rFonts w:cs="Arial"/>
          <w:color w:val="auto"/>
        </w:rPr>
        <w:t xml:space="preserve"> shall </w:t>
      </w:r>
      <w:r w:rsidRPr="00F22B39">
        <w:rPr>
          <w:rFonts w:cs="Arial"/>
          <w:color w:val="auto"/>
        </w:rPr>
        <w:t>ensure that the tender dossiers for all contracts to be financed by the Bank shall include an effective national mechanism, as provided by the laws of the Borrower, for the remedy of complaints. Such national remedy mechanism shall be available to any party having had an interest in obtaining a particular contract and who has been, or risks being harmed by an alleged infringement</w:t>
      </w:r>
      <w:r>
        <w:rPr>
          <w:rFonts w:cs="Arial"/>
          <w:color w:val="auto"/>
        </w:rPr>
        <w:t>.</w:t>
      </w:r>
    </w:p>
    <w:p w14:paraId="531D3CC9" w14:textId="77777777" w:rsidR="00DF043D" w:rsidRPr="00773931" w:rsidRDefault="00DF043D" w:rsidP="009424BC">
      <w:pPr>
        <w:pStyle w:val="Heading2"/>
        <w:keepNext w:val="0"/>
        <w:keepLines w:val="0"/>
      </w:pPr>
      <w:bookmarkStart w:id="457" w:name="_Ref160195828"/>
      <w:bookmarkStart w:id="458" w:name="_Ref160195870"/>
      <w:bookmarkStart w:id="459" w:name="_Ref160196135"/>
      <w:bookmarkStart w:id="460" w:name="_Ref160196429"/>
      <w:bookmarkStart w:id="461" w:name="_Ref160196503"/>
      <w:bookmarkStart w:id="462" w:name="_Ref160196622"/>
      <w:bookmarkStart w:id="463" w:name="_Toc211242399"/>
      <w:bookmarkStart w:id="464" w:name="_Toc211350968"/>
      <w:r w:rsidRPr="00773931">
        <w:t>Continuing Project undertakings</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773931">
        <w:t xml:space="preserve"> </w:t>
      </w:r>
    </w:p>
    <w:p w14:paraId="23B1CB74" w14:textId="14111EC2" w:rsidR="00DF043D" w:rsidRPr="00773931" w:rsidRDefault="00DF043D" w:rsidP="009424BC">
      <w:pPr>
        <w:ind w:left="845" w:firstLine="11"/>
      </w:pPr>
      <w:r w:rsidRPr="00773931">
        <w:t>The Borrower</w:t>
      </w:r>
      <w:r w:rsidR="00023A8C">
        <w:t xml:space="preserve">, acting through the </w:t>
      </w:r>
      <w:r w:rsidR="001578C7">
        <w:t xml:space="preserve">Ministry of Health </w:t>
      </w:r>
      <w:r w:rsidR="00933EE9">
        <w:t xml:space="preserve">as Promoter </w:t>
      </w:r>
      <w:r w:rsidR="00866724">
        <w:t>(where applicable)</w:t>
      </w:r>
      <w:r w:rsidR="00023A8C">
        <w:t xml:space="preserve">, </w:t>
      </w:r>
      <w:r w:rsidRPr="00773931">
        <w:t>shall:</w:t>
      </w:r>
    </w:p>
    <w:p w14:paraId="76D6F236" w14:textId="2B2D959E" w:rsidR="00DF043D" w:rsidRPr="00773931" w:rsidRDefault="00DF043D">
      <w:pPr>
        <w:pStyle w:val="NoIndentEIB"/>
        <w:keepLines w:val="0"/>
        <w:numPr>
          <w:ilvl w:val="0"/>
          <w:numId w:val="21"/>
        </w:numPr>
        <w:ind w:left="1418"/>
      </w:pPr>
      <w:r w:rsidRPr="00773931">
        <w:rPr>
          <w:rStyle w:val="BoldEIB"/>
        </w:rPr>
        <w:t>Maintenance</w:t>
      </w:r>
      <w:r w:rsidRPr="00773931">
        <w:t>: maintain, repair, overhaul and renew all property forming part of the Project as required to keep it in good working order;</w:t>
      </w:r>
    </w:p>
    <w:p w14:paraId="2F16EFFD" w14:textId="23BE11E9" w:rsidR="00DF043D" w:rsidRPr="00773931" w:rsidRDefault="00DF043D">
      <w:pPr>
        <w:pStyle w:val="NoIndentEIB"/>
        <w:keepLines w:val="0"/>
        <w:numPr>
          <w:ilvl w:val="0"/>
          <w:numId w:val="21"/>
        </w:numPr>
        <w:ind w:left="1418"/>
      </w:pPr>
      <w:bookmarkStart w:id="465" w:name="_Ref426951370"/>
      <w:r w:rsidRPr="00773931">
        <w:rPr>
          <w:rStyle w:val="BoldEIB"/>
        </w:rPr>
        <w:t>Project assets</w:t>
      </w:r>
      <w:r w:rsidRPr="00773931">
        <w:t>: unless the Bank shall have given its prior consent in writing retain title to and possession of substantially all the assets comprising the Project or, as appropriate, replace and renew such assets and maintain the Project in substantially continuous operation in accordance with its original purpose;</w:t>
      </w:r>
      <w:r w:rsidR="002301B8" w:rsidRPr="00773931">
        <w:t xml:space="preserve"> </w:t>
      </w:r>
      <w:r w:rsidRPr="00773931">
        <w:t xml:space="preserve">the Bank may withhold its consent only where the proposed action would prejudice the Bank's interests as lender to the Borrower or would render the Project ineligible for financing by the Bank under its Statute or under </w:t>
      </w:r>
      <w:r w:rsidR="00FE3812" w:rsidRPr="00773931">
        <w:t>a</w:t>
      </w:r>
      <w:r w:rsidR="00820A1B" w:rsidRPr="00773931">
        <w:t xml:space="preserve">rticle </w:t>
      </w:r>
      <w:r w:rsidRPr="00773931">
        <w:t>309 of the Treaty on the Functioning of the European Union;</w:t>
      </w:r>
      <w:bookmarkEnd w:id="465"/>
    </w:p>
    <w:p w14:paraId="1E0185D1" w14:textId="77777777" w:rsidR="00DF043D" w:rsidRPr="00773931" w:rsidRDefault="00DF043D">
      <w:pPr>
        <w:pStyle w:val="NoIndentEIB"/>
        <w:numPr>
          <w:ilvl w:val="0"/>
          <w:numId w:val="21"/>
        </w:numPr>
        <w:ind w:left="1418"/>
      </w:pPr>
      <w:bookmarkStart w:id="466" w:name="_Ref426951506"/>
      <w:r w:rsidRPr="00773931">
        <w:rPr>
          <w:rStyle w:val="BoldEIB"/>
        </w:rPr>
        <w:t>Insurance</w:t>
      </w:r>
      <w:r w:rsidRPr="00773931">
        <w:t>: insure all works and property forming part of the Project with first class insurance companies in accordance with the most comprehensive relevant industry practice;</w:t>
      </w:r>
      <w:bookmarkEnd w:id="466"/>
    </w:p>
    <w:p w14:paraId="3B7772A6" w14:textId="77777777" w:rsidR="00DF043D" w:rsidRPr="00773931" w:rsidRDefault="00DF043D">
      <w:pPr>
        <w:pStyle w:val="NoIndentEIB"/>
        <w:numPr>
          <w:ilvl w:val="0"/>
          <w:numId w:val="21"/>
        </w:numPr>
        <w:ind w:left="1418"/>
      </w:pPr>
      <w:r w:rsidRPr="00773931">
        <w:rPr>
          <w:rStyle w:val="BoldEIB"/>
        </w:rPr>
        <w:t>Rights and Permits</w:t>
      </w:r>
      <w:r w:rsidRPr="00773931">
        <w:t xml:space="preserve">: maintain in force all rights of way or use and all Authorisations necessary for the execution and operation of the Project; </w:t>
      </w:r>
    </w:p>
    <w:p w14:paraId="70762E55" w14:textId="4168D659" w:rsidR="00DF043D" w:rsidRPr="00773931" w:rsidRDefault="00DF043D">
      <w:pPr>
        <w:pStyle w:val="NoIndentEIB"/>
        <w:numPr>
          <w:ilvl w:val="0"/>
          <w:numId w:val="21"/>
        </w:numPr>
        <w:ind w:left="1418"/>
      </w:pPr>
      <w:bookmarkStart w:id="467" w:name="_Ref427037950"/>
      <w:r w:rsidRPr="00773931">
        <w:rPr>
          <w:rStyle w:val="BoldEIB"/>
        </w:rPr>
        <w:t>Environment</w:t>
      </w:r>
      <w:r w:rsidR="00CF74DD">
        <w:rPr>
          <w:rStyle w:val="BoldEIB"/>
        </w:rPr>
        <w:t xml:space="preserve"> and Social</w:t>
      </w:r>
      <w:r w:rsidRPr="00773931">
        <w:t>:</w:t>
      </w:r>
      <w:bookmarkEnd w:id="467"/>
      <w:r w:rsidRPr="00773931">
        <w:t xml:space="preserve"> </w:t>
      </w:r>
    </w:p>
    <w:p w14:paraId="4B0A19FA" w14:textId="036050A8" w:rsidR="009D5BF5" w:rsidRDefault="009D5BF5">
      <w:pPr>
        <w:pStyle w:val="NoIndentEIB"/>
        <w:numPr>
          <w:ilvl w:val="1"/>
          <w:numId w:val="21"/>
        </w:numPr>
        <w:ind w:left="1985"/>
      </w:pPr>
      <w:r>
        <w:t xml:space="preserve">implement and operate the Project in compliance with the Environmental and Social Standards; </w:t>
      </w:r>
    </w:p>
    <w:p w14:paraId="5D93612A" w14:textId="01FE758B" w:rsidR="009D5BF5" w:rsidRDefault="009D5BF5">
      <w:pPr>
        <w:pStyle w:val="NoIndentEIB"/>
        <w:numPr>
          <w:ilvl w:val="1"/>
          <w:numId w:val="21"/>
        </w:numPr>
        <w:ind w:left="1985"/>
      </w:pPr>
      <w:r>
        <w:t xml:space="preserve">obtain and maintain requisite Environmental or Social Approvals for the Project; </w:t>
      </w:r>
    </w:p>
    <w:p w14:paraId="7A036949" w14:textId="081BF004" w:rsidR="009D5BF5" w:rsidRDefault="009D5BF5">
      <w:pPr>
        <w:pStyle w:val="NoIndentEIB"/>
        <w:numPr>
          <w:ilvl w:val="1"/>
          <w:numId w:val="21"/>
        </w:numPr>
        <w:ind w:left="1985"/>
      </w:pPr>
      <w:r>
        <w:t xml:space="preserve">comply with any such Environmental or Social Approvals; </w:t>
      </w:r>
    </w:p>
    <w:p w14:paraId="2E087315" w14:textId="77777777" w:rsidR="00145A1F" w:rsidRDefault="00145A1F">
      <w:pPr>
        <w:pStyle w:val="NoIndentEIB"/>
        <w:numPr>
          <w:ilvl w:val="1"/>
          <w:numId w:val="21"/>
        </w:numPr>
        <w:ind w:left="1985"/>
        <w:rPr>
          <w:bCs/>
        </w:rPr>
      </w:pPr>
      <w:r>
        <w:rPr>
          <w:rStyle w:val="BoldEIB"/>
          <w:b w:val="0"/>
          <w:bCs/>
        </w:rPr>
        <w:t xml:space="preserve">following completion of each Project component consisting of new construction, obtain and </w:t>
      </w:r>
      <w:r w:rsidRPr="00145A1F">
        <w:t>submit</w:t>
      </w:r>
      <w:r>
        <w:rPr>
          <w:rStyle w:val="BoldEIB"/>
          <w:b w:val="0"/>
          <w:bCs/>
        </w:rPr>
        <w:t xml:space="preserve"> to the Bank </w:t>
      </w:r>
      <w:r w:rsidRPr="00265CF4">
        <w:rPr>
          <w:bCs/>
        </w:rPr>
        <w:t>at least the EDGE Certification Level 1 (</w:t>
      </w:r>
      <w:r w:rsidRPr="00265CF4">
        <w:rPr>
          <w:bCs/>
          <w:i/>
          <w:iCs/>
        </w:rPr>
        <w:t>EDGE CERTIFIED</w:t>
      </w:r>
      <w:r w:rsidRPr="00265CF4">
        <w:rPr>
          <w:bCs/>
        </w:rPr>
        <w:t>) or equivalent green building certification</w:t>
      </w:r>
      <w:r>
        <w:rPr>
          <w:bCs/>
        </w:rPr>
        <w:t>;</w:t>
      </w:r>
    </w:p>
    <w:p w14:paraId="23F8743D" w14:textId="3815E0EF" w:rsidR="000A7A21" w:rsidRDefault="007A3846">
      <w:pPr>
        <w:pStyle w:val="NoIndentEIB"/>
        <w:numPr>
          <w:ilvl w:val="1"/>
          <w:numId w:val="21"/>
        </w:numPr>
        <w:ind w:left="1985"/>
      </w:pPr>
      <w:r w:rsidRPr="007A3846">
        <w:t>ensure that adequate Environmental and Social Plan and Health and Safety Management Plan, defined according to the legal requirements and related documents, are implemented and monitored during the construction of the Project</w:t>
      </w:r>
      <w:r>
        <w:t>;</w:t>
      </w:r>
      <w:r w:rsidR="00F22B39">
        <w:t xml:space="preserve"> </w:t>
      </w:r>
    </w:p>
    <w:p w14:paraId="2526B1E0" w14:textId="0CEF72CD" w:rsidR="00145A1F" w:rsidRDefault="00145A1F">
      <w:pPr>
        <w:pStyle w:val="NoIndentEIB"/>
        <w:numPr>
          <w:ilvl w:val="1"/>
          <w:numId w:val="21"/>
        </w:numPr>
        <w:ind w:left="1985"/>
      </w:pPr>
      <w:r>
        <w:t>promptly notify the Bank of any unexpected environmental impacts or incidents during the relevant construction works</w:t>
      </w:r>
      <w:r w:rsidR="008803BA">
        <w:t>.</w:t>
      </w:r>
    </w:p>
    <w:p w14:paraId="3AFAACE1" w14:textId="1F690E78" w:rsidR="00203CE9" w:rsidRDefault="00203CE9" w:rsidP="00203CE9">
      <w:pPr>
        <w:pStyle w:val="Heading2"/>
        <w:keepNext w:val="0"/>
        <w:keepLines w:val="0"/>
        <w:ind w:left="851" w:hanging="851"/>
      </w:pPr>
      <w:bookmarkStart w:id="468" w:name="_Ref203475056"/>
      <w:bookmarkStart w:id="469" w:name="_Toc211242400"/>
      <w:bookmarkStart w:id="470" w:name="_Toc211350969"/>
      <w:bookmarkStart w:id="471" w:name="_Ref427039857"/>
      <w:r>
        <w:t>Additional Undertakings</w:t>
      </w:r>
      <w:bookmarkEnd w:id="468"/>
      <w:bookmarkEnd w:id="469"/>
      <w:bookmarkEnd w:id="470"/>
      <w:r>
        <w:t xml:space="preserve"> </w:t>
      </w:r>
    </w:p>
    <w:p w14:paraId="3B4D86EF" w14:textId="78F7EC16" w:rsidR="00203CE9" w:rsidRDefault="00866724" w:rsidP="00C87F97">
      <w:r>
        <w:t xml:space="preserve">The Borrower, acting through the </w:t>
      </w:r>
      <w:r w:rsidR="001578C7">
        <w:t>Ministry of Health</w:t>
      </w:r>
      <w:r w:rsidR="00275925">
        <w:t xml:space="preserve"> as Promoter</w:t>
      </w:r>
      <w:r w:rsidR="001578C7">
        <w:t xml:space="preserve"> </w:t>
      </w:r>
      <w:r>
        <w:t xml:space="preserve">(where applicable), shall: </w:t>
      </w:r>
    </w:p>
    <w:p w14:paraId="0DCBBBD0" w14:textId="4A55B0F8" w:rsidR="007B7213" w:rsidRDefault="00866724">
      <w:pPr>
        <w:pStyle w:val="NoIndentEIB"/>
        <w:keepLines w:val="0"/>
        <w:numPr>
          <w:ilvl w:val="0"/>
          <w:numId w:val="88"/>
        </w:numPr>
      </w:pPr>
      <w:r>
        <w:t>ensure that</w:t>
      </w:r>
      <w:r w:rsidR="007B7213">
        <w:t>, to the Bank’s satisfaction, the</w:t>
      </w:r>
      <w:r>
        <w:t xml:space="preserve"> PIU is created and maintained under the </w:t>
      </w:r>
      <w:r w:rsidR="001578C7">
        <w:t xml:space="preserve">Ministry of Health </w:t>
      </w:r>
      <w:r>
        <w:t>during the entire term of the Contract</w:t>
      </w:r>
      <w:r w:rsidR="007B7213">
        <w:t xml:space="preserve">. The Borrower, acting through the </w:t>
      </w:r>
      <w:r w:rsidR="00275925">
        <w:t>Promoter</w:t>
      </w:r>
      <w:r w:rsidR="007B7213">
        <w:t xml:space="preserve">, shall ensure that the PIU is </w:t>
      </w:r>
      <w:r>
        <w:t xml:space="preserve">adequately staffed and </w:t>
      </w:r>
      <w:r w:rsidRPr="00866724">
        <w:t>equipped</w:t>
      </w:r>
      <w:r w:rsidR="007B7213">
        <w:t>, in line with the terms of reference agreed with the Bank, wit</w:t>
      </w:r>
      <w:r w:rsidRPr="00866724">
        <w:t xml:space="preserve">h qualified and dedicated personnel, and supported and advised as necessary by suitable technical assistance, </w:t>
      </w:r>
      <w:r w:rsidR="007B7213">
        <w:t xml:space="preserve">whereby the personnel shall include at </w:t>
      </w:r>
      <w:r w:rsidR="007B7213" w:rsidRPr="007B7213">
        <w:t>minimum the following expertise: (i) project management; (ii) procurement specialist; (iii) engineering specialist (covering both construction and medical equipment); (iv) hospital services planning specialist; (v) financial and contract management specialist; (vi) any additional qualifications, if and as needed during Project implementation;</w:t>
      </w:r>
    </w:p>
    <w:p w14:paraId="4B374150" w14:textId="06B6B423" w:rsidR="00B349D2" w:rsidRPr="007B7213" w:rsidRDefault="007B6B13">
      <w:pPr>
        <w:pStyle w:val="NoIndentEIB"/>
        <w:keepLines w:val="0"/>
        <w:numPr>
          <w:ilvl w:val="0"/>
          <w:numId w:val="88"/>
        </w:numPr>
      </w:pPr>
      <w:r>
        <w:t>maintain a Steering Committee during the whole duration of the Project, composed as described under Interpretations and Definitions Section hereto</w:t>
      </w:r>
      <w:r w:rsidR="0067157F">
        <w:t>;</w:t>
      </w:r>
    </w:p>
    <w:p w14:paraId="79069EE8" w14:textId="33A1BAEE" w:rsidR="00866724" w:rsidRDefault="00E36530">
      <w:pPr>
        <w:pStyle w:val="NoIndentEIB"/>
        <w:keepLines w:val="0"/>
        <w:numPr>
          <w:ilvl w:val="0"/>
          <w:numId w:val="88"/>
        </w:numPr>
        <w:ind w:left="1418"/>
      </w:pPr>
      <w:r>
        <w:t xml:space="preserve">at the request of the Bank, </w:t>
      </w:r>
      <w:r w:rsidR="001B3BFC">
        <w:t xml:space="preserve">promptly </w:t>
      </w:r>
      <w:r>
        <w:t xml:space="preserve">provide an updated forecast of expenditures for the whole duration of the Project; </w:t>
      </w:r>
    </w:p>
    <w:p w14:paraId="4019C189" w14:textId="690248D2" w:rsidR="001D0A26" w:rsidRPr="001D0A26" w:rsidRDefault="001D0A26">
      <w:pPr>
        <w:pStyle w:val="NoIndentEIB"/>
        <w:keepLines w:val="0"/>
        <w:numPr>
          <w:ilvl w:val="0"/>
          <w:numId w:val="88"/>
        </w:numPr>
        <w:ind w:left="1418"/>
      </w:pPr>
      <w:r w:rsidRPr="001D0A26">
        <w:t>not make any expenditures for new construction works until it has provided to the Bank a copy of the building permit</w:t>
      </w:r>
      <w:r w:rsidR="00C57D8C">
        <w:t xml:space="preserve"> in relation to the relevant construction works</w:t>
      </w:r>
      <w:r>
        <w:t>;</w:t>
      </w:r>
    </w:p>
    <w:p w14:paraId="7290E824" w14:textId="4B56FB26" w:rsidR="00E36530" w:rsidRPr="00203CE9" w:rsidRDefault="00924798">
      <w:pPr>
        <w:pStyle w:val="NoIndentEIB"/>
        <w:keepLines w:val="0"/>
        <w:numPr>
          <w:ilvl w:val="0"/>
          <w:numId w:val="88"/>
        </w:numPr>
        <w:ind w:left="1418"/>
      </w:pPr>
      <w:r>
        <w:t>a</w:t>
      </w:r>
      <w:r w:rsidR="00A37D9A" w:rsidRPr="00A37D9A">
        <w:t xml:space="preserve">t Project mid-term (30th June 2028), provide a comprehensive </w:t>
      </w:r>
      <w:r w:rsidR="003D2F04">
        <w:t>H</w:t>
      </w:r>
      <w:r w:rsidR="00A37D9A" w:rsidRPr="00A37D9A">
        <w:t xml:space="preserve">uman </w:t>
      </w:r>
      <w:r w:rsidR="003D2F04">
        <w:t>R</w:t>
      </w:r>
      <w:r w:rsidR="00A37D9A" w:rsidRPr="00A37D9A">
        <w:t xml:space="preserve">esources and </w:t>
      </w:r>
      <w:r w:rsidR="003D2F04">
        <w:t>T</w:t>
      </w:r>
      <w:r w:rsidR="00A37D9A" w:rsidRPr="00A37D9A">
        <w:t xml:space="preserve">raining </w:t>
      </w:r>
      <w:r w:rsidR="003D2F04">
        <w:t>P</w:t>
      </w:r>
      <w:r w:rsidR="00A37D9A" w:rsidRPr="00A37D9A">
        <w:t xml:space="preserve">lan for each </w:t>
      </w:r>
      <w:r>
        <w:t>c</w:t>
      </w:r>
      <w:r w:rsidR="00A37D9A" w:rsidRPr="00A37D9A">
        <w:t xml:space="preserve">linical </w:t>
      </w:r>
      <w:r>
        <w:t>c</w:t>
      </w:r>
      <w:r w:rsidR="00A37D9A" w:rsidRPr="00A37D9A">
        <w:t>entre</w:t>
      </w:r>
      <w:r>
        <w:t xml:space="preserve"> forming part of the Project, elaborating </w:t>
      </w:r>
      <w:r w:rsidR="00A37D9A" w:rsidRPr="00A37D9A">
        <w:t>the future service capacity by main specialisation, the staffing structure for efficient operation, a recruitment and training strategy, and the operating cost budget for implementation</w:t>
      </w:r>
      <w:r>
        <w:t xml:space="preserve"> of the respective plan</w:t>
      </w:r>
      <w:r w:rsidR="00A37D9A">
        <w:t>.</w:t>
      </w:r>
    </w:p>
    <w:p w14:paraId="7773E1C7" w14:textId="74FB140C" w:rsidR="00DF043D" w:rsidRPr="00773931" w:rsidRDefault="00DF043D" w:rsidP="00292CE9">
      <w:pPr>
        <w:pStyle w:val="OptionEIB"/>
        <w:keepNext w:val="0"/>
        <w:keepLines w:val="0"/>
        <w:widowControl w:val="0"/>
      </w:pPr>
      <w:bookmarkStart w:id="472" w:name="_Toc500779076"/>
      <w:bookmarkStart w:id="473" w:name="_Toc2758665"/>
      <w:bookmarkStart w:id="474" w:name="_Toc211242401"/>
      <w:bookmarkStart w:id="475" w:name="_Toc211350970"/>
      <w:bookmarkEnd w:id="471"/>
      <w:r w:rsidRPr="00773931">
        <w:t>B. GENERAL UNDERTAKINGS</w:t>
      </w:r>
      <w:bookmarkEnd w:id="472"/>
      <w:bookmarkEnd w:id="473"/>
      <w:bookmarkEnd w:id="474"/>
      <w:bookmarkEnd w:id="475"/>
    </w:p>
    <w:p w14:paraId="05484107" w14:textId="14C71460" w:rsidR="008B10BE" w:rsidRPr="008B10BE" w:rsidRDefault="00DF043D" w:rsidP="00292CE9">
      <w:pPr>
        <w:pStyle w:val="Heading2"/>
        <w:keepNext w:val="0"/>
        <w:keepLines w:val="0"/>
        <w:widowControl w:val="0"/>
        <w:rPr>
          <w:b w:val="0"/>
          <w:bCs w:val="0"/>
          <w:u w:val="none"/>
        </w:rPr>
      </w:pPr>
      <w:bookmarkStart w:id="476" w:name="_Ref487684335"/>
      <w:bookmarkStart w:id="477" w:name="_Ref487684422"/>
      <w:bookmarkStart w:id="478" w:name="_Toc500779078"/>
      <w:bookmarkStart w:id="479" w:name="_Toc2758667"/>
      <w:bookmarkStart w:id="480" w:name="_Toc211242402"/>
      <w:bookmarkStart w:id="481" w:name="_Toc211350971"/>
      <w:r w:rsidRPr="00B056A6">
        <w:t>Compliance with laws</w:t>
      </w:r>
      <w:bookmarkEnd w:id="476"/>
      <w:bookmarkEnd w:id="477"/>
      <w:bookmarkEnd w:id="478"/>
      <w:bookmarkEnd w:id="479"/>
      <w:bookmarkEnd w:id="480"/>
      <w:bookmarkEnd w:id="481"/>
    </w:p>
    <w:p w14:paraId="76331B43" w14:textId="1D6EC4CC" w:rsidR="008B10BE" w:rsidRPr="008B10BE" w:rsidRDefault="00DF043D" w:rsidP="00292CE9">
      <w:pPr>
        <w:widowControl w:val="0"/>
      </w:pPr>
      <w:r w:rsidRPr="008B10BE">
        <w:t xml:space="preserve">The Borrower </w:t>
      </w:r>
      <w:r w:rsidR="00A75232" w:rsidRPr="008B10BE">
        <w:t>shall</w:t>
      </w:r>
      <w:r w:rsidR="00275925">
        <w:t xml:space="preserve">, and shall ensure that the Promoter </w:t>
      </w:r>
      <w:r w:rsidR="004B12B0">
        <w:t>will</w:t>
      </w:r>
      <w:r w:rsidR="00275925">
        <w:t>,</w:t>
      </w:r>
      <w:r w:rsidR="00A75232" w:rsidRPr="008B10BE">
        <w:t xml:space="preserve"> </w:t>
      </w:r>
      <w:r w:rsidRPr="008B10BE">
        <w:t>comply in all respects with all laws to which it or the Project is subject</w:t>
      </w:r>
      <w:r w:rsidR="004931F8" w:rsidRPr="008B10BE">
        <w:t>, if failure so to comply would materially impair the ability of the Borrower to perform its obligations under this Contract</w:t>
      </w:r>
      <w:r w:rsidRPr="008B10BE">
        <w:t>.</w:t>
      </w:r>
    </w:p>
    <w:p w14:paraId="23448190" w14:textId="77777777" w:rsidR="00DF043D" w:rsidRPr="00773931" w:rsidRDefault="00DF043D" w:rsidP="009424BC">
      <w:pPr>
        <w:pStyle w:val="Heading2"/>
        <w:keepNext w:val="0"/>
        <w:keepLines w:val="0"/>
      </w:pPr>
      <w:bookmarkStart w:id="482" w:name="_Toc500779082"/>
      <w:bookmarkStart w:id="483" w:name="_Toc2758671"/>
      <w:bookmarkStart w:id="484" w:name="_Toc211242403"/>
      <w:bookmarkStart w:id="485" w:name="_Toc211350972"/>
      <w:r w:rsidRPr="00773931">
        <w:t>Books and records</w:t>
      </w:r>
      <w:bookmarkEnd w:id="482"/>
      <w:bookmarkEnd w:id="483"/>
      <w:bookmarkEnd w:id="484"/>
      <w:bookmarkEnd w:id="485"/>
    </w:p>
    <w:p w14:paraId="162B2A7C" w14:textId="0B5568C5" w:rsidR="00CF74DD" w:rsidRDefault="00DF043D" w:rsidP="009424BC">
      <w:pPr>
        <w:ind w:left="845" w:firstLine="11"/>
      </w:pPr>
      <w:r w:rsidRPr="00773931">
        <w:t>The Borrower shall</w:t>
      </w:r>
      <w:r w:rsidR="004B12B0">
        <w:t xml:space="preserve">, and shall ensure that the Promoter </w:t>
      </w:r>
      <w:r w:rsidR="0088321F">
        <w:t>shall</w:t>
      </w:r>
      <w:r w:rsidR="00847DDE">
        <w:t>:</w:t>
      </w:r>
    </w:p>
    <w:p w14:paraId="1109A13B" w14:textId="0D584D0C" w:rsidR="006A08F1" w:rsidRDefault="00DF043D">
      <w:pPr>
        <w:numPr>
          <w:ilvl w:val="0"/>
          <w:numId w:val="66"/>
        </w:numPr>
        <w:ind w:left="1276" w:hanging="425"/>
      </w:pPr>
      <w:r w:rsidRPr="00773931">
        <w:t>ensure that it has</w:t>
      </w:r>
      <w:r w:rsidR="004B12B0">
        <w:t>, and that the Promoter has,</w:t>
      </w:r>
      <w:r w:rsidR="00447489">
        <w:t xml:space="preserve"> </w:t>
      </w:r>
      <w:r w:rsidR="00F5587F">
        <w:t>k</w:t>
      </w:r>
      <w:r w:rsidRPr="00773931">
        <w:t>ept and will continue to keep proper books and records of account, in which full and correct entries shall be made of all financial transactions and the assets and business of the Borrower, including expenditures in connection with the Project, in accordance with GAAP as in effect from time to time</w:t>
      </w:r>
      <w:r w:rsidR="00CF74DD">
        <w:t>;</w:t>
      </w:r>
    </w:p>
    <w:p w14:paraId="62A2147C" w14:textId="77777777" w:rsidR="00BE6EDA" w:rsidRDefault="00572F3C">
      <w:pPr>
        <w:numPr>
          <w:ilvl w:val="0"/>
          <w:numId w:val="66"/>
        </w:numPr>
        <w:ind w:left="1276" w:hanging="425"/>
      </w:pPr>
      <w:r w:rsidRPr="00CF74DD">
        <w:t>keep records of contracts financed with the proceeds of the Loan including a copy of the contract itself and material documents relating to the procurement for at least 6</w:t>
      </w:r>
      <w:r>
        <w:t xml:space="preserve"> (six)</w:t>
      </w:r>
      <w:r w:rsidRPr="00CF74DD">
        <w:t xml:space="preserve"> years from substantial performance of the contract</w:t>
      </w:r>
      <w:r w:rsidR="00BE6EDA">
        <w:t>; and</w:t>
      </w:r>
    </w:p>
    <w:p w14:paraId="5CC4FB1A" w14:textId="1D1C52D2" w:rsidR="00BE6EDA" w:rsidRPr="00BE6EDA" w:rsidRDefault="00BE6EDA">
      <w:pPr>
        <w:numPr>
          <w:ilvl w:val="0"/>
          <w:numId w:val="66"/>
        </w:numPr>
        <w:ind w:left="1276" w:hanging="425"/>
      </w:pPr>
      <w:r w:rsidRPr="00C63D83">
        <w:t>ensure that the books and records referred to under paragraphs (a) and (b) above are kept at least until the later of (i) the date falling 6 (six) years after the last repayment of the Credit under this Contract; and (ii) the date when, if notified by the Bank to the Borrower to be ongoing in relation to the Contract, any audit, verification, appeal, litigation or pursuit of claim or investigation by the European Anti-Fraud Office (OLAF) has been close</w:t>
      </w:r>
      <w:r>
        <w:t>d.</w:t>
      </w:r>
    </w:p>
    <w:p w14:paraId="3EE892F5" w14:textId="5C9F451B" w:rsidR="00655DD5" w:rsidRDefault="00AC4C9D" w:rsidP="00BA3F02">
      <w:pPr>
        <w:pStyle w:val="Heading2"/>
      </w:pPr>
      <w:bookmarkStart w:id="486" w:name="_Ref59206452"/>
      <w:bookmarkStart w:id="487" w:name="_Toc211242404"/>
      <w:bookmarkStart w:id="488" w:name="_Toc211350973"/>
      <w:bookmarkStart w:id="489" w:name="_Ref426640910"/>
      <w:bookmarkStart w:id="490" w:name="_Toc500779083"/>
      <w:bookmarkStart w:id="491" w:name="_Toc2758672"/>
      <w:r>
        <w:t>Integrity</w:t>
      </w:r>
      <w:bookmarkEnd w:id="486"/>
      <w:bookmarkEnd w:id="487"/>
      <w:bookmarkEnd w:id="488"/>
    </w:p>
    <w:p w14:paraId="7B5A8DA7" w14:textId="77777777" w:rsidR="002313CD" w:rsidRPr="00BC573B" w:rsidRDefault="002313CD" w:rsidP="00964E39">
      <w:pPr>
        <w:pStyle w:val="NoIndentEIB0"/>
        <w:ind w:left="1418" w:hanging="567"/>
      </w:pPr>
      <w:r w:rsidRPr="00BC573B">
        <w:t>(a)</w:t>
      </w:r>
      <w:r w:rsidRPr="00BC573B">
        <w:tab/>
      </w:r>
      <w:r w:rsidRPr="00964E39">
        <w:rPr>
          <w:b/>
          <w:bCs/>
        </w:rPr>
        <w:t>Prohibited Conduct:</w:t>
      </w:r>
    </w:p>
    <w:p w14:paraId="0308CBDD" w14:textId="6CE58831" w:rsidR="002313CD" w:rsidRPr="00ED03E2" w:rsidRDefault="002313CD" w:rsidP="00C87F97">
      <w:pPr>
        <w:pStyle w:val="NoIndentEIB0"/>
        <w:keepLines w:val="0"/>
        <w:widowControl w:val="0"/>
        <w:ind w:left="1985" w:hanging="567"/>
        <w:rPr>
          <w:rStyle w:val="DeltaViewInsertion"/>
          <w:color w:val="auto"/>
        </w:rPr>
      </w:pPr>
      <w:bookmarkStart w:id="492" w:name="_DV_C945"/>
      <w:r w:rsidRPr="00BC573B">
        <w:t>(i)</w:t>
      </w:r>
      <w:r w:rsidRPr="00BC573B">
        <w:tab/>
        <w:t>The Borrower</w:t>
      </w:r>
      <w:r w:rsidR="00B211D8">
        <w:t xml:space="preserve"> </w:t>
      </w:r>
      <w:r w:rsidR="00847DDE">
        <w:t xml:space="preserve">(including when acting through the </w:t>
      </w:r>
      <w:r w:rsidR="001578C7">
        <w:t>Ministry of Health</w:t>
      </w:r>
      <w:r w:rsidR="004B12B0">
        <w:t xml:space="preserve"> as the Promoter</w:t>
      </w:r>
      <w:r w:rsidR="00847DDE">
        <w:t>)</w:t>
      </w:r>
      <w:r w:rsidR="00847DDE" w:rsidRPr="008B10BE">
        <w:t xml:space="preserve"> </w:t>
      </w:r>
      <w:r w:rsidRPr="00BC573B">
        <w:t xml:space="preserve">shall not engage in (and shall not authorise or permit any other </w:t>
      </w:r>
      <w:r w:rsidR="00F01FDB">
        <w:t>p</w:t>
      </w:r>
      <w:r w:rsidRPr="00BC573B">
        <w:t xml:space="preserve">erson acting on its behalf to </w:t>
      </w:r>
      <w:r w:rsidRPr="00ED03E2">
        <w:rPr>
          <w:color w:val="auto"/>
        </w:rPr>
        <w:t>engage in) any Prohibited Conduct in connection with the Project, any tendering procedure for the Project, or any transaction contemplated by the Contract.</w:t>
      </w:r>
      <w:r w:rsidRPr="00ED03E2">
        <w:rPr>
          <w:rStyle w:val="DeltaViewInsertion"/>
          <w:color w:val="auto"/>
        </w:rPr>
        <w:t xml:space="preserve"> </w:t>
      </w:r>
      <w:bookmarkEnd w:id="492"/>
    </w:p>
    <w:p w14:paraId="1E9263E2" w14:textId="2CB4F3CB" w:rsidR="002313CD" w:rsidRPr="00ED03E2" w:rsidRDefault="002313CD" w:rsidP="00C87F97">
      <w:pPr>
        <w:pStyle w:val="NoIndentEIB0"/>
        <w:keepLines w:val="0"/>
        <w:widowControl w:val="0"/>
        <w:ind w:left="1985" w:hanging="567"/>
        <w:rPr>
          <w:rStyle w:val="DeltaViewInsertion"/>
          <w:color w:val="auto"/>
        </w:rPr>
      </w:pPr>
      <w:bookmarkStart w:id="493" w:name="_DV_C946"/>
      <w:r w:rsidRPr="00ED03E2">
        <w:rPr>
          <w:color w:val="auto"/>
        </w:rPr>
        <w:t>(ii)</w:t>
      </w:r>
      <w:r w:rsidRPr="00ED03E2">
        <w:rPr>
          <w:color w:val="auto"/>
        </w:rPr>
        <w:tab/>
        <w:t>The Borrower</w:t>
      </w:r>
      <w:r w:rsidR="00B211D8" w:rsidRPr="00ED03E2">
        <w:rPr>
          <w:color w:val="auto"/>
        </w:rPr>
        <w:t xml:space="preserve"> </w:t>
      </w:r>
      <w:r w:rsidR="00847DDE" w:rsidRPr="00ED03E2">
        <w:rPr>
          <w:color w:val="auto"/>
        </w:rPr>
        <w:t xml:space="preserve">(including when acting through the </w:t>
      </w:r>
      <w:r w:rsidR="001578C7" w:rsidRPr="00ED03E2">
        <w:rPr>
          <w:color w:val="auto"/>
        </w:rPr>
        <w:t>Ministry of Health</w:t>
      </w:r>
      <w:r w:rsidR="004B12B0">
        <w:rPr>
          <w:color w:val="auto"/>
        </w:rPr>
        <w:t xml:space="preserve"> as the Promoter</w:t>
      </w:r>
      <w:r w:rsidR="00847DDE" w:rsidRPr="00ED03E2">
        <w:rPr>
          <w:color w:val="auto"/>
        </w:rPr>
        <w:t xml:space="preserve">) </w:t>
      </w:r>
      <w:r w:rsidRPr="00ED03E2">
        <w:rPr>
          <w:color w:val="auto"/>
        </w:rPr>
        <w:t>undertakes to take such action as the Bank shall reasonably request to investigate or terminate any alleged or suspected occurrence of any Prohibited Conduct in connection with the Project.</w:t>
      </w:r>
      <w:bookmarkEnd w:id="493"/>
    </w:p>
    <w:p w14:paraId="710EA6D6" w14:textId="399C0954" w:rsidR="002313CD" w:rsidRPr="00ED03E2" w:rsidRDefault="002313CD" w:rsidP="00C87F97">
      <w:pPr>
        <w:pStyle w:val="NoIndentEIB0"/>
        <w:keepLines w:val="0"/>
        <w:widowControl w:val="0"/>
        <w:ind w:left="1985" w:hanging="567"/>
        <w:rPr>
          <w:color w:val="auto"/>
        </w:rPr>
      </w:pPr>
      <w:bookmarkStart w:id="494" w:name="_DV_C947"/>
      <w:r w:rsidRPr="00ED03E2">
        <w:rPr>
          <w:color w:val="auto"/>
        </w:rPr>
        <w:t>(iii)</w:t>
      </w:r>
      <w:r w:rsidRPr="00ED03E2">
        <w:rPr>
          <w:color w:val="auto"/>
        </w:rPr>
        <w:tab/>
        <w:t>The Borrower</w:t>
      </w:r>
      <w:r w:rsidR="004B12B0">
        <w:rPr>
          <w:color w:val="auto"/>
        </w:rPr>
        <w:t>,</w:t>
      </w:r>
      <w:r w:rsidRPr="00ED03E2">
        <w:rPr>
          <w:color w:val="auto"/>
        </w:rPr>
        <w:t xml:space="preserve"> </w:t>
      </w:r>
      <w:r w:rsidR="004B12B0">
        <w:rPr>
          <w:color w:val="auto"/>
        </w:rPr>
        <w:t>acting through the Promoter,</w:t>
      </w:r>
      <w:r w:rsidR="00847DDE" w:rsidRPr="00ED03E2">
        <w:rPr>
          <w:color w:val="auto"/>
        </w:rPr>
        <w:t xml:space="preserve"> </w:t>
      </w:r>
      <w:r w:rsidRPr="00ED03E2">
        <w:rPr>
          <w:color w:val="auto"/>
        </w:rPr>
        <w:t xml:space="preserve">undertakes to ensure that contracts financed by this Loan include the necessary provisions to enable the Borrower to investigate or terminate any alleged or suspected occurrence of any Prohibited Conduct in connection with the Project. </w:t>
      </w:r>
      <w:bookmarkStart w:id="495" w:name="_DV_C948"/>
      <w:bookmarkEnd w:id="494"/>
    </w:p>
    <w:bookmarkEnd w:id="495"/>
    <w:p w14:paraId="18D5B7C4" w14:textId="77777777" w:rsidR="00DD65A2" w:rsidRPr="00ED03E2" w:rsidRDefault="001B2476" w:rsidP="00C87F97">
      <w:pPr>
        <w:pStyle w:val="NoIndentEIB0"/>
        <w:keepLines w:val="0"/>
        <w:widowControl w:val="0"/>
        <w:ind w:left="1418" w:hanging="567"/>
        <w:rPr>
          <w:b/>
          <w:bCs/>
          <w:color w:val="auto"/>
        </w:rPr>
      </w:pPr>
      <w:r w:rsidRPr="00ED03E2">
        <w:rPr>
          <w:rFonts w:eastAsia="Times New Roman"/>
          <w:bCs/>
          <w:color w:val="auto"/>
          <w:szCs w:val="26"/>
        </w:rPr>
        <w:t>(b)</w:t>
      </w:r>
      <w:r w:rsidRPr="00ED03E2">
        <w:rPr>
          <w:rFonts w:eastAsia="Times New Roman"/>
          <w:bCs/>
          <w:color w:val="auto"/>
          <w:szCs w:val="26"/>
        </w:rPr>
        <w:tab/>
      </w:r>
      <w:r w:rsidR="00DD65A2" w:rsidRPr="00ED03E2">
        <w:rPr>
          <w:b/>
          <w:bCs/>
          <w:color w:val="auto"/>
        </w:rPr>
        <w:t>Sanctions</w:t>
      </w:r>
    </w:p>
    <w:p w14:paraId="0D784A8B" w14:textId="44F62001" w:rsidR="00655DD5" w:rsidRPr="00ED03E2" w:rsidRDefault="00655DD5" w:rsidP="00C87F97">
      <w:pPr>
        <w:widowControl w:val="0"/>
        <w:ind w:left="1418"/>
        <w:rPr>
          <w:color w:val="auto"/>
        </w:rPr>
      </w:pPr>
      <w:bookmarkStart w:id="496" w:name="_Toc212957567"/>
      <w:bookmarkStart w:id="497" w:name="_Toc212957872"/>
      <w:bookmarkStart w:id="498" w:name="_Toc212958060"/>
      <w:bookmarkStart w:id="499" w:name="_Toc212958154"/>
      <w:bookmarkStart w:id="500" w:name="_Toc212958532"/>
      <w:bookmarkStart w:id="501" w:name="_Ref217378895"/>
      <w:bookmarkStart w:id="502" w:name="_Ref217380743"/>
      <w:bookmarkStart w:id="503" w:name="_Toc248586671"/>
      <w:bookmarkStart w:id="504" w:name="_Toc323305562"/>
      <w:r w:rsidRPr="00ED03E2">
        <w:rPr>
          <w:color w:val="auto"/>
        </w:rPr>
        <w:t xml:space="preserve">The Borrower </w:t>
      </w:r>
      <w:r w:rsidR="00847DDE" w:rsidRPr="00ED03E2">
        <w:rPr>
          <w:color w:val="auto"/>
        </w:rPr>
        <w:t xml:space="preserve">(including when acting through the </w:t>
      </w:r>
      <w:r w:rsidR="001578C7" w:rsidRPr="00ED03E2">
        <w:rPr>
          <w:color w:val="auto"/>
        </w:rPr>
        <w:t>Ministry of Health</w:t>
      </w:r>
      <w:r w:rsidR="004B12B0">
        <w:rPr>
          <w:color w:val="auto"/>
        </w:rPr>
        <w:t xml:space="preserve"> as the Promoter</w:t>
      </w:r>
      <w:r w:rsidR="00847DDE" w:rsidRPr="00ED03E2">
        <w:rPr>
          <w:color w:val="auto"/>
        </w:rPr>
        <w:t xml:space="preserve">) </w:t>
      </w:r>
      <w:r w:rsidRPr="00ED03E2">
        <w:rPr>
          <w:color w:val="auto"/>
        </w:rPr>
        <w:t>shall not</w:t>
      </w:r>
      <w:r w:rsidR="00847DDE" w:rsidRPr="00ED03E2">
        <w:rPr>
          <w:color w:val="auto"/>
        </w:rPr>
        <w:t xml:space="preserve"> </w:t>
      </w:r>
      <w:r w:rsidRPr="00ED03E2">
        <w:rPr>
          <w:color w:val="auto"/>
        </w:rPr>
        <w:t>directly or</w:t>
      </w:r>
      <w:r w:rsidR="00430AAB" w:rsidRPr="00ED03E2">
        <w:rPr>
          <w:color w:val="auto"/>
        </w:rPr>
        <w:t xml:space="preserve"> </w:t>
      </w:r>
      <w:r w:rsidRPr="00ED03E2">
        <w:rPr>
          <w:color w:val="auto"/>
        </w:rPr>
        <w:t>indirectly:</w:t>
      </w:r>
    </w:p>
    <w:p w14:paraId="5AD07715" w14:textId="30A0DB44" w:rsidR="00FE49E8" w:rsidRPr="00FE49E8" w:rsidRDefault="00655DD5">
      <w:pPr>
        <w:pStyle w:val="NoIndentEIB"/>
        <w:keepLines w:val="0"/>
        <w:widowControl w:val="0"/>
        <w:numPr>
          <w:ilvl w:val="0"/>
          <w:numId w:val="67"/>
        </w:numPr>
        <w:ind w:left="1985" w:hanging="567"/>
        <w:rPr>
          <w:color w:val="auto"/>
        </w:rPr>
      </w:pPr>
      <w:r w:rsidRPr="00FE49E8">
        <w:rPr>
          <w:color w:val="auto"/>
        </w:rPr>
        <w:t xml:space="preserve">enter into a business relationship with, and/or make any funds and/or economic resources available to, or for the benefit of, any Sanctioned Person in connection with the Project, </w:t>
      </w:r>
    </w:p>
    <w:p w14:paraId="0A755080" w14:textId="77777777" w:rsidR="00FE49E8" w:rsidRPr="008264BF" w:rsidRDefault="00655DD5">
      <w:pPr>
        <w:pStyle w:val="NoIndentEIB"/>
        <w:keepLines w:val="0"/>
        <w:widowControl w:val="0"/>
        <w:numPr>
          <w:ilvl w:val="0"/>
          <w:numId w:val="67"/>
        </w:numPr>
        <w:ind w:left="1985" w:hanging="567"/>
        <w:rPr>
          <w:color w:val="auto"/>
        </w:rPr>
      </w:pPr>
      <w:r w:rsidRPr="00FE49E8">
        <w:rPr>
          <w:rFonts w:cs="Arial"/>
          <w:color w:val="auto"/>
        </w:rPr>
        <w:t xml:space="preserve">use all or part of the proceeds of the Loan or lend, contribute or otherwise make available such proceeds to any person in any manner that would result in a breach </w:t>
      </w:r>
      <w:r w:rsidRPr="008264BF">
        <w:rPr>
          <w:rFonts w:cs="Arial"/>
          <w:color w:val="auto"/>
        </w:rPr>
        <w:t>by itself and/or by the Bank of any Sanctions; or</w:t>
      </w:r>
    </w:p>
    <w:p w14:paraId="519DF93E" w14:textId="61F95188" w:rsidR="00655DD5" w:rsidRPr="008264BF" w:rsidRDefault="00655DD5">
      <w:pPr>
        <w:pStyle w:val="NoIndentEIB"/>
        <w:keepLines w:val="0"/>
        <w:widowControl w:val="0"/>
        <w:numPr>
          <w:ilvl w:val="0"/>
          <w:numId w:val="67"/>
        </w:numPr>
        <w:ind w:left="1985" w:hanging="567"/>
        <w:rPr>
          <w:color w:val="auto"/>
        </w:rPr>
      </w:pPr>
      <w:r w:rsidRPr="008264BF">
        <w:rPr>
          <w:rFonts w:cs="Arial"/>
          <w:color w:val="auto"/>
        </w:rPr>
        <w:t>fund all or part of any payment under this Contract</w:t>
      </w:r>
      <w:r w:rsidR="001677E3">
        <w:rPr>
          <w:rFonts w:cs="Arial"/>
          <w:color w:val="auto"/>
        </w:rPr>
        <w:t xml:space="preserve"> </w:t>
      </w:r>
      <w:r w:rsidRPr="008264BF">
        <w:rPr>
          <w:rFonts w:cs="Arial"/>
          <w:color w:val="auto"/>
        </w:rPr>
        <w:t>out of proceeds derived from activities or businesses with a</w:t>
      </w:r>
      <w:r w:rsidR="00386ACC">
        <w:rPr>
          <w:rFonts w:cs="Arial"/>
          <w:color w:val="auto"/>
        </w:rPr>
        <w:t> </w:t>
      </w:r>
      <w:r w:rsidRPr="008264BF">
        <w:rPr>
          <w:rFonts w:cs="Arial"/>
          <w:color w:val="auto"/>
        </w:rPr>
        <w:t>Sanctioned Person</w:t>
      </w:r>
      <w:r w:rsidR="008264BF" w:rsidRPr="008264BF">
        <w:rPr>
          <w:rFonts w:cs="Arial"/>
          <w:color w:val="auto"/>
        </w:rPr>
        <w:t xml:space="preserve"> </w:t>
      </w:r>
      <w:r w:rsidRPr="008264BF">
        <w:rPr>
          <w:rFonts w:cs="Arial"/>
          <w:color w:val="auto"/>
        </w:rPr>
        <w:t xml:space="preserve">or in any manner that would result in a breach by itself and/or by the Bank of any Sanctions. </w:t>
      </w:r>
    </w:p>
    <w:bookmarkEnd w:id="496"/>
    <w:bookmarkEnd w:id="497"/>
    <w:bookmarkEnd w:id="498"/>
    <w:bookmarkEnd w:id="499"/>
    <w:bookmarkEnd w:id="500"/>
    <w:bookmarkEnd w:id="501"/>
    <w:bookmarkEnd w:id="502"/>
    <w:bookmarkEnd w:id="503"/>
    <w:bookmarkEnd w:id="504"/>
    <w:p w14:paraId="346FA8F3" w14:textId="687D6F7C" w:rsidR="00DD65A2" w:rsidRPr="00DD65A2" w:rsidRDefault="00655DD5" w:rsidP="00964E39">
      <w:pPr>
        <w:ind w:left="1418"/>
      </w:pPr>
      <w:r w:rsidRPr="00644FDC">
        <w:t>It is acknowledged and agreed that the undertakings set out in this Article</w:t>
      </w:r>
      <w:r w:rsidR="00361DB7" w:rsidRPr="00644FDC">
        <w:t xml:space="preserve"> </w:t>
      </w:r>
      <w:r w:rsidR="003C676C">
        <w:t>6.</w:t>
      </w:r>
      <w:r w:rsidR="004B12B0">
        <w:t>9</w:t>
      </w:r>
      <w:r w:rsidR="00760A70">
        <w:t>(b)</w:t>
      </w:r>
      <w:r w:rsidR="00B85F2F">
        <w:t xml:space="preserve"> </w:t>
      </w:r>
      <w:r w:rsidRPr="00644FDC">
        <w:t>are only sought by and given to the Bank to the extent that to do so would be permissible pursuant to any applicable anti-boycott rule of the EU such as Regulation (EC) 2271/96.</w:t>
      </w:r>
      <w:r w:rsidR="001677E3">
        <w:t xml:space="preserve"> </w:t>
      </w:r>
    </w:p>
    <w:p w14:paraId="3AB13B8F" w14:textId="70081C32" w:rsidR="00DD65A2" w:rsidRPr="00964E39" w:rsidRDefault="00DD65A2" w:rsidP="00964E39">
      <w:pPr>
        <w:pStyle w:val="NoIndentEIB0"/>
        <w:keepNext/>
        <w:ind w:left="1418" w:hanging="567"/>
        <w:rPr>
          <w:b/>
          <w:bCs/>
        </w:rPr>
      </w:pPr>
      <w:r w:rsidRPr="00760A70">
        <w:t>(c)</w:t>
      </w:r>
      <w:r w:rsidRPr="00760A70">
        <w:tab/>
      </w:r>
      <w:r w:rsidRPr="00964E39">
        <w:rPr>
          <w:b/>
          <w:bCs/>
        </w:rPr>
        <w:t>Relevant Persons</w:t>
      </w:r>
    </w:p>
    <w:p w14:paraId="7A23F280" w14:textId="64D54DCB" w:rsidR="007B5CAE" w:rsidRDefault="00DD65A2" w:rsidP="007C2FD7">
      <w:pPr>
        <w:keepNext/>
        <w:keepLines/>
        <w:widowControl w:val="0"/>
        <w:tabs>
          <w:tab w:val="left" w:pos="720"/>
        </w:tabs>
        <w:spacing w:after="0"/>
        <w:ind w:left="1418"/>
        <w:rPr>
          <w:rFonts w:cs="Arial"/>
          <w:color w:val="auto"/>
        </w:rPr>
      </w:pPr>
      <w:r w:rsidRPr="00760A70">
        <w:rPr>
          <w:rFonts w:cs="Arial"/>
          <w:color w:val="auto"/>
        </w:rPr>
        <w:t>The Borrower</w:t>
      </w:r>
      <w:r w:rsidR="00847DDE">
        <w:rPr>
          <w:rFonts w:cs="Arial"/>
          <w:color w:val="auto"/>
        </w:rPr>
        <w:t xml:space="preserve"> </w:t>
      </w:r>
      <w:r w:rsidR="00847DDE">
        <w:t xml:space="preserve">(including when acting through the </w:t>
      </w:r>
      <w:r w:rsidR="001578C7">
        <w:t>Ministry of Health</w:t>
      </w:r>
      <w:r w:rsidR="004B12B0">
        <w:t xml:space="preserve"> as the Promoter</w:t>
      </w:r>
      <w:r w:rsidR="00847DDE">
        <w:t>)</w:t>
      </w:r>
      <w:r w:rsidRPr="00760A70">
        <w:rPr>
          <w:rFonts w:cs="Arial"/>
          <w:color w:val="auto"/>
        </w:rPr>
        <w:t xml:space="preserve"> shall</w:t>
      </w:r>
      <w:r w:rsidR="00187C39">
        <w:rPr>
          <w:rFonts w:cs="Arial"/>
          <w:color w:val="auto"/>
        </w:rPr>
        <w:t xml:space="preserve"> </w:t>
      </w:r>
      <w:r w:rsidRPr="00760A70">
        <w:rPr>
          <w:rFonts w:cs="Arial"/>
          <w:color w:val="auto"/>
        </w:rPr>
        <w:t>undertake to take within a reasonable timeframe appropriate measures in respect of any Relevant Person who</w:t>
      </w:r>
      <w:r w:rsidR="00752B7C">
        <w:rPr>
          <w:rFonts w:cs="Arial"/>
          <w:color w:val="auto"/>
        </w:rPr>
        <w:t xml:space="preserve"> </w:t>
      </w:r>
      <w:r w:rsidRPr="00760A70">
        <w:rPr>
          <w:rFonts w:cs="Arial"/>
          <w:color w:val="auto"/>
        </w:rPr>
        <w:t>is the subject of a final and irrevocable court ruling in connection with Prohibited Conduct perpetrated in the course of the exercise of their professional duties,</w:t>
      </w:r>
      <w:r w:rsidR="00752B7C">
        <w:rPr>
          <w:rFonts w:cs="Arial"/>
          <w:color w:val="auto"/>
        </w:rPr>
        <w:t xml:space="preserve"> </w:t>
      </w:r>
      <w:r w:rsidRPr="00760A70">
        <w:rPr>
          <w:rFonts w:cs="Arial"/>
          <w:color w:val="auto"/>
        </w:rPr>
        <w:t>in order to ensure that such Relevant Person is excluded from any of the activities in relation to the Loan and to the Project.</w:t>
      </w:r>
      <w:r w:rsidR="001677E3">
        <w:rPr>
          <w:rFonts w:cs="Arial"/>
          <w:color w:val="auto"/>
        </w:rPr>
        <w:t xml:space="preserve"> </w:t>
      </w:r>
    </w:p>
    <w:p w14:paraId="0A9998B8" w14:textId="68901289" w:rsidR="00E146C5" w:rsidRPr="00E146C5" w:rsidRDefault="00E146C5" w:rsidP="00964E39">
      <w:pPr>
        <w:pStyle w:val="Heading2"/>
        <w:keepNext w:val="0"/>
        <w:keepLines w:val="0"/>
      </w:pPr>
      <w:bookmarkStart w:id="505" w:name="_Toc211242405"/>
      <w:bookmarkStart w:id="506" w:name="_Toc211350974"/>
      <w:r w:rsidRPr="00E146C5">
        <w:t>Data Protection</w:t>
      </w:r>
      <w:bookmarkEnd w:id="505"/>
      <w:bookmarkEnd w:id="506"/>
    </w:p>
    <w:p w14:paraId="41849253" w14:textId="1E1DD6F3" w:rsidR="00E146C5" w:rsidRPr="00E146C5" w:rsidRDefault="00E146C5" w:rsidP="00964E39">
      <w:pPr>
        <w:keepLines/>
        <w:tabs>
          <w:tab w:val="left" w:pos="720"/>
        </w:tabs>
        <w:spacing w:before="120" w:after="0"/>
        <w:ind w:left="1418" w:hanging="567"/>
        <w:rPr>
          <w:rFonts w:cs="Arial"/>
          <w:color w:val="auto"/>
        </w:rPr>
      </w:pPr>
      <w:r w:rsidRPr="00E146C5">
        <w:rPr>
          <w:rFonts w:cs="Arial"/>
          <w:color w:val="auto"/>
        </w:rPr>
        <w:t>(a)</w:t>
      </w:r>
      <w:r w:rsidRPr="00E146C5">
        <w:rPr>
          <w:rFonts w:cs="Arial"/>
          <w:color w:val="auto"/>
        </w:rPr>
        <w:tab/>
        <w:t>When disclosing information (other than mere contact information relating to the Borrower’s personnel involved in the management of this Contract ("</w:t>
      </w:r>
      <w:r w:rsidRPr="00E146C5">
        <w:rPr>
          <w:rFonts w:cs="Arial"/>
          <w:b/>
          <w:bCs/>
          <w:color w:val="auto"/>
        </w:rPr>
        <w:t>Contact Details</w:t>
      </w:r>
      <w:r w:rsidRPr="00E146C5">
        <w:rPr>
          <w:rFonts w:cs="Arial"/>
          <w:color w:val="auto"/>
        </w:rPr>
        <w:t xml:space="preserve">")) to the Bank in connection with this Contract, the Borrower </w:t>
      </w:r>
      <w:r w:rsidR="00847DDE">
        <w:t xml:space="preserve">(including when acting through the </w:t>
      </w:r>
      <w:r w:rsidR="001578C7">
        <w:t>Ministry of Health</w:t>
      </w:r>
      <w:r w:rsidR="00847DDE">
        <w:t>)</w:t>
      </w:r>
      <w:r w:rsidR="00847DDE" w:rsidRPr="008B10BE">
        <w:t xml:space="preserve"> </w:t>
      </w:r>
      <w:r w:rsidRPr="00E146C5">
        <w:rPr>
          <w:rFonts w:cs="Arial"/>
          <w:color w:val="auto"/>
        </w:rPr>
        <w:t>shall redact or otherwise amend that information (as necessary) so that it does not contain any</w:t>
      </w:r>
      <w:r w:rsidR="001677E3">
        <w:rPr>
          <w:rFonts w:cs="Arial"/>
          <w:color w:val="auto"/>
        </w:rPr>
        <w:t xml:space="preserve"> </w:t>
      </w:r>
      <w:r w:rsidRPr="00E146C5">
        <w:rPr>
          <w:rFonts w:cs="Arial"/>
          <w:color w:val="auto"/>
        </w:rPr>
        <w:t>information relating to identified or identifiable individuals ("</w:t>
      </w:r>
      <w:r w:rsidRPr="00E146C5">
        <w:rPr>
          <w:rFonts w:cs="Arial"/>
          <w:b/>
          <w:bCs/>
          <w:color w:val="auto"/>
        </w:rPr>
        <w:t>Personal Information</w:t>
      </w:r>
      <w:r w:rsidRPr="00E146C5">
        <w:rPr>
          <w:rFonts w:cs="Arial"/>
          <w:color w:val="auto"/>
        </w:rPr>
        <w:t>"), except where this Contract specifically requires, or the Bank specifically requests in writing, to disclose such information in the form of Personal Information.</w:t>
      </w:r>
      <w:r w:rsidR="00847DDE">
        <w:rPr>
          <w:rFonts w:cs="Arial"/>
          <w:color w:val="auto"/>
        </w:rPr>
        <w:t xml:space="preserve"> </w:t>
      </w:r>
    </w:p>
    <w:p w14:paraId="15EE5EEF" w14:textId="79CBD7C8" w:rsidR="00E146C5" w:rsidRPr="00E146C5" w:rsidRDefault="00E146C5" w:rsidP="00386ACC">
      <w:pPr>
        <w:tabs>
          <w:tab w:val="left" w:pos="720"/>
        </w:tabs>
        <w:spacing w:before="120" w:after="0"/>
        <w:ind w:left="1418" w:hanging="567"/>
        <w:rPr>
          <w:rFonts w:cs="Arial"/>
          <w:color w:val="auto"/>
        </w:rPr>
      </w:pPr>
      <w:r w:rsidRPr="00E146C5">
        <w:rPr>
          <w:rFonts w:cs="Arial"/>
          <w:color w:val="auto"/>
        </w:rPr>
        <w:t>(b)</w:t>
      </w:r>
      <w:r w:rsidRPr="00E146C5">
        <w:rPr>
          <w:rFonts w:cs="Arial"/>
          <w:color w:val="auto"/>
        </w:rPr>
        <w:tab/>
        <w:t xml:space="preserve">Before disclosing any Personal Information other than Contact Details) to the Bank in connection with this Contract, the Borrower </w:t>
      </w:r>
      <w:r w:rsidR="00847DDE">
        <w:t xml:space="preserve">(including when acting through the </w:t>
      </w:r>
      <w:r w:rsidR="001578C7">
        <w:t>Ministry of Health</w:t>
      </w:r>
      <w:r w:rsidR="00847DDE">
        <w:t>)</w:t>
      </w:r>
      <w:r w:rsidR="00847DDE" w:rsidRPr="008B10BE">
        <w:t xml:space="preserve"> </w:t>
      </w:r>
      <w:r w:rsidRPr="00E146C5">
        <w:rPr>
          <w:rFonts w:cs="Arial"/>
          <w:color w:val="auto"/>
        </w:rPr>
        <w:t>shall ensure that each individual to whom such Personal Information relates:</w:t>
      </w:r>
    </w:p>
    <w:p w14:paraId="74BCB610" w14:textId="77777777" w:rsidR="00E146C5" w:rsidRPr="00E146C5" w:rsidRDefault="00E146C5" w:rsidP="00386ACC">
      <w:pPr>
        <w:tabs>
          <w:tab w:val="left" w:pos="720"/>
        </w:tabs>
        <w:spacing w:before="120" w:after="0"/>
        <w:ind w:left="1985" w:hanging="567"/>
        <w:rPr>
          <w:rFonts w:cs="Arial"/>
          <w:color w:val="auto"/>
        </w:rPr>
      </w:pPr>
      <w:r w:rsidRPr="00E146C5">
        <w:rPr>
          <w:rFonts w:cs="Arial"/>
          <w:color w:val="auto"/>
        </w:rPr>
        <w:t>(i)</w:t>
      </w:r>
      <w:r w:rsidRPr="00E146C5">
        <w:rPr>
          <w:rFonts w:cs="Arial"/>
          <w:color w:val="auto"/>
        </w:rPr>
        <w:tab/>
        <w:t>has been informed of the disclosure to the Bank (including the categories of Personal Information to be disclosed); and</w:t>
      </w:r>
    </w:p>
    <w:p w14:paraId="06A16958" w14:textId="5A0A6231" w:rsidR="00DD65A2" w:rsidRPr="00644FDC" w:rsidRDefault="00E146C5" w:rsidP="00386ACC">
      <w:pPr>
        <w:tabs>
          <w:tab w:val="left" w:pos="720"/>
        </w:tabs>
        <w:spacing w:before="120" w:after="0"/>
        <w:ind w:left="1985" w:hanging="567"/>
        <w:rPr>
          <w:rFonts w:cs="Arial"/>
          <w:color w:val="auto"/>
        </w:rPr>
      </w:pPr>
      <w:r w:rsidRPr="00E146C5">
        <w:rPr>
          <w:rFonts w:cs="Arial"/>
          <w:color w:val="auto"/>
        </w:rPr>
        <w:t>(ii)</w:t>
      </w:r>
      <w:r w:rsidRPr="00E146C5">
        <w:rPr>
          <w:rFonts w:cs="Arial"/>
          <w:color w:val="auto"/>
        </w:rPr>
        <w:tab/>
        <w:t xml:space="preserve">has been advised on the information contained in (or has been provided with an appropriate link to) the Bank’s privacy statement in relation to its lending and investment activities as set out from time to time at </w:t>
      </w:r>
      <w:r w:rsidRPr="00E146C5">
        <w:rPr>
          <w:rFonts w:cs="Arial"/>
          <w:color w:val="auto"/>
          <w:u w:val="single"/>
        </w:rPr>
        <w:t>https://www.eib.org/en/privacy/lending</w:t>
      </w:r>
      <w:r w:rsidRPr="00E146C5">
        <w:rPr>
          <w:rFonts w:cs="Arial"/>
          <w:color w:val="auto"/>
        </w:rPr>
        <w:t xml:space="preserve"> (or such other address as the Bank may notify to the Borrower</w:t>
      </w:r>
      <w:r w:rsidR="001A4F6F">
        <w:rPr>
          <w:rFonts w:cs="Arial"/>
          <w:color w:val="auto"/>
        </w:rPr>
        <w:t xml:space="preserve"> in writing from time to time).</w:t>
      </w:r>
    </w:p>
    <w:p w14:paraId="79530D3D" w14:textId="77777777" w:rsidR="00DF043D" w:rsidRPr="00773931" w:rsidRDefault="00DF043D" w:rsidP="00205663">
      <w:pPr>
        <w:pStyle w:val="Heading2"/>
      </w:pPr>
      <w:bookmarkStart w:id="507" w:name="_Toc211242406"/>
      <w:bookmarkStart w:id="508" w:name="_Ref211243198"/>
      <w:bookmarkStart w:id="509" w:name="_Toc211350975"/>
      <w:r w:rsidRPr="00773931">
        <w:t>General Representations and Warranties</w:t>
      </w:r>
      <w:bookmarkEnd w:id="489"/>
      <w:bookmarkEnd w:id="490"/>
      <w:bookmarkEnd w:id="491"/>
      <w:bookmarkEnd w:id="507"/>
      <w:bookmarkEnd w:id="508"/>
      <w:bookmarkEnd w:id="509"/>
    </w:p>
    <w:p w14:paraId="022FC6D0" w14:textId="4DC8729F" w:rsidR="00DF043D" w:rsidRPr="00773931" w:rsidRDefault="00DF043D" w:rsidP="00386ACC">
      <w:r w:rsidRPr="00773931">
        <w:t xml:space="preserve">The Borrower </w:t>
      </w:r>
      <w:r w:rsidR="00847DDE">
        <w:t xml:space="preserve">(including when acting through the </w:t>
      </w:r>
      <w:r w:rsidR="001578C7">
        <w:t>Ministry of Health</w:t>
      </w:r>
      <w:r w:rsidR="00847DDE">
        <w:t xml:space="preserve">) </w:t>
      </w:r>
      <w:r w:rsidRPr="00773931">
        <w:t>represents and warrants to the Bank that:</w:t>
      </w:r>
    </w:p>
    <w:p w14:paraId="3475428C" w14:textId="77777777" w:rsidR="00DF043D" w:rsidRPr="00773931" w:rsidRDefault="00DF043D">
      <w:pPr>
        <w:pStyle w:val="NoIndentEIB"/>
        <w:numPr>
          <w:ilvl w:val="0"/>
          <w:numId w:val="65"/>
        </w:numPr>
        <w:ind w:left="1418"/>
      </w:pPr>
      <w:r w:rsidRPr="00773931">
        <w:t>it has the power to execute, deliver and perform its obligations under this Contract and all necessary corporate, shareholder and other action has been taken to authorise the execution, delivery and performance of the same by it;</w:t>
      </w:r>
    </w:p>
    <w:p w14:paraId="1186D43F" w14:textId="77777777" w:rsidR="00DF043D" w:rsidRPr="00773931" w:rsidRDefault="00DF043D">
      <w:pPr>
        <w:pStyle w:val="NoIndentEIB"/>
        <w:numPr>
          <w:ilvl w:val="0"/>
          <w:numId w:val="65"/>
        </w:numPr>
        <w:ind w:left="1418"/>
      </w:pPr>
      <w:r w:rsidRPr="00773931">
        <w:t>this Contract constitutes its legally valid, binding and enforceable obligations;</w:t>
      </w:r>
    </w:p>
    <w:p w14:paraId="7C893120" w14:textId="77777777" w:rsidR="00DF043D" w:rsidRPr="00773931" w:rsidRDefault="00DF043D">
      <w:pPr>
        <w:pStyle w:val="NoIndentEIB"/>
        <w:numPr>
          <w:ilvl w:val="0"/>
          <w:numId w:val="65"/>
        </w:numPr>
        <w:ind w:left="1418"/>
      </w:pPr>
      <w:r w:rsidRPr="00773931">
        <w:t>the execution and delivery of, the performance of its obligations under and compliance with the provisions of this Contract do not and will not contravene or conflict with:</w:t>
      </w:r>
    </w:p>
    <w:p w14:paraId="362E9A54" w14:textId="77777777" w:rsidR="00DF043D" w:rsidRPr="00773931" w:rsidRDefault="00DF043D">
      <w:pPr>
        <w:pStyle w:val="NoIndentEIB"/>
        <w:numPr>
          <w:ilvl w:val="1"/>
          <w:numId w:val="65"/>
        </w:numPr>
        <w:ind w:left="1985"/>
      </w:pPr>
      <w:r w:rsidRPr="00773931">
        <w:t>any applicable law, statute, rule or regulation, or any judgement, decree or permit to which it is subject;</w:t>
      </w:r>
    </w:p>
    <w:p w14:paraId="34E34C2D" w14:textId="564AC1DB" w:rsidR="00DF043D" w:rsidRPr="00773931" w:rsidRDefault="00DF043D">
      <w:pPr>
        <w:pStyle w:val="NoIndentEIB"/>
        <w:numPr>
          <w:ilvl w:val="1"/>
          <w:numId w:val="65"/>
        </w:numPr>
        <w:ind w:left="1985"/>
      </w:pPr>
      <w:r w:rsidRPr="00773931">
        <w:t>any agreement or other instrument binding upon it which might reasonably be expected to have a material adverse effect on its ability to perform its obligations under this Contract;</w:t>
      </w:r>
      <w:r w:rsidR="004B7074" w:rsidRPr="00773931">
        <w:t xml:space="preserve"> </w:t>
      </w:r>
    </w:p>
    <w:p w14:paraId="0839835D" w14:textId="1DE20C4A" w:rsidR="00DF043D" w:rsidRPr="00773931" w:rsidRDefault="00DF043D">
      <w:pPr>
        <w:pStyle w:val="NoIndentEIB"/>
        <w:numPr>
          <w:ilvl w:val="0"/>
          <w:numId w:val="65"/>
        </w:numPr>
        <w:ind w:left="1418"/>
      </w:pPr>
      <w:bookmarkStart w:id="510" w:name="_Ref427038100"/>
      <w:bookmarkStart w:id="511" w:name="_Ref203480240"/>
      <w:r w:rsidRPr="00773931">
        <w:t>there has been no</w:t>
      </w:r>
      <w:r w:rsidR="00385936" w:rsidRPr="00773931">
        <w:t xml:space="preserve"> Material Adverse Change since </w:t>
      </w:r>
      <w:r w:rsidR="00BE6EDA">
        <w:t>16 July 2025</w:t>
      </w:r>
      <w:r w:rsidRPr="00773931">
        <w:t>;</w:t>
      </w:r>
      <w:bookmarkEnd w:id="510"/>
      <w:bookmarkEnd w:id="511"/>
    </w:p>
    <w:p w14:paraId="217132C5" w14:textId="77777777" w:rsidR="00DF043D" w:rsidRPr="00773931" w:rsidRDefault="00DF043D">
      <w:pPr>
        <w:pStyle w:val="NoIndentEIB"/>
        <w:numPr>
          <w:ilvl w:val="0"/>
          <w:numId w:val="65"/>
        </w:numPr>
        <w:ind w:left="1418"/>
      </w:pPr>
      <w:r w:rsidRPr="00773931">
        <w:t>no event or circumstance which constit</w:t>
      </w:r>
      <w:r w:rsidR="00C45F47" w:rsidRPr="00773931">
        <w:t>utes</w:t>
      </w:r>
      <w:r w:rsidR="00FE3812" w:rsidRPr="00773931">
        <w:t xml:space="preserve"> </w:t>
      </w:r>
      <w:r w:rsidRPr="00773931">
        <w:t>an Event of Default has occurred and is continuing unremedied or unwaived;</w:t>
      </w:r>
    </w:p>
    <w:p w14:paraId="0EB57AF3" w14:textId="1A85A6F2" w:rsidR="00DF043D" w:rsidRPr="00773931" w:rsidRDefault="00DF043D">
      <w:pPr>
        <w:pStyle w:val="NoIndentEIB"/>
        <w:numPr>
          <w:ilvl w:val="0"/>
          <w:numId w:val="65"/>
        </w:numPr>
        <w:ind w:left="1418"/>
      </w:pPr>
      <w:r w:rsidRPr="00773931">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633A6569" w14:textId="77777777" w:rsidR="00DF043D" w:rsidRPr="00773931" w:rsidRDefault="00DF043D">
      <w:pPr>
        <w:pStyle w:val="NoIndentEIB"/>
        <w:numPr>
          <w:ilvl w:val="0"/>
          <w:numId w:val="65"/>
        </w:numPr>
        <w:ind w:left="1418"/>
      </w:pPr>
      <w:r w:rsidRPr="00773931">
        <w:t>it has obtained all necessary Authorisations in connection with this Contract</w:t>
      </w:r>
      <w:r w:rsidR="00ED1099">
        <w:t xml:space="preserve"> </w:t>
      </w:r>
      <w:r w:rsidRPr="00773931">
        <w:t xml:space="preserve">and in order to lawfully comply with its obligations hereunder, and the Project and all such Authorisations are in full force and effect and admissible in evidence; </w:t>
      </w:r>
    </w:p>
    <w:p w14:paraId="1741B380" w14:textId="4B9AF031" w:rsidR="00DF043D" w:rsidRPr="00773931" w:rsidRDefault="00DF043D">
      <w:pPr>
        <w:pStyle w:val="NoIndentEIB"/>
        <w:numPr>
          <w:ilvl w:val="0"/>
          <w:numId w:val="65"/>
        </w:numPr>
        <w:ind w:left="1418"/>
      </w:pPr>
      <w:r w:rsidRPr="00773931">
        <w:t>its payment obligations under this Contract</w:t>
      </w:r>
      <w:r w:rsidR="002301B8" w:rsidRPr="00773931">
        <w:t xml:space="preserve"> </w:t>
      </w:r>
      <w:r w:rsidRPr="00773931">
        <w:t xml:space="preserve">rank not less than </w:t>
      </w:r>
      <w:r w:rsidRPr="00AE3530">
        <w:rPr>
          <w:i/>
          <w:iCs/>
        </w:rPr>
        <w:t>pari</w:t>
      </w:r>
      <w:r w:rsidR="00AE3530" w:rsidRPr="00AE3530">
        <w:rPr>
          <w:i/>
          <w:iCs/>
        </w:rPr>
        <w:t>-</w:t>
      </w:r>
      <w:r w:rsidRPr="00AE3530">
        <w:rPr>
          <w:i/>
          <w:iCs/>
        </w:rPr>
        <w:t>passu</w:t>
      </w:r>
      <w:r w:rsidRPr="00773931">
        <w:t xml:space="preserve"> in right of payment with all other present and future unsecured and unsubordinated obligations under any of its debt instruments except for obligations mandatorily preferred by law; </w:t>
      </w:r>
    </w:p>
    <w:p w14:paraId="4E8FF663" w14:textId="02B319EF" w:rsidR="00DF043D" w:rsidRPr="00773931" w:rsidRDefault="009D5BF5">
      <w:pPr>
        <w:pStyle w:val="NoIndentEIB"/>
        <w:numPr>
          <w:ilvl w:val="0"/>
          <w:numId w:val="65"/>
        </w:numPr>
        <w:ind w:left="1418"/>
      </w:pPr>
      <w:r w:rsidRPr="009D5BF5">
        <w:t xml:space="preserve">it is in compliance with Article </w:t>
      </w:r>
      <w:r w:rsidR="00292CE9">
        <w:t xml:space="preserve">6.5(e) </w:t>
      </w:r>
      <w:r w:rsidRPr="009D5BF5">
        <w:t>and to the best of its knowledge and belief (having made due and careful enquiry) no Environmental or Social Claim has been commenced or is threatened against it</w:t>
      </w:r>
      <w:r w:rsidR="001677E3">
        <w:t xml:space="preserve"> </w:t>
      </w:r>
      <w:r w:rsidRPr="009D5BF5">
        <w:t>in relation to the Project</w:t>
      </w:r>
      <w:r w:rsidR="00D35156">
        <w:t xml:space="preserve">; </w:t>
      </w:r>
    </w:p>
    <w:p w14:paraId="03EC1959" w14:textId="07DEAF71" w:rsidR="00DF043D" w:rsidRPr="00773931" w:rsidRDefault="00DF043D">
      <w:pPr>
        <w:pStyle w:val="NoIndentEIB"/>
        <w:numPr>
          <w:ilvl w:val="0"/>
          <w:numId w:val="65"/>
        </w:numPr>
        <w:ind w:left="1418"/>
      </w:pPr>
      <w:r w:rsidRPr="00773931">
        <w:t xml:space="preserve">it is in compliance with all undertakings under this </w:t>
      </w:r>
      <w:r w:rsidR="00D57512">
        <w:t>Article 6</w:t>
      </w:r>
      <w:r w:rsidR="00D35156">
        <w:t xml:space="preserve">; </w:t>
      </w:r>
    </w:p>
    <w:p w14:paraId="596A2CC7" w14:textId="6FC21340" w:rsidR="00DF043D" w:rsidRDefault="001C222A">
      <w:pPr>
        <w:pStyle w:val="NoIndentEIB"/>
        <w:numPr>
          <w:ilvl w:val="0"/>
          <w:numId w:val="65"/>
        </w:numPr>
        <w:ind w:left="1418"/>
      </w:pPr>
      <w:r w:rsidRPr="00773931">
        <w:t xml:space="preserve">to the best of its knowledge, </w:t>
      </w:r>
      <w:r w:rsidR="00DF043D" w:rsidRPr="00773931">
        <w:t xml:space="preserve">no funds invested in the Project by the Borrower are of illicit origin, including products of </w:t>
      </w:r>
      <w:r w:rsidR="00CF6B0A">
        <w:t>M</w:t>
      </w:r>
      <w:r w:rsidR="00DF043D" w:rsidRPr="00773931">
        <w:t xml:space="preserve">oney </w:t>
      </w:r>
      <w:r w:rsidR="00CF6B0A">
        <w:t>L</w:t>
      </w:r>
      <w:r w:rsidR="00DF043D" w:rsidRPr="00773931">
        <w:t xml:space="preserve">aundering or linked to the </w:t>
      </w:r>
      <w:r w:rsidR="00CF6B0A">
        <w:t>F</w:t>
      </w:r>
      <w:r w:rsidR="00DF043D" w:rsidRPr="00773931">
        <w:t xml:space="preserve">inancing of </w:t>
      </w:r>
      <w:r w:rsidR="00CF6B0A">
        <w:t>T</w:t>
      </w:r>
      <w:r w:rsidR="00DF043D" w:rsidRPr="00773931">
        <w:t>errorism</w:t>
      </w:r>
      <w:r w:rsidR="00D35156">
        <w:t>; and</w:t>
      </w:r>
    </w:p>
    <w:p w14:paraId="5944AFD9" w14:textId="7BF2DA2A" w:rsidR="00CF6B0A" w:rsidRPr="00BC573B" w:rsidRDefault="00CF6B0A">
      <w:pPr>
        <w:pStyle w:val="NoIndentEIB"/>
        <w:numPr>
          <w:ilvl w:val="0"/>
          <w:numId w:val="65"/>
        </w:numPr>
        <w:ind w:left="1418"/>
      </w:pPr>
      <w:r w:rsidRPr="00BC573B">
        <w:t>neither the Borrower</w:t>
      </w:r>
      <w:bookmarkStart w:id="512" w:name="_DV_C1000"/>
      <w:r w:rsidRPr="00BC573B">
        <w:t xml:space="preserve">, </w:t>
      </w:r>
      <w:r w:rsidR="00D36F5B">
        <w:t>nor</w:t>
      </w:r>
      <w:r w:rsidR="004B12B0">
        <w:t>, to the best of its knowledge,</w:t>
      </w:r>
      <w:r w:rsidR="00D36F5B">
        <w:t xml:space="preserve"> any Relevant Person </w:t>
      </w:r>
      <w:r w:rsidRPr="00BC573B">
        <w:t>has committed (i) any Prohibited Conduct in connection with the Project or any transaction contemplated by the Contract; or (ii) any illegal activity related to the Financing of Terrorism or Money Laundering;</w:t>
      </w:r>
      <w:bookmarkEnd w:id="512"/>
    </w:p>
    <w:p w14:paraId="3B1B04B4" w14:textId="77777777" w:rsidR="00CF6B0A" w:rsidRPr="00BC573B" w:rsidRDefault="00CF6B0A">
      <w:pPr>
        <w:pStyle w:val="NoIndentEIB"/>
        <w:numPr>
          <w:ilvl w:val="0"/>
          <w:numId w:val="65"/>
        </w:numPr>
        <w:ind w:left="1418"/>
      </w:pPr>
      <w:r w:rsidRPr="00BC573B">
        <w:t>the Project (including without limitation, the negotiation, award and performance of contracts financed or to be financed by the Loan) has not involved or given rise to any Prohibited Conduct;</w:t>
      </w:r>
      <w:r w:rsidR="00FA4CBD">
        <w:t xml:space="preserve"> </w:t>
      </w:r>
    </w:p>
    <w:p w14:paraId="1690444F" w14:textId="3068DF11" w:rsidR="00D35156" w:rsidRPr="00D35156" w:rsidRDefault="00D35156">
      <w:pPr>
        <w:pStyle w:val="NoIndentEIB"/>
        <w:numPr>
          <w:ilvl w:val="0"/>
          <w:numId w:val="65"/>
        </w:numPr>
        <w:ind w:left="1418"/>
        <w:rPr>
          <w:color w:val="auto"/>
        </w:rPr>
      </w:pPr>
      <w:bookmarkStart w:id="513" w:name="_Ref_ContractCompanion_9kb9Ur05B"/>
      <w:r w:rsidRPr="00D35156">
        <w:rPr>
          <w:rFonts w:eastAsia="Times New Roman" w:cs="Arial"/>
          <w:color w:val="auto"/>
        </w:rPr>
        <w:t>none of the Borrower</w:t>
      </w:r>
      <w:r w:rsidR="004B12B0">
        <w:rPr>
          <w:rFonts w:eastAsia="Times New Roman" w:cs="Arial"/>
          <w:color w:val="auto"/>
        </w:rPr>
        <w:t xml:space="preserve"> and/or, to the best of its knowledge</w:t>
      </w:r>
      <w:r w:rsidRPr="00D35156">
        <w:rPr>
          <w:rFonts w:eastAsia="Times New Roman" w:cs="Arial"/>
          <w:color w:val="auto"/>
        </w:rPr>
        <w:t>, any Relevant Person</w:t>
      </w:r>
      <w:r>
        <w:rPr>
          <w:rFonts w:eastAsia="Times New Roman" w:cs="Arial"/>
          <w:color w:val="auto"/>
        </w:rPr>
        <w:t>:</w:t>
      </w:r>
      <w:bookmarkEnd w:id="513"/>
    </w:p>
    <w:p w14:paraId="37995926" w14:textId="77777777" w:rsidR="00A861C1" w:rsidRPr="00A861C1" w:rsidRDefault="00A861C1">
      <w:pPr>
        <w:pStyle w:val="NoIndentEIB"/>
        <w:numPr>
          <w:ilvl w:val="1"/>
          <w:numId w:val="65"/>
        </w:numPr>
        <w:ind w:left="1985"/>
      </w:pPr>
      <w:r w:rsidRPr="00A861C1">
        <w:t>is a Sanctioned Person; or</w:t>
      </w:r>
    </w:p>
    <w:p w14:paraId="10FDE777" w14:textId="0724CB43" w:rsidR="00A861C1" w:rsidRPr="00A861C1" w:rsidRDefault="00A861C1">
      <w:pPr>
        <w:pStyle w:val="NoIndentEIB"/>
        <w:numPr>
          <w:ilvl w:val="1"/>
          <w:numId w:val="65"/>
        </w:numPr>
        <w:ind w:left="1985"/>
      </w:pPr>
      <w:r w:rsidRPr="00A861C1">
        <w:t>is in breach of any Sanctions</w:t>
      </w:r>
      <w:r w:rsidR="00213B83">
        <w:t xml:space="preserve"> </w:t>
      </w:r>
      <w:r w:rsidR="00950633">
        <w:t xml:space="preserve">that apply to it </w:t>
      </w:r>
    </w:p>
    <w:p w14:paraId="77A57FD7" w14:textId="490D4851" w:rsidR="00D35156" w:rsidRPr="00D35156" w:rsidRDefault="00A861C1" w:rsidP="00386ACC">
      <w:pPr>
        <w:ind w:left="1418"/>
      </w:pPr>
      <w:r w:rsidRPr="00A861C1">
        <w:t>It is acknowledged and agreed that the representations set out</w:t>
      </w:r>
      <w:r>
        <w:t xml:space="preserve"> in this paragraph </w:t>
      </w:r>
      <w:r w:rsidR="00D27501">
        <w:t>6.11(n)</w:t>
      </w:r>
      <w:r w:rsidRPr="00A861C1">
        <w:t xml:space="preserve"> are only sought by and given to the Bank to the extent that to do so would be permissible pursuant to any applicable anti-boycott rule of the EU such as Regulation (EC)</w:t>
      </w:r>
      <w:r w:rsidR="00386ACC">
        <w:t> </w:t>
      </w:r>
      <w:r w:rsidRPr="00A861C1">
        <w:t>2271/96.</w:t>
      </w:r>
    </w:p>
    <w:p w14:paraId="2326637A" w14:textId="18A12914" w:rsidR="007E4656" w:rsidRPr="00DE6F7D" w:rsidRDefault="007E4656">
      <w:pPr>
        <w:pStyle w:val="NoIndentEIB"/>
        <w:keepLines w:val="0"/>
        <w:numPr>
          <w:ilvl w:val="0"/>
          <w:numId w:val="65"/>
        </w:numPr>
        <w:spacing w:before="120"/>
        <w:ind w:left="1418" w:hanging="572"/>
      </w:pPr>
      <w:bookmarkStart w:id="514" w:name="_Ref203480263"/>
      <w:r w:rsidRPr="00DE6F7D">
        <w:t xml:space="preserve">the Declaration </w:t>
      </w:r>
      <w:r w:rsidR="00AF403A">
        <w:t>o</w:t>
      </w:r>
      <w:r w:rsidR="009E2078">
        <w:t>n</w:t>
      </w:r>
      <w:r w:rsidR="00AF403A" w:rsidRPr="00DE6F7D">
        <w:t xml:space="preserve"> </w:t>
      </w:r>
      <w:r w:rsidRPr="00DE6F7D">
        <w:t xml:space="preserve">Honour </w:t>
      </w:r>
      <w:r w:rsidR="002B68F5">
        <w:t xml:space="preserve">dated </w:t>
      </w:r>
      <w:r w:rsidR="009D7D67">
        <w:t>27</w:t>
      </w:r>
      <w:r w:rsidR="00344682">
        <w:t xml:space="preserve"> October 2025</w:t>
      </w:r>
      <w:r w:rsidR="004C7D62">
        <w:t xml:space="preserve"> </w:t>
      </w:r>
      <w:r w:rsidRPr="00DE6F7D">
        <w:t>is true in all respects;</w:t>
      </w:r>
      <w:bookmarkEnd w:id="514"/>
    </w:p>
    <w:p w14:paraId="0C4444F4" w14:textId="74A69FE7" w:rsidR="00502537" w:rsidRDefault="00DF043D" w:rsidP="00FC0EF2">
      <w:r w:rsidRPr="00773931">
        <w:t xml:space="preserve">The representations and warranties set out above </w:t>
      </w:r>
      <w:r w:rsidR="00555C52" w:rsidRPr="00773931">
        <w:t>are made on the date of this Contract and are</w:t>
      </w:r>
      <w:r w:rsidRPr="00773931">
        <w:t xml:space="preserve">, with the exception of the representation set out in </w:t>
      </w:r>
      <w:r w:rsidR="00816E67" w:rsidRPr="0076455A">
        <w:t>paragraph </w:t>
      </w:r>
      <w:r w:rsidR="00D57512">
        <w:t>(d)</w:t>
      </w:r>
      <w:r w:rsidR="0076455A" w:rsidRPr="0076455A">
        <w:t xml:space="preserve"> and </w:t>
      </w:r>
      <w:r w:rsidR="00D57512">
        <w:t>(o)</w:t>
      </w:r>
      <w:r w:rsidR="0076455A" w:rsidRPr="0076455A">
        <w:t xml:space="preserve"> </w:t>
      </w:r>
      <w:r w:rsidRPr="0076455A">
        <w:t>above,</w:t>
      </w:r>
      <w:r w:rsidRPr="00773931">
        <w:t xml:space="preserve"> deemed repeated </w:t>
      </w:r>
      <w:r w:rsidR="00555C52" w:rsidRPr="00773931">
        <w:t xml:space="preserve">with reference to the facts and circumstances then existing </w:t>
      </w:r>
      <w:r w:rsidRPr="00773931">
        <w:t xml:space="preserve">on </w:t>
      </w:r>
      <w:r w:rsidR="00A558C5" w:rsidRPr="00773931">
        <w:t>th</w:t>
      </w:r>
      <w:r w:rsidR="00AC03E0" w:rsidRPr="00773931">
        <w:t>e</w:t>
      </w:r>
      <w:r w:rsidR="00A558C5" w:rsidRPr="00773931">
        <w:t xml:space="preserve"> </w:t>
      </w:r>
      <w:r w:rsidR="00555C52" w:rsidRPr="00773931">
        <w:t xml:space="preserve">date of </w:t>
      </w:r>
      <w:r w:rsidR="00A558C5" w:rsidRPr="00773931">
        <w:t>each</w:t>
      </w:r>
      <w:r w:rsidR="00555C52" w:rsidRPr="00773931">
        <w:t xml:space="preserve"> </w:t>
      </w:r>
      <w:r w:rsidRPr="00773931">
        <w:t xml:space="preserve">Disbursement Acceptance, </w:t>
      </w:r>
      <w:r w:rsidR="00AC03E0" w:rsidRPr="00773931">
        <w:t xml:space="preserve">each </w:t>
      </w:r>
      <w:r w:rsidRPr="00773931">
        <w:t>Disbursement Date and each Payment Date.</w:t>
      </w:r>
    </w:p>
    <w:p w14:paraId="671DC1F8" w14:textId="77777777" w:rsidR="00502537" w:rsidRPr="00D62C6A" w:rsidRDefault="00502537" w:rsidP="00502537">
      <w:pPr>
        <w:pStyle w:val="Heading2"/>
      </w:pPr>
      <w:bookmarkStart w:id="515" w:name="_Toc184903650"/>
      <w:bookmarkStart w:id="516" w:name="_Toc211242407"/>
      <w:bookmarkStart w:id="517" w:name="_Toc211350976"/>
      <w:bookmarkStart w:id="518" w:name="_Ref_ContractCompanion_9kb9Ur059"/>
      <w:r w:rsidRPr="00D62C6A">
        <w:t>Conflict of interest</w:t>
      </w:r>
      <w:bookmarkEnd w:id="515"/>
      <w:bookmarkEnd w:id="516"/>
      <w:bookmarkEnd w:id="517"/>
      <w:bookmarkEnd w:id="518"/>
    </w:p>
    <w:p w14:paraId="7BA72EA4" w14:textId="36383F89" w:rsidR="00502537" w:rsidRPr="00D62C6A" w:rsidRDefault="00502537" w:rsidP="00502537">
      <w:r w:rsidRPr="00D62C6A">
        <w:t xml:space="preserve">Pursuant to the general duty under the Guide to Procurement </w:t>
      </w:r>
      <w:r w:rsidRPr="0088321F">
        <w:t>for the Borrower</w:t>
      </w:r>
      <w:r>
        <w:t xml:space="preserve">, acting through the </w:t>
      </w:r>
      <w:r w:rsidR="0088321F">
        <w:t>Promoter</w:t>
      </w:r>
      <w:r>
        <w:t>,</w:t>
      </w:r>
      <w:r w:rsidRPr="00D62C6A">
        <w:t xml:space="preserve"> to effectively prevent, identify and remedy conflicts of interest, the Borrower</w:t>
      </w:r>
      <w:r w:rsidR="0088321F">
        <w:t xml:space="preserve"> shall</w:t>
      </w:r>
      <w:r>
        <w:t xml:space="preserve">, </w:t>
      </w:r>
      <w:r w:rsidR="0088321F">
        <w:t xml:space="preserve">and shall procure that the Promoter shall, </w:t>
      </w:r>
      <w:r w:rsidRPr="00D62C6A">
        <w:t>ensure that prior to the award of any contract financed under the Project:</w:t>
      </w:r>
    </w:p>
    <w:p w14:paraId="57B54AD4" w14:textId="50CF8270" w:rsidR="00502537" w:rsidRPr="00D62C6A" w:rsidRDefault="00502537">
      <w:pPr>
        <w:pStyle w:val="NoIndentEIB"/>
        <w:keepLines w:val="0"/>
        <w:numPr>
          <w:ilvl w:val="0"/>
          <w:numId w:val="89"/>
        </w:numPr>
        <w:spacing w:before="120"/>
      </w:pPr>
      <w:r w:rsidRPr="00D62C6A">
        <w:t xml:space="preserve">the Beneficial Owners of the successful bidder (including joint venture partners and subcontractors) who are Close Associates or Family Members of the representative(s), member(s) of the management bodies or senior officer(s) of the Borrower </w:t>
      </w:r>
      <w:r w:rsidR="0088321F">
        <w:t xml:space="preserve">or the Promoter </w:t>
      </w:r>
      <w:r w:rsidRPr="00D62C6A">
        <w:t>are identified and promptly communicated to the Bank; and</w:t>
      </w:r>
    </w:p>
    <w:p w14:paraId="61048D97" w14:textId="1EF1372F" w:rsidR="00502537" w:rsidRPr="00D62C6A" w:rsidRDefault="00502537">
      <w:pPr>
        <w:pStyle w:val="NoIndentEIB"/>
        <w:keepLines w:val="0"/>
        <w:numPr>
          <w:ilvl w:val="0"/>
          <w:numId w:val="89"/>
        </w:numPr>
        <w:spacing w:before="120"/>
      </w:pPr>
      <w:r w:rsidRPr="00D62C6A">
        <w:t>adequate measures are adopted to address any potential conflicts of interest such as a financial, economic or other personal interest between the identified Beneficial Owner(s) and any member(s) of the Borrower's</w:t>
      </w:r>
      <w:r>
        <w:t xml:space="preserve"> </w:t>
      </w:r>
      <w:r w:rsidR="0088321F">
        <w:t xml:space="preserve">or Promoter’s </w:t>
      </w:r>
      <w:r w:rsidRPr="00D62C6A">
        <w:t>management bodies, representative(s) or senior officer(s).</w:t>
      </w:r>
    </w:p>
    <w:p w14:paraId="06B8CD40" w14:textId="77777777" w:rsidR="00502537" w:rsidRPr="00D62C6A" w:rsidRDefault="00502537" w:rsidP="00502537">
      <w:pPr>
        <w:pStyle w:val="NoIndentEIB"/>
        <w:keepLines w:val="0"/>
        <w:spacing w:before="120"/>
        <w:ind w:left="851"/>
      </w:pPr>
      <w:r w:rsidRPr="00D62C6A">
        <w:t xml:space="preserve">For the purposes of this Article: </w:t>
      </w:r>
    </w:p>
    <w:p w14:paraId="7AA6B93C" w14:textId="77777777" w:rsidR="00502537" w:rsidRPr="00D62C6A" w:rsidRDefault="00502537" w:rsidP="00502537">
      <w:pPr>
        <w:pStyle w:val="NoIndentEIB"/>
        <w:keepLines w:val="0"/>
        <w:spacing w:before="120"/>
        <w:ind w:left="851"/>
      </w:pPr>
      <w:r w:rsidRPr="00D62C6A">
        <w:rPr>
          <w:b/>
          <w:bCs/>
        </w:rPr>
        <w:t>"AML Directives"</w:t>
      </w:r>
      <w:r w:rsidRPr="00D62C6A">
        <w:t xml:space="preserve"> means the 4th AML Directive and the 5th AML Directive. </w:t>
      </w:r>
    </w:p>
    <w:p w14:paraId="691D1A58" w14:textId="77777777" w:rsidR="00502537" w:rsidRPr="00D62C6A" w:rsidRDefault="00502537" w:rsidP="00502537">
      <w:pPr>
        <w:pStyle w:val="NoIndentEIB"/>
        <w:keepLines w:val="0"/>
        <w:spacing w:before="120"/>
        <w:ind w:left="851"/>
      </w:pPr>
      <w:r w:rsidRPr="00D62C6A">
        <w:rPr>
          <w:b/>
          <w:bCs/>
        </w:rPr>
        <w:t>"4th AML Directive"</w:t>
      </w:r>
      <w:r w:rsidRPr="00D62C6A">
        <w:t xml:space="preserve"> means Directive 2015/849 of the European Parliament and of the Council of 20 May 2015 on the prevention of the use of the financial system for the purposes of money laundering or terrorist financing as amended, supplemented or restated. </w:t>
      </w:r>
    </w:p>
    <w:p w14:paraId="6E14077C" w14:textId="77777777" w:rsidR="00502537" w:rsidRDefault="00502537" w:rsidP="00502537">
      <w:pPr>
        <w:pStyle w:val="NoIndentEIB"/>
        <w:keepLines w:val="0"/>
        <w:spacing w:before="120"/>
        <w:ind w:left="851"/>
      </w:pPr>
      <w:r w:rsidRPr="00D62C6A">
        <w:rPr>
          <w:b/>
          <w:bCs/>
        </w:rPr>
        <w:t>"5th AML Directive"</w:t>
      </w:r>
      <w:r w:rsidRPr="00D62C6A">
        <w:t xml:space="preserve"> means Directive 2018/843 of the European Parliament and of the Council of 19 June 2018 on anti-money laundering and terrorist financing as amended, supplemented or restated. </w:t>
      </w:r>
    </w:p>
    <w:p w14:paraId="1C88A35F" w14:textId="4237B47D" w:rsidR="00502537" w:rsidRPr="00D62C6A" w:rsidRDefault="00502537" w:rsidP="00502537">
      <w:pPr>
        <w:pStyle w:val="NoIndentEIB"/>
        <w:keepLines w:val="0"/>
        <w:spacing w:before="120"/>
        <w:ind w:left="851"/>
      </w:pPr>
      <w:r w:rsidRPr="00D62C6A">
        <w:t>"</w:t>
      </w:r>
      <w:r w:rsidRPr="00502537">
        <w:rPr>
          <w:b/>
          <w:bCs/>
        </w:rPr>
        <w:t>Beneficial Owner(s)</w:t>
      </w:r>
      <w:r w:rsidRPr="00D62C6A">
        <w:t xml:space="preserve">" has the meaning given to such term in the AML Directives. </w:t>
      </w:r>
    </w:p>
    <w:p w14:paraId="40F04196" w14:textId="77777777" w:rsidR="00502537" w:rsidRPr="00D62C6A" w:rsidRDefault="00502537" w:rsidP="00502537">
      <w:pPr>
        <w:pStyle w:val="NoIndentEIB"/>
        <w:keepLines w:val="0"/>
        <w:spacing w:before="120"/>
        <w:ind w:left="851"/>
      </w:pPr>
      <w:r w:rsidRPr="00D62C6A">
        <w:rPr>
          <w:b/>
          <w:bCs/>
        </w:rPr>
        <w:t>"Close Associate(s)"</w:t>
      </w:r>
      <w:r w:rsidRPr="00D62C6A">
        <w:t xml:space="preserve"> means "persons known to be close associates" as defined in the AML Directives. </w:t>
      </w:r>
    </w:p>
    <w:p w14:paraId="5C10FBAC" w14:textId="77777777" w:rsidR="00502537" w:rsidRPr="00D62C6A" w:rsidRDefault="00502537" w:rsidP="00502537">
      <w:pPr>
        <w:pStyle w:val="NoIndentEIB"/>
        <w:keepLines w:val="0"/>
        <w:spacing w:before="120"/>
        <w:ind w:left="851"/>
      </w:pPr>
      <w:r w:rsidRPr="00D62C6A">
        <w:rPr>
          <w:b/>
          <w:bCs/>
        </w:rPr>
        <w:t>"Family Member(s)"</w:t>
      </w:r>
      <w:r w:rsidRPr="00D62C6A">
        <w:t xml:space="preserve"> has the meaning given to such term in the AML Directives.</w:t>
      </w:r>
    </w:p>
    <w:p w14:paraId="09BFECD3" w14:textId="77777777" w:rsidR="00502537" w:rsidRPr="00773931" w:rsidRDefault="00502537" w:rsidP="004770B4"/>
    <w:p w14:paraId="0528FDF3" w14:textId="77777777" w:rsidR="00DF043D" w:rsidRPr="00773931" w:rsidRDefault="00DF043D" w:rsidP="00205663">
      <w:pPr>
        <w:pStyle w:val="Heading1"/>
      </w:pPr>
      <w:bookmarkStart w:id="519" w:name="_Toc500779084"/>
      <w:bookmarkStart w:id="520" w:name="_Toc2758673"/>
      <w:bookmarkStart w:id="521" w:name="_Toc211242408"/>
      <w:bookmarkStart w:id="522" w:name="_Toc211350977"/>
      <w:bookmarkStart w:id="523" w:name="_Ref426595472"/>
      <w:bookmarkEnd w:id="519"/>
      <w:bookmarkEnd w:id="520"/>
      <w:bookmarkEnd w:id="521"/>
      <w:bookmarkEnd w:id="522"/>
    </w:p>
    <w:bookmarkEnd w:id="523"/>
    <w:p w14:paraId="10A2F3CD" w14:textId="2D4C6704" w:rsidR="00DF043D" w:rsidRPr="00773931" w:rsidRDefault="008F7F00" w:rsidP="00205663">
      <w:pPr>
        <w:pStyle w:val="ArticleTitleEIB"/>
      </w:pPr>
      <w:r w:rsidRPr="00773931">
        <w:t>Security</w:t>
      </w:r>
    </w:p>
    <w:p w14:paraId="1539B113" w14:textId="52CCD003" w:rsidR="00DF043D" w:rsidRPr="00773931" w:rsidRDefault="00DF043D" w:rsidP="004770B4">
      <w:r w:rsidRPr="00773931">
        <w:t xml:space="preserve">The undertakings in this </w:t>
      </w:r>
      <w:r w:rsidR="00D57512">
        <w:t>Article 7</w:t>
      </w:r>
      <w:r w:rsidRPr="00773931">
        <w:t xml:space="preserve"> remain in force from the </w:t>
      </w:r>
      <w:r w:rsidR="006C059E">
        <w:t>D</w:t>
      </w:r>
      <w:r w:rsidR="003D2CE8" w:rsidRPr="00773931">
        <w:t xml:space="preserve">ate of </w:t>
      </w:r>
      <w:r w:rsidR="006C059E">
        <w:t>Effectiveness</w:t>
      </w:r>
      <w:r w:rsidR="003D2CE8" w:rsidRPr="00773931">
        <w:t xml:space="preserve"> </w:t>
      </w:r>
      <w:r w:rsidRPr="00773931">
        <w:t>for so long as any amount is outstanding under this Contract or the Credit is in force.</w:t>
      </w:r>
    </w:p>
    <w:p w14:paraId="2A9FD9FD" w14:textId="42860C02" w:rsidR="00DF043D" w:rsidRPr="00773931" w:rsidRDefault="00DF043D" w:rsidP="00205663">
      <w:pPr>
        <w:pStyle w:val="Heading2"/>
      </w:pPr>
      <w:bookmarkStart w:id="524" w:name="_Ref426640672"/>
      <w:bookmarkStart w:id="525" w:name="_Ref426641391"/>
      <w:bookmarkStart w:id="526" w:name="_Toc500779088"/>
      <w:bookmarkStart w:id="527" w:name="_Toc2758677"/>
      <w:bookmarkStart w:id="528" w:name="_Toc211242409"/>
      <w:bookmarkStart w:id="529" w:name="_Toc211350978"/>
      <w:r w:rsidRPr="00773931">
        <w:rPr>
          <w:rStyle w:val="ItalicEIB"/>
        </w:rPr>
        <w:t>Pari</w:t>
      </w:r>
      <w:r w:rsidR="00AE3530">
        <w:rPr>
          <w:rStyle w:val="ItalicEIB"/>
        </w:rPr>
        <w:t>-</w:t>
      </w:r>
      <w:r w:rsidRPr="00773931">
        <w:rPr>
          <w:rStyle w:val="ItalicEIB"/>
        </w:rPr>
        <w:t>passu</w:t>
      </w:r>
      <w:r w:rsidRPr="00773931">
        <w:t xml:space="preserve"> ranking</w:t>
      </w:r>
      <w:bookmarkEnd w:id="524"/>
      <w:bookmarkEnd w:id="525"/>
      <w:bookmarkEnd w:id="526"/>
      <w:bookmarkEnd w:id="527"/>
      <w:bookmarkEnd w:id="528"/>
      <w:bookmarkEnd w:id="529"/>
    </w:p>
    <w:p w14:paraId="517A9680" w14:textId="05DA26AF" w:rsidR="00DF043D" w:rsidRDefault="00DF043D" w:rsidP="004770B4">
      <w:r w:rsidRPr="00773931">
        <w:t>The Borrower shall ensure that its payment obligations under this Contract</w:t>
      </w:r>
      <w:r w:rsidR="00ED1099">
        <w:t xml:space="preserve"> </w:t>
      </w:r>
      <w:r w:rsidRPr="00773931">
        <w:t xml:space="preserve">rank, and will rank, not less than </w:t>
      </w:r>
      <w:r w:rsidRPr="00AE3530">
        <w:rPr>
          <w:i/>
          <w:iCs/>
        </w:rPr>
        <w:t>pari</w:t>
      </w:r>
      <w:r w:rsidR="00AE3530" w:rsidRPr="00AE3530">
        <w:rPr>
          <w:i/>
          <w:iCs/>
        </w:rPr>
        <w:t>-</w:t>
      </w:r>
      <w:r w:rsidRPr="00AE3530">
        <w:rPr>
          <w:i/>
          <w:iCs/>
        </w:rPr>
        <w:t>passu</w:t>
      </w:r>
      <w:r w:rsidRPr="00773931">
        <w:t xml:space="preserve"> in right of payment with all other present and future unsecured and unsubordinated obligations under any of its debt instruments except for obligations mandatorily preferred by law</w:t>
      </w:r>
      <w:r w:rsidR="00F328C1">
        <w:t>.</w:t>
      </w:r>
      <w:r w:rsidRPr="00773931">
        <w:t xml:space="preserve"> </w:t>
      </w:r>
    </w:p>
    <w:p w14:paraId="7F0077D9" w14:textId="283B2575" w:rsidR="009B4331" w:rsidRPr="00D62C6A" w:rsidRDefault="009B4331" w:rsidP="009B4331">
      <w:pPr>
        <w:pStyle w:val="NoIndentEIB"/>
        <w:ind w:left="851"/>
        <w:rPr>
          <w:color w:val="auto"/>
        </w:rPr>
      </w:pPr>
      <w:r w:rsidRPr="00D62C6A">
        <w:rPr>
          <w:color w:val="auto"/>
        </w:rPr>
        <w:t xml:space="preserve">In particular, if the Bank makes a demand under </w:t>
      </w:r>
      <w:r w:rsidRPr="001D71BD">
        <w:rPr>
          <w:color w:val="auto"/>
        </w:rPr>
        <w:t xml:space="preserve">Article </w:t>
      </w:r>
      <w:r w:rsidR="00D57512">
        <w:rPr>
          <w:color w:val="auto"/>
        </w:rPr>
        <w:t>10.1</w:t>
      </w:r>
      <w:r w:rsidRPr="00D62C6A">
        <w:rPr>
          <w:color w:val="auto"/>
        </w:rPr>
        <w:t xml:space="preserve"> or if an event or potential event of default under any unsecured and unsubordinated External Debt Instrument of the Borrower or of any of its agencies or instrumentalities has occurred and is continuing, the Borrower shall not make (or authorise)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5002ABBA" w14:textId="26EA2A89" w:rsidR="009B4331" w:rsidRPr="00D62C6A" w:rsidRDefault="009B4331" w:rsidP="009B4331">
      <w:pPr>
        <w:pStyle w:val="NoIndentEIB"/>
        <w:ind w:left="851"/>
        <w:rPr>
          <w:color w:val="auto"/>
        </w:rPr>
      </w:pPr>
      <w:r w:rsidRPr="00D62C6A">
        <w:rPr>
          <w:color w:val="auto"/>
        </w:rPr>
        <w:t>In this Contract, "</w:t>
      </w:r>
      <w:r w:rsidRPr="00D62C6A">
        <w:rPr>
          <w:b/>
          <w:bCs/>
          <w:color w:val="auto"/>
        </w:rPr>
        <w:t>External Debt Instrument</w:t>
      </w:r>
      <w:r w:rsidRPr="00D62C6A">
        <w:rPr>
          <w:color w:val="auto"/>
        </w:rPr>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w:t>
      </w:r>
      <w:r w:rsidR="004B12B0">
        <w:rPr>
          <w:color w:val="auto"/>
        </w:rPr>
        <w:t>law</w:t>
      </w:r>
      <w:r w:rsidR="004B12B0" w:rsidRPr="00D62C6A">
        <w:rPr>
          <w:color w:val="auto"/>
        </w:rPr>
        <w:t xml:space="preserve"> </w:t>
      </w:r>
      <w:r w:rsidRPr="00D62C6A">
        <w:rPr>
          <w:color w:val="auto"/>
        </w:rPr>
        <w:t>other than the Ι</w:t>
      </w:r>
      <w:r w:rsidR="004A0318">
        <w:rPr>
          <w:color w:val="auto"/>
        </w:rPr>
        <w:t>aw</w:t>
      </w:r>
      <w:r w:rsidRPr="00D62C6A">
        <w:rPr>
          <w:color w:val="auto"/>
        </w:rPr>
        <w:t xml:space="preserve"> of the Borrower; or (ii) payable in a currency other than the currency of the Borrower's country; or (iii) payable to a person incorporated, domiciled, resident or with its head office or principal place of business outside the Borrower's country.</w:t>
      </w:r>
      <w:bookmarkStart w:id="530" w:name="_Toc40192728"/>
      <w:bookmarkStart w:id="531" w:name="_Toc509940912"/>
      <w:bookmarkStart w:id="532" w:name="_Toc25591383"/>
      <w:bookmarkStart w:id="533" w:name="_Toc128921916"/>
      <w:bookmarkStart w:id="534" w:name="_Toc132811720"/>
      <w:bookmarkStart w:id="535" w:name="_Toc159503226"/>
    </w:p>
    <w:p w14:paraId="6ED887C4" w14:textId="77777777" w:rsidR="00F328C1" w:rsidRPr="00D62C6A" w:rsidRDefault="00F328C1" w:rsidP="00F328C1">
      <w:pPr>
        <w:pStyle w:val="Heading2"/>
        <w:rPr>
          <w:rStyle w:val="ItalicEIB"/>
          <w:i w:val="0"/>
          <w:color w:val="auto"/>
        </w:rPr>
      </w:pPr>
      <w:bookmarkStart w:id="536" w:name="_Toc184903653"/>
      <w:bookmarkStart w:id="537" w:name="_Toc211242410"/>
      <w:bookmarkStart w:id="538" w:name="_Toc211350979"/>
      <w:bookmarkStart w:id="539" w:name="_Ref427039348"/>
      <w:bookmarkStart w:id="540" w:name="_Ref427245417"/>
      <w:bookmarkStart w:id="541" w:name="_Toc500779089"/>
      <w:bookmarkStart w:id="542" w:name="_Toc2758678"/>
      <w:bookmarkEnd w:id="530"/>
      <w:bookmarkEnd w:id="531"/>
      <w:bookmarkEnd w:id="532"/>
      <w:bookmarkEnd w:id="533"/>
      <w:bookmarkEnd w:id="534"/>
      <w:bookmarkEnd w:id="535"/>
      <w:r w:rsidRPr="00D62C6A">
        <w:rPr>
          <w:rStyle w:val="ItalicEIB"/>
          <w:i w:val="0"/>
          <w:color w:val="auto"/>
        </w:rPr>
        <w:t>Additional Security</w:t>
      </w:r>
      <w:bookmarkEnd w:id="536"/>
      <w:bookmarkEnd w:id="537"/>
      <w:bookmarkEnd w:id="538"/>
    </w:p>
    <w:p w14:paraId="03DD56A1" w14:textId="07616270" w:rsidR="00F328C1" w:rsidRPr="00D62C6A" w:rsidRDefault="00F328C1" w:rsidP="00F328C1">
      <w:pPr>
        <w:pStyle w:val="NoIndentEIB"/>
        <w:ind w:left="851"/>
      </w:pPr>
      <w:r w:rsidRPr="00D62C6A">
        <w:t xml:space="preserve">If </w:t>
      </w:r>
      <w:r w:rsidRPr="00D62C6A">
        <w:rPr>
          <w:color w:val="auto"/>
        </w:rPr>
        <w:t>the</w:t>
      </w:r>
      <w:r w:rsidRPr="00D62C6A">
        <w:t xml:space="preserve"> Borrower grant</w:t>
      </w:r>
      <w:r w:rsidR="004B12B0">
        <w:t>s</w:t>
      </w:r>
      <w:r w:rsidRPr="00D62C6A">
        <w:t xml:space="preserve">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66EC934D" w14:textId="03B53629" w:rsidR="00DF043D" w:rsidRPr="00773931" w:rsidRDefault="00DF043D" w:rsidP="00205663">
      <w:pPr>
        <w:pStyle w:val="Heading2"/>
      </w:pPr>
      <w:bookmarkStart w:id="543" w:name="_Toc211242411"/>
      <w:bookmarkStart w:id="544" w:name="_Toc211350980"/>
      <w:r w:rsidRPr="00773931">
        <w:t>Clauses by inclusion</w:t>
      </w:r>
      <w:bookmarkEnd w:id="539"/>
      <w:bookmarkEnd w:id="540"/>
      <w:bookmarkEnd w:id="541"/>
      <w:bookmarkEnd w:id="542"/>
      <w:bookmarkEnd w:id="543"/>
      <w:bookmarkEnd w:id="544"/>
    </w:p>
    <w:p w14:paraId="1CDBD2E8" w14:textId="1A2454A2" w:rsidR="00DF043D" w:rsidRDefault="00DF043D" w:rsidP="004770B4">
      <w:r w:rsidRPr="00773931">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401574F9" w14:textId="77777777" w:rsidR="009D30A2" w:rsidRPr="00773931" w:rsidRDefault="009D30A2" w:rsidP="004770B4"/>
    <w:p w14:paraId="5CE201CF" w14:textId="77777777" w:rsidR="00DF043D" w:rsidRPr="00773931" w:rsidRDefault="00DF043D" w:rsidP="00205663">
      <w:pPr>
        <w:pStyle w:val="Heading1"/>
      </w:pPr>
      <w:bookmarkStart w:id="545" w:name="_Toc500779098"/>
      <w:bookmarkStart w:id="546" w:name="_Toc2758687"/>
      <w:bookmarkStart w:id="547" w:name="_Toc211242412"/>
      <w:bookmarkStart w:id="548" w:name="_Toc211350981"/>
      <w:bookmarkEnd w:id="545"/>
      <w:bookmarkEnd w:id="546"/>
      <w:bookmarkEnd w:id="547"/>
      <w:bookmarkEnd w:id="548"/>
    </w:p>
    <w:p w14:paraId="656C4182" w14:textId="77777777" w:rsidR="00DF043D" w:rsidRPr="00773931" w:rsidRDefault="00DF043D" w:rsidP="00205663">
      <w:pPr>
        <w:pStyle w:val="ArticleTitleEIB"/>
      </w:pPr>
      <w:r w:rsidRPr="00773931">
        <w:t>Information and Visits</w:t>
      </w:r>
    </w:p>
    <w:p w14:paraId="0519F3DE" w14:textId="29A0215E" w:rsidR="00DF043D" w:rsidRPr="00773931" w:rsidRDefault="00DF043D" w:rsidP="00205663">
      <w:pPr>
        <w:pStyle w:val="Heading2"/>
      </w:pPr>
      <w:bookmarkStart w:id="549" w:name="_Ref426640702"/>
      <w:bookmarkStart w:id="550" w:name="_Ref427242000"/>
      <w:bookmarkStart w:id="551" w:name="_Toc500779099"/>
      <w:bookmarkStart w:id="552" w:name="_Toc2758688"/>
      <w:bookmarkStart w:id="553" w:name="_Toc211242413"/>
      <w:bookmarkStart w:id="554" w:name="_Toc211350982"/>
      <w:r w:rsidRPr="00773931">
        <w:t>Information concerning the Project</w:t>
      </w:r>
      <w:bookmarkEnd w:id="549"/>
      <w:bookmarkEnd w:id="550"/>
      <w:bookmarkEnd w:id="551"/>
      <w:bookmarkEnd w:id="552"/>
      <w:bookmarkEnd w:id="553"/>
      <w:bookmarkEnd w:id="554"/>
      <w:r w:rsidRPr="00773931">
        <w:t xml:space="preserve"> </w:t>
      </w:r>
    </w:p>
    <w:p w14:paraId="4FAD44BE" w14:textId="7F64608B" w:rsidR="00DF043D" w:rsidRPr="00773931" w:rsidRDefault="00DF043D" w:rsidP="0074078B">
      <w:r w:rsidRPr="00773931">
        <w:t>The Borrower</w:t>
      </w:r>
      <w:r w:rsidR="004B12B0">
        <w:t xml:space="preserve"> or the Borrower acting through the Promoter</w:t>
      </w:r>
      <w:r w:rsidRPr="00773931">
        <w:t xml:space="preserve"> shall:</w:t>
      </w:r>
    </w:p>
    <w:p w14:paraId="45331699" w14:textId="77777777" w:rsidR="00DF043D" w:rsidRPr="00773931" w:rsidRDefault="00DF043D">
      <w:pPr>
        <w:pStyle w:val="NoIndentEIB"/>
        <w:numPr>
          <w:ilvl w:val="0"/>
          <w:numId w:val="22"/>
        </w:numPr>
        <w:ind w:left="1418"/>
      </w:pPr>
      <w:bookmarkStart w:id="555" w:name="_Ref427251917"/>
      <w:r w:rsidRPr="00773931">
        <w:t>deliver to the Bank:</w:t>
      </w:r>
      <w:bookmarkEnd w:id="555"/>
    </w:p>
    <w:p w14:paraId="53F6C2CC" w14:textId="2F65A1B0" w:rsidR="00DF043D" w:rsidRPr="00773931" w:rsidRDefault="00DF043D">
      <w:pPr>
        <w:pStyle w:val="NoIndentEIB"/>
        <w:numPr>
          <w:ilvl w:val="1"/>
          <w:numId w:val="22"/>
        </w:numPr>
        <w:ind w:left="1985"/>
      </w:pPr>
      <w:r w:rsidRPr="00773931">
        <w:t xml:space="preserve">the information in content and in form, and at the times, specified in </w:t>
      </w:r>
      <w:r w:rsidR="00D57512">
        <w:t>Schedule A</w:t>
      </w:r>
      <w:r w:rsidR="004E081A" w:rsidRPr="00773931">
        <w:t xml:space="preserve"> </w:t>
      </w:r>
      <w:r w:rsidRPr="00773931">
        <w:t xml:space="preserve">or otherwise as agreed from time to time by the </w:t>
      </w:r>
      <w:r w:rsidR="00304E64" w:rsidRPr="00773931">
        <w:t>P</w:t>
      </w:r>
      <w:r w:rsidRPr="00773931">
        <w:t xml:space="preserve">arties; </w:t>
      </w:r>
      <w:r w:rsidR="00384ABD">
        <w:t>and</w:t>
      </w:r>
    </w:p>
    <w:p w14:paraId="3C9BF66F" w14:textId="04BDC1E0" w:rsidR="007E4656" w:rsidRDefault="00DF043D">
      <w:pPr>
        <w:pStyle w:val="NoIndentEIB"/>
        <w:numPr>
          <w:ilvl w:val="1"/>
          <w:numId w:val="22"/>
        </w:numPr>
        <w:ind w:left="1985"/>
      </w:pPr>
      <w:r w:rsidRPr="00773931">
        <w:t>any such information or further document concerning the financing, procurement, implementation, operation</w:t>
      </w:r>
      <w:r w:rsidR="003136BE">
        <w:t xml:space="preserve"> </w:t>
      </w:r>
      <w:r w:rsidR="00872927" w:rsidRPr="00872927">
        <w:t>and matters relating to Environment or Social Matters of or for</w:t>
      </w:r>
      <w:r w:rsidR="00872927">
        <w:t xml:space="preserve"> the Project</w:t>
      </w:r>
      <w:r w:rsidR="00081EA0">
        <w:t xml:space="preserve">, or </w:t>
      </w:r>
      <w:r w:rsidR="00081EA0" w:rsidRPr="00081EA0">
        <w:t>any information or further document required by the Bank to comply with its obligations under the NDICI-GE Regulation or the Financial Regulation,</w:t>
      </w:r>
      <w:r w:rsidR="00081EA0" w:rsidRPr="00773931">
        <w:t xml:space="preserve"> </w:t>
      </w:r>
      <w:r w:rsidRPr="00773931">
        <w:t>as the Bank may reasonably require within a reasonable time</w:t>
      </w:r>
      <w:r w:rsidR="000D1393" w:rsidRPr="00773931">
        <w:t>,</w:t>
      </w:r>
      <w:r w:rsidR="007E4656" w:rsidRPr="007E4656">
        <w:t xml:space="preserve"> </w:t>
      </w:r>
    </w:p>
    <w:p w14:paraId="4649D07F" w14:textId="7ADE4A19" w:rsidR="00DF043D" w:rsidRPr="00773931" w:rsidRDefault="00DF043D" w:rsidP="0074078B">
      <w:pPr>
        <w:ind w:left="1418"/>
      </w:pPr>
      <w:r w:rsidRPr="00773931">
        <w:t>provided always that if such information or document is not delivered to the Bank on time, and the Borrower</w:t>
      </w:r>
      <w:r w:rsidR="009500DE">
        <w:t xml:space="preserve"> and/or the Promoter</w:t>
      </w:r>
      <w:r w:rsidRPr="00773931">
        <w:t xml:space="preserve"> does not rectify the omission within a reasonable time set by the Bank in writing, the Bank may remedy the deficiency, to the extent feasible, by employing its own staff or a consultant or any other third party, at the Borrower’s expense and the Borrower </w:t>
      </w:r>
      <w:r w:rsidR="009500DE">
        <w:t xml:space="preserve">and/or the Promoter </w:t>
      </w:r>
      <w:r w:rsidRPr="00773931">
        <w:t>shall provide such persons with all assistance necessary for the purpose;</w:t>
      </w:r>
    </w:p>
    <w:p w14:paraId="18D07F9E" w14:textId="5C523B12" w:rsidR="00DF043D" w:rsidRPr="00773931" w:rsidRDefault="00DF043D">
      <w:pPr>
        <w:pStyle w:val="NoIndentEIB"/>
        <w:numPr>
          <w:ilvl w:val="0"/>
          <w:numId w:val="22"/>
        </w:numPr>
        <w:ind w:left="1418"/>
      </w:pPr>
      <w:r w:rsidRPr="00773931">
        <w:t xml:space="preserve">submit for the approval of the Bank without delay any material change to the Project, also taking into account the disclosures made to the Bank in connection with the Project prior to the signing of this Contract, in respect of, </w:t>
      </w:r>
      <w:r w:rsidRPr="00AE3530">
        <w:rPr>
          <w:i/>
          <w:iCs/>
        </w:rPr>
        <w:t>inter</w:t>
      </w:r>
      <w:r w:rsidR="00AE3530">
        <w:rPr>
          <w:i/>
          <w:iCs/>
        </w:rPr>
        <w:t xml:space="preserve"> </w:t>
      </w:r>
      <w:r w:rsidRPr="00AE3530">
        <w:rPr>
          <w:i/>
          <w:iCs/>
        </w:rPr>
        <w:t>alia</w:t>
      </w:r>
      <w:r w:rsidRPr="00773931">
        <w:t>, the price, design, plans, timetable or to the expenditure programme or financing plan for the Project;</w:t>
      </w:r>
    </w:p>
    <w:p w14:paraId="11BC7DF5" w14:textId="7EC35A21" w:rsidR="00DF043D" w:rsidRPr="00773931" w:rsidRDefault="00DF043D">
      <w:pPr>
        <w:pStyle w:val="NoIndentEIB"/>
        <w:numPr>
          <w:ilvl w:val="0"/>
          <w:numId w:val="22"/>
        </w:numPr>
        <w:ind w:left="1418"/>
      </w:pPr>
      <w:r w:rsidRPr="00773931">
        <w:t>promptly inform the Bank of:</w:t>
      </w:r>
    </w:p>
    <w:p w14:paraId="547E357B" w14:textId="5C7DA03D" w:rsidR="008B38B3" w:rsidRDefault="008B38B3">
      <w:pPr>
        <w:pStyle w:val="NoIndentEIB"/>
        <w:numPr>
          <w:ilvl w:val="1"/>
          <w:numId w:val="22"/>
        </w:numPr>
        <w:ind w:left="1985"/>
      </w:pPr>
      <w:r>
        <w:t>any action or protest initiated or any objection raised by any third party or any genuine complaint received by the Borrower</w:t>
      </w:r>
      <w:r w:rsidR="007F2119">
        <w:t xml:space="preserve"> and/or Promoter</w:t>
      </w:r>
      <w:r>
        <w:t xml:space="preserve"> which is material with regard to environmental, social or other matters affecting the Project;</w:t>
      </w:r>
    </w:p>
    <w:p w14:paraId="08D68136" w14:textId="01CBB861" w:rsidR="008B38B3" w:rsidRDefault="008B38B3">
      <w:pPr>
        <w:pStyle w:val="NoIndentEIB"/>
        <w:numPr>
          <w:ilvl w:val="1"/>
          <w:numId w:val="22"/>
        </w:numPr>
        <w:ind w:left="1985"/>
      </w:pPr>
      <w:r>
        <w:t>any Environmental or Social Claim that is to its knowledge commenced, pending or threatened against it;</w:t>
      </w:r>
      <w:r w:rsidR="001677E3">
        <w:t xml:space="preserve"> </w:t>
      </w:r>
    </w:p>
    <w:p w14:paraId="768AEC04" w14:textId="517AF750" w:rsidR="002A53D7" w:rsidRDefault="008B38B3">
      <w:pPr>
        <w:pStyle w:val="NoIndentEIB"/>
        <w:numPr>
          <w:ilvl w:val="1"/>
          <w:numId w:val="22"/>
        </w:numPr>
        <w:ind w:left="1985"/>
      </w:pPr>
      <w:r>
        <w:t>any fact or event known to the Borrower</w:t>
      </w:r>
      <w:r w:rsidR="007F2119">
        <w:t xml:space="preserve"> and/or Promoter</w:t>
      </w:r>
      <w:r>
        <w:t xml:space="preserve">, which may substantially prejudice or affect the conditions of execution or operation of the Project; </w:t>
      </w:r>
    </w:p>
    <w:p w14:paraId="0AD57E21" w14:textId="13723D1C" w:rsidR="002A53D7" w:rsidRPr="00773931" w:rsidRDefault="008B38B3">
      <w:pPr>
        <w:pStyle w:val="NoIndentEIB"/>
        <w:numPr>
          <w:ilvl w:val="1"/>
          <w:numId w:val="22"/>
        </w:numPr>
        <w:ind w:left="1985"/>
      </w:pPr>
      <w:r>
        <w:t>any incident or accident relating to the Project which has or is likely to have a significant adverse effect on the Environment or on Social Matters</w:t>
      </w:r>
      <w:r w:rsidR="00E5564E">
        <w:t>;</w:t>
      </w:r>
    </w:p>
    <w:p w14:paraId="22F60EF5" w14:textId="7F6D0FD7" w:rsidR="00DF043D" w:rsidRPr="00773931" w:rsidRDefault="00DF043D">
      <w:pPr>
        <w:pStyle w:val="NoIndentEIB"/>
        <w:numPr>
          <w:ilvl w:val="1"/>
          <w:numId w:val="22"/>
        </w:numPr>
        <w:ind w:left="1985"/>
      </w:pPr>
      <w:r w:rsidRPr="00773931">
        <w:t xml:space="preserve">any </w:t>
      </w:r>
      <w:r w:rsidR="00872927">
        <w:t>n</w:t>
      </w:r>
      <w:r w:rsidRPr="00773931">
        <w:t xml:space="preserve">on-compliance by it </w:t>
      </w:r>
      <w:r w:rsidR="00872927">
        <w:t>with</w:t>
      </w:r>
      <w:r w:rsidR="00872927" w:rsidRPr="00773931">
        <w:t xml:space="preserve"> </w:t>
      </w:r>
      <w:r w:rsidRPr="00773931">
        <w:t>any Environmental</w:t>
      </w:r>
      <w:r w:rsidR="003136BE">
        <w:t xml:space="preserve"> and Social Standard</w:t>
      </w:r>
      <w:r w:rsidR="00872927">
        <w:t>s</w:t>
      </w:r>
      <w:r w:rsidRPr="00773931">
        <w:t xml:space="preserve">; </w:t>
      </w:r>
    </w:p>
    <w:p w14:paraId="54A8A26C" w14:textId="1605AA90" w:rsidR="00DF043D" w:rsidRDefault="00DF043D">
      <w:pPr>
        <w:pStyle w:val="NoIndentEIB"/>
        <w:numPr>
          <w:ilvl w:val="1"/>
          <w:numId w:val="22"/>
        </w:numPr>
        <w:ind w:left="1985"/>
      </w:pPr>
      <w:r w:rsidRPr="00773931">
        <w:t xml:space="preserve">any suspension, revocation or </w:t>
      </w:r>
      <w:r w:rsidR="00872927">
        <w:t xml:space="preserve">material </w:t>
      </w:r>
      <w:r w:rsidRPr="00773931">
        <w:t>modification of any Environmental</w:t>
      </w:r>
      <w:r w:rsidR="003136BE">
        <w:t xml:space="preserve"> or Social</w:t>
      </w:r>
      <w:r w:rsidRPr="00773931">
        <w:t xml:space="preserve"> Approval, </w:t>
      </w:r>
    </w:p>
    <w:p w14:paraId="646BE5C5" w14:textId="726D1FAA" w:rsidR="003136BE" w:rsidRPr="00760A70" w:rsidRDefault="003136BE">
      <w:pPr>
        <w:pStyle w:val="NoIndentEIB"/>
        <w:numPr>
          <w:ilvl w:val="1"/>
          <w:numId w:val="22"/>
        </w:numPr>
        <w:ind w:left="1985"/>
        <w:rPr>
          <w:color w:val="auto"/>
        </w:rPr>
      </w:pPr>
      <w:r>
        <w:t>a genuine allegation</w:t>
      </w:r>
      <w:r w:rsidR="009F37B7">
        <w:t xml:space="preserve">, </w:t>
      </w:r>
      <w:r>
        <w:t>complaint</w:t>
      </w:r>
      <w:r w:rsidR="009F37B7">
        <w:t xml:space="preserve"> or information</w:t>
      </w:r>
      <w:r>
        <w:t xml:space="preserve"> with regard to any Prohibited Conduct </w:t>
      </w:r>
      <w:r w:rsidR="00F6168A" w:rsidRPr="00760A70">
        <w:rPr>
          <w:rFonts w:cs="Arial"/>
          <w:color w:val="auto"/>
        </w:rPr>
        <w:t>or any Sanction</w:t>
      </w:r>
      <w:r w:rsidR="00673794" w:rsidRPr="00760A70">
        <w:rPr>
          <w:rFonts w:cs="Arial"/>
          <w:color w:val="auto"/>
        </w:rPr>
        <w:t xml:space="preserve"> </w:t>
      </w:r>
      <w:r w:rsidRPr="00760A70">
        <w:rPr>
          <w:color w:val="auto"/>
        </w:rPr>
        <w:t>related to the Project;</w:t>
      </w:r>
    </w:p>
    <w:p w14:paraId="1A5A9CEC" w14:textId="35B226B3" w:rsidR="003136BE" w:rsidRPr="00773931" w:rsidRDefault="003136BE">
      <w:pPr>
        <w:pStyle w:val="NoIndentEIB"/>
        <w:numPr>
          <w:ilvl w:val="1"/>
          <w:numId w:val="22"/>
        </w:numPr>
        <w:ind w:left="1985"/>
      </w:pPr>
      <w:r w:rsidRPr="003136BE">
        <w:t>should it become aware of any fact or information confirming or reasonably suggesting that (a) any Prohibited Conduct has occurred in connection with the Project, or (b) any of the funds invested in its share capital or in the Project was derived from an illicit origin;</w:t>
      </w:r>
      <w:r w:rsidR="00CC03F4" w:rsidRPr="00CC03F4">
        <w:t xml:space="preserve"> </w:t>
      </w:r>
      <w:r w:rsidR="00CC03F4" w:rsidRPr="00773931">
        <w:t>and</w:t>
      </w:r>
    </w:p>
    <w:p w14:paraId="2142C1DC" w14:textId="7ECF8A89" w:rsidR="00DF043D" w:rsidRPr="00773931" w:rsidRDefault="00DF043D">
      <w:pPr>
        <w:pStyle w:val="NoIndentEIB"/>
        <w:numPr>
          <w:ilvl w:val="1"/>
          <w:numId w:val="22"/>
        </w:numPr>
        <w:ind w:left="1985"/>
      </w:pPr>
      <w:r w:rsidRPr="00773931">
        <w:t>set out the action to be taken with respect to such matters</w:t>
      </w:r>
      <w:r w:rsidR="000F40D6" w:rsidRPr="00773931">
        <w:t>; and</w:t>
      </w:r>
    </w:p>
    <w:p w14:paraId="1913CA46" w14:textId="0E83777F" w:rsidR="00DF043D" w:rsidRPr="00773931" w:rsidRDefault="00DF043D">
      <w:pPr>
        <w:pStyle w:val="NoIndentEIB"/>
        <w:numPr>
          <w:ilvl w:val="0"/>
          <w:numId w:val="22"/>
        </w:numPr>
        <w:tabs>
          <w:tab w:val="left" w:pos="1418"/>
        </w:tabs>
        <w:ind w:left="1418"/>
      </w:pPr>
      <w:r w:rsidRPr="00773931">
        <w:t>provide to the Bank, if so requested:</w:t>
      </w:r>
    </w:p>
    <w:p w14:paraId="27439F7F" w14:textId="13A9516F" w:rsidR="00DF043D" w:rsidRPr="00773931" w:rsidRDefault="00DF043D">
      <w:pPr>
        <w:pStyle w:val="NoIndentEIB"/>
        <w:numPr>
          <w:ilvl w:val="1"/>
          <w:numId w:val="22"/>
        </w:numPr>
        <w:ind w:left="1985"/>
      </w:pPr>
      <w:r w:rsidRPr="00773931">
        <w:t>a certificate of its insurers showing fulfilment of the requirements of Article</w:t>
      </w:r>
      <w:r w:rsidR="009B7064">
        <w:t xml:space="preserve"> </w:t>
      </w:r>
      <w:r w:rsidR="00D57512">
        <w:t>6.5(c)</w:t>
      </w:r>
      <w:r w:rsidR="00020AA2" w:rsidRPr="00773931">
        <w:t>;</w:t>
      </w:r>
      <w:r w:rsidR="00A278D5" w:rsidRPr="00773931">
        <w:t xml:space="preserve"> </w:t>
      </w:r>
      <w:r w:rsidR="000F40D6" w:rsidRPr="00773931">
        <w:t>and</w:t>
      </w:r>
    </w:p>
    <w:p w14:paraId="684A8A39" w14:textId="0B800F20" w:rsidR="00DF043D" w:rsidRDefault="00DF043D">
      <w:pPr>
        <w:pStyle w:val="NoIndentEIB"/>
        <w:numPr>
          <w:ilvl w:val="1"/>
          <w:numId w:val="22"/>
        </w:numPr>
        <w:ind w:left="1985"/>
      </w:pPr>
      <w:r w:rsidRPr="00773931">
        <w:t>annually, a list of policies in force covering the insured property forming part of the Project, together with confirmation of payment of the current premiums</w:t>
      </w:r>
      <w:r w:rsidR="002B791C">
        <w:t xml:space="preserve"> </w:t>
      </w:r>
      <w:r w:rsidR="001322B7">
        <w:t>and</w:t>
      </w:r>
    </w:p>
    <w:p w14:paraId="0EA5AAAA" w14:textId="5A75182C" w:rsidR="003136BE" w:rsidRPr="00773931" w:rsidRDefault="003136BE">
      <w:pPr>
        <w:pStyle w:val="NoIndentEIB"/>
        <w:numPr>
          <w:ilvl w:val="1"/>
          <w:numId w:val="22"/>
        </w:numPr>
        <w:ind w:left="1985"/>
      </w:pPr>
      <w:r w:rsidRPr="0045641E">
        <w:t>true copies of contracts financed with the proceeds of the Loan and evidence of expenditures relating to disbursements.</w:t>
      </w:r>
    </w:p>
    <w:p w14:paraId="0490FC33" w14:textId="4664D029" w:rsidR="00DF043D" w:rsidRPr="00773931" w:rsidRDefault="00DF043D" w:rsidP="00205663">
      <w:pPr>
        <w:pStyle w:val="Heading2"/>
      </w:pPr>
      <w:bookmarkStart w:id="556" w:name="_Toc211242414"/>
      <w:bookmarkStart w:id="557" w:name="_Toc211350983"/>
      <w:bookmarkStart w:id="558" w:name="_Ref487647660"/>
      <w:bookmarkStart w:id="559" w:name="_Toc500779100"/>
      <w:bookmarkStart w:id="560" w:name="_Toc2758689"/>
      <w:r w:rsidRPr="00773931">
        <w:t>Information concerning the Borrower</w:t>
      </w:r>
      <w:bookmarkEnd w:id="556"/>
      <w:bookmarkEnd w:id="557"/>
      <w:r w:rsidRPr="00773931">
        <w:t xml:space="preserve"> </w:t>
      </w:r>
      <w:bookmarkEnd w:id="558"/>
      <w:bookmarkEnd w:id="559"/>
      <w:bookmarkEnd w:id="560"/>
    </w:p>
    <w:p w14:paraId="4927EC18" w14:textId="77777777" w:rsidR="00DF043D" w:rsidRPr="00773931" w:rsidRDefault="00DF043D" w:rsidP="004770B4">
      <w:r w:rsidRPr="00773931">
        <w:t>The Borrower shall:</w:t>
      </w:r>
    </w:p>
    <w:p w14:paraId="1B993E12" w14:textId="77777777" w:rsidR="00DF043D" w:rsidRPr="00773931" w:rsidRDefault="00DF043D">
      <w:pPr>
        <w:pStyle w:val="NoIndentEIB"/>
        <w:numPr>
          <w:ilvl w:val="0"/>
          <w:numId w:val="23"/>
        </w:numPr>
        <w:ind w:left="1418"/>
      </w:pPr>
      <w:bookmarkStart w:id="561" w:name="_Ref487647651"/>
      <w:r w:rsidRPr="00773931">
        <w:t>deliver to the Bank:</w:t>
      </w:r>
      <w:bookmarkEnd w:id="561"/>
    </w:p>
    <w:p w14:paraId="4B1CB65E" w14:textId="77777777" w:rsidR="004736AA" w:rsidRPr="00773931" w:rsidRDefault="00DF043D">
      <w:pPr>
        <w:pStyle w:val="NoIndentEIB"/>
        <w:numPr>
          <w:ilvl w:val="1"/>
          <w:numId w:val="23"/>
        </w:numPr>
        <w:ind w:left="1985"/>
      </w:pPr>
      <w:r w:rsidRPr="00773931">
        <w:t>such further information</w:t>
      </w:r>
      <w:r w:rsidR="004736AA" w:rsidRPr="00773931">
        <w:t>, evidence or document concerning:</w:t>
      </w:r>
    </w:p>
    <w:p w14:paraId="278CFFD4" w14:textId="1E33AD28" w:rsidR="00DF043D" w:rsidRPr="00773931" w:rsidRDefault="00DF043D">
      <w:pPr>
        <w:pStyle w:val="NoIndentEIB"/>
        <w:numPr>
          <w:ilvl w:val="2"/>
          <w:numId w:val="62"/>
        </w:numPr>
        <w:ind w:left="2552"/>
      </w:pPr>
      <w:r w:rsidRPr="00773931">
        <w:t>its general financial situation; and</w:t>
      </w:r>
    </w:p>
    <w:p w14:paraId="673F2D06" w14:textId="0EDD100F" w:rsidR="00A17B28" w:rsidRPr="00773931" w:rsidRDefault="009F4AFD">
      <w:pPr>
        <w:pStyle w:val="NoIndentEIB"/>
        <w:numPr>
          <w:ilvl w:val="2"/>
          <w:numId w:val="62"/>
        </w:numPr>
        <w:ind w:left="2552"/>
      </w:pPr>
      <w:r w:rsidRPr="00773931">
        <w:t xml:space="preserve">the compliance with the due diligence requirements of the Bank for the Borrower, including, but not limited to </w:t>
      </w:r>
      <w:r w:rsidR="000F269D">
        <w:t>"</w:t>
      </w:r>
      <w:r w:rsidRPr="00773931">
        <w:t>know your customer</w:t>
      </w:r>
      <w:r w:rsidR="000F269D">
        <w:t>"</w:t>
      </w:r>
      <w:r w:rsidRPr="00773931">
        <w:t xml:space="preserve"> (KYC) or similar identification </w:t>
      </w:r>
      <w:r w:rsidR="00B426C0">
        <w:t xml:space="preserve">and verification </w:t>
      </w:r>
      <w:r w:rsidRPr="00773931">
        <w:t>procedures</w:t>
      </w:r>
      <w:r w:rsidR="004736AA" w:rsidRPr="00773931">
        <w:t>,</w:t>
      </w:r>
    </w:p>
    <w:p w14:paraId="7DAF242E" w14:textId="77777777" w:rsidR="004736AA" w:rsidRPr="00773931" w:rsidRDefault="009F4AFD" w:rsidP="0074078B">
      <w:pPr>
        <w:ind w:left="1418"/>
      </w:pPr>
      <w:r w:rsidRPr="00773931">
        <w:t xml:space="preserve">when requested and </w:t>
      </w:r>
      <w:r w:rsidR="004736AA" w:rsidRPr="00773931">
        <w:t>within a reasonable time</w:t>
      </w:r>
      <w:r w:rsidR="00020AA2" w:rsidRPr="00773931">
        <w:t>;</w:t>
      </w:r>
      <w:r w:rsidR="004736AA" w:rsidRPr="00773931">
        <w:t xml:space="preserve"> and</w:t>
      </w:r>
    </w:p>
    <w:p w14:paraId="430BF338" w14:textId="77777777" w:rsidR="00DF043D" w:rsidRPr="00773931" w:rsidRDefault="00DF043D">
      <w:pPr>
        <w:pStyle w:val="NoIndentEIB"/>
        <w:numPr>
          <w:ilvl w:val="0"/>
          <w:numId w:val="23"/>
        </w:numPr>
        <w:ind w:left="1418"/>
      </w:pPr>
      <w:r w:rsidRPr="00773931">
        <w:t>inform the Bank immediately of:</w:t>
      </w:r>
    </w:p>
    <w:p w14:paraId="5CB12EC7" w14:textId="78506B3D" w:rsidR="00DF043D" w:rsidRPr="00773931" w:rsidRDefault="00DF043D">
      <w:pPr>
        <w:pStyle w:val="NoIndentEIB"/>
        <w:numPr>
          <w:ilvl w:val="1"/>
          <w:numId w:val="23"/>
        </w:numPr>
        <w:ind w:left="1985"/>
      </w:pPr>
      <w:r w:rsidRPr="00773931">
        <w:t xml:space="preserve">any fact which obliges it to prepay any financial indebtedness or any European Union funding; </w:t>
      </w:r>
    </w:p>
    <w:p w14:paraId="145C82A7" w14:textId="77777777" w:rsidR="00DF043D" w:rsidRPr="00773931" w:rsidRDefault="00DF043D">
      <w:pPr>
        <w:pStyle w:val="NoIndentEIB"/>
        <w:numPr>
          <w:ilvl w:val="1"/>
          <w:numId w:val="23"/>
        </w:numPr>
        <w:ind w:left="1985"/>
      </w:pPr>
      <w:r w:rsidRPr="00773931">
        <w:t>any event or decision that constitutes or may result in a Prepayment Event;</w:t>
      </w:r>
    </w:p>
    <w:p w14:paraId="3C0D0BE6" w14:textId="4B568DDF" w:rsidR="00DF043D" w:rsidRPr="00773931" w:rsidRDefault="00DF043D">
      <w:pPr>
        <w:pStyle w:val="NoIndentEIB"/>
        <w:numPr>
          <w:ilvl w:val="1"/>
          <w:numId w:val="23"/>
        </w:numPr>
        <w:ind w:left="1985"/>
      </w:pPr>
      <w:r w:rsidRPr="00773931">
        <w:t xml:space="preserve">any intention on its part to grant any Security over any of its assets </w:t>
      </w:r>
      <w:r w:rsidR="006704B7">
        <w:t xml:space="preserve">related to the Project </w:t>
      </w:r>
      <w:r w:rsidRPr="00773931">
        <w:t>in favour of a third party;</w:t>
      </w:r>
    </w:p>
    <w:p w14:paraId="5B8E381E" w14:textId="77777777" w:rsidR="00DF043D" w:rsidRPr="00773931" w:rsidRDefault="00DF043D">
      <w:pPr>
        <w:pStyle w:val="NoIndentEIB"/>
        <w:numPr>
          <w:ilvl w:val="1"/>
          <w:numId w:val="23"/>
        </w:numPr>
        <w:ind w:left="1985"/>
      </w:pPr>
      <w:r w:rsidRPr="00773931">
        <w:t xml:space="preserve">any intention on its part to relinquish ownership of any material component of the Project; </w:t>
      </w:r>
    </w:p>
    <w:p w14:paraId="7A0BAE43" w14:textId="77777777" w:rsidR="00DF043D" w:rsidRPr="00773931" w:rsidRDefault="00DF043D">
      <w:pPr>
        <w:pStyle w:val="NoIndentEIB"/>
        <w:numPr>
          <w:ilvl w:val="1"/>
          <w:numId w:val="23"/>
        </w:numPr>
        <w:ind w:left="1985"/>
      </w:pPr>
      <w:r w:rsidRPr="00773931">
        <w:t>any fact or event that is reasonably likely to prevent the substantial fulfilment of any obligation of the Borrower under this Contract;</w:t>
      </w:r>
    </w:p>
    <w:p w14:paraId="2D29389A" w14:textId="77777777" w:rsidR="00DF043D" w:rsidRDefault="00DF043D">
      <w:pPr>
        <w:pStyle w:val="NoIndentEIB"/>
        <w:numPr>
          <w:ilvl w:val="1"/>
          <w:numId w:val="23"/>
        </w:numPr>
        <w:ind w:left="1985"/>
      </w:pPr>
      <w:r w:rsidRPr="00773931">
        <w:t xml:space="preserve">any Event of Default having occurred or being threatened or anticipated; </w:t>
      </w:r>
    </w:p>
    <w:p w14:paraId="56E7EB7C" w14:textId="77777777" w:rsidR="00344682" w:rsidRDefault="00A17B28">
      <w:pPr>
        <w:pStyle w:val="NoIndentEIB"/>
        <w:numPr>
          <w:ilvl w:val="1"/>
          <w:numId w:val="23"/>
        </w:numPr>
        <w:ind w:left="1985"/>
      </w:pPr>
      <w:r w:rsidRPr="00773931">
        <w:t xml:space="preserve">unless prohibited </w:t>
      </w:r>
      <w:r w:rsidR="00DF043D" w:rsidRPr="00773931">
        <w:t xml:space="preserve">by law, any material litigation, arbitration, administrative proceedings or investigation carried out by a court, administration or similar public authority, which, to the best of its knowledge and belief, is current, imminent or pending against the Borrower in connection with </w:t>
      </w:r>
      <w:r w:rsidR="00CE04FF">
        <w:t>Prohibited Conduct</w:t>
      </w:r>
      <w:r w:rsidR="00DF043D" w:rsidRPr="00773931">
        <w:t xml:space="preserve"> related to the </w:t>
      </w:r>
      <w:r w:rsidR="00F9341D" w:rsidRPr="00773931">
        <w:t xml:space="preserve">Credit, the </w:t>
      </w:r>
      <w:r w:rsidR="00DF043D" w:rsidRPr="00773931">
        <w:t xml:space="preserve">Loan or the Project; </w:t>
      </w:r>
    </w:p>
    <w:p w14:paraId="756EE078" w14:textId="32BB0325" w:rsidR="00DF043D" w:rsidRPr="00773931" w:rsidRDefault="00DF043D">
      <w:pPr>
        <w:pStyle w:val="NoIndentEIB"/>
        <w:numPr>
          <w:ilvl w:val="1"/>
          <w:numId w:val="23"/>
        </w:numPr>
        <w:ind w:left="1985"/>
      </w:pPr>
      <w:r w:rsidRPr="00773931">
        <w:t>any measure taken by the Borrower pursuant to Article</w:t>
      </w:r>
      <w:r w:rsidR="008F3B93" w:rsidRPr="00773931">
        <w:t> </w:t>
      </w:r>
      <w:r w:rsidR="00D27501">
        <w:t>6.12</w:t>
      </w:r>
      <w:r w:rsidR="008F3B93" w:rsidRPr="00773931">
        <w:t xml:space="preserve"> </w:t>
      </w:r>
      <w:r w:rsidRPr="00773931">
        <w:t>of this Contract</w:t>
      </w:r>
      <w:r w:rsidR="00E12796" w:rsidRPr="00773931">
        <w:t xml:space="preserve">; </w:t>
      </w:r>
    </w:p>
    <w:p w14:paraId="2DB8CCD9" w14:textId="75409C23" w:rsidR="00E41746" w:rsidRDefault="00DF043D">
      <w:pPr>
        <w:pStyle w:val="NoIndentEIB"/>
        <w:numPr>
          <w:ilvl w:val="1"/>
          <w:numId w:val="23"/>
        </w:numPr>
        <w:ind w:left="1985"/>
      </w:pPr>
      <w:r w:rsidRPr="00773931">
        <w:t>any litigation, arbitration or administrative proceedings or investigation which is current, threatened or pending and which might if adversely determined result in a Material Adverse Change</w:t>
      </w:r>
      <w:r w:rsidR="00020AA2" w:rsidRPr="00773931">
        <w:t>;</w:t>
      </w:r>
      <w:r w:rsidR="00EB7EC0">
        <w:t xml:space="preserve"> and</w:t>
      </w:r>
    </w:p>
    <w:p w14:paraId="54BC21F8" w14:textId="50C734BF" w:rsidR="00EB7EC0" w:rsidRPr="00773931" w:rsidRDefault="00EB7EC0">
      <w:pPr>
        <w:pStyle w:val="NoIndentEIB"/>
        <w:numPr>
          <w:ilvl w:val="1"/>
          <w:numId w:val="23"/>
        </w:numPr>
        <w:ind w:left="1985"/>
      </w:pPr>
      <w:r w:rsidRPr="00E41746">
        <w:t>any claim</w:t>
      </w:r>
      <w:r w:rsidR="002B791C">
        <w:t>,</w:t>
      </w:r>
      <w:r w:rsidR="009F37B7">
        <w:t xml:space="preserve"> </w:t>
      </w:r>
      <w:r w:rsidRPr="00E41746">
        <w:t>action, proceeding, formal notice or investigation relating to any Sanctions concerning the Borrower</w:t>
      </w:r>
      <w:r w:rsidR="002B791C">
        <w:t xml:space="preserve"> </w:t>
      </w:r>
      <w:r w:rsidRPr="00E41746">
        <w:t>or</w:t>
      </w:r>
      <w:r w:rsidR="009F37B7">
        <w:t xml:space="preserve"> </w:t>
      </w:r>
      <w:r w:rsidR="009F37B7" w:rsidRPr="009F37B7">
        <w:t>as soon as the Borrower becomes aware of,</w:t>
      </w:r>
      <w:r w:rsidR="002B791C">
        <w:t xml:space="preserve"> </w:t>
      </w:r>
      <w:r w:rsidRPr="00E41746">
        <w:t>any Relevant Person.</w:t>
      </w:r>
    </w:p>
    <w:p w14:paraId="2597623F" w14:textId="5335DDF0" w:rsidR="00DF043D" w:rsidRDefault="00DF043D" w:rsidP="00205663">
      <w:pPr>
        <w:pStyle w:val="Heading2"/>
      </w:pPr>
      <w:bookmarkStart w:id="562" w:name="_Toc500779101"/>
      <w:bookmarkStart w:id="563" w:name="_Toc2758690"/>
      <w:bookmarkStart w:id="564" w:name="_Toc211242415"/>
      <w:bookmarkStart w:id="565" w:name="_Ref_ContractCompanion_9kb9Ur028"/>
      <w:bookmarkStart w:id="566" w:name="_Ref_ContractCompanion_9kb9Ur02C"/>
      <w:bookmarkStart w:id="567" w:name="_Toc211350984"/>
      <w:r w:rsidRPr="00773931">
        <w:t>Visits</w:t>
      </w:r>
      <w:r w:rsidR="00326975">
        <w:t>, Right of Access and Investigation</w:t>
      </w:r>
      <w:bookmarkEnd w:id="562"/>
      <w:bookmarkEnd w:id="563"/>
      <w:bookmarkEnd w:id="564"/>
      <w:bookmarkEnd w:id="565"/>
      <w:bookmarkEnd w:id="566"/>
      <w:bookmarkEnd w:id="567"/>
    </w:p>
    <w:p w14:paraId="3BA0D451" w14:textId="6CABF57E" w:rsidR="00DF043D" w:rsidRPr="00773931" w:rsidRDefault="00021A6D" w:rsidP="0074078B">
      <w:pPr>
        <w:ind w:left="1418" w:hanging="567"/>
      </w:pPr>
      <w:r>
        <w:t>(a)</w:t>
      </w:r>
      <w:r w:rsidR="00F6365D">
        <w:tab/>
      </w:r>
      <w:r w:rsidR="00DF043D" w:rsidRPr="00773931">
        <w:t>The Borrower shall</w:t>
      </w:r>
      <w:r w:rsidR="009500DE">
        <w:t xml:space="preserve">, and shall ensure that the </w:t>
      </w:r>
      <w:r w:rsidR="00226A85">
        <w:t xml:space="preserve">Promoter </w:t>
      </w:r>
      <w:r w:rsidR="009500DE">
        <w:t>will,</w:t>
      </w:r>
      <w:r w:rsidR="00DF043D" w:rsidRPr="00773931">
        <w:t xml:space="preserve"> allow the Bank, </w:t>
      </w:r>
      <w:r w:rsidR="00323C60" w:rsidRPr="00323C60">
        <w:t xml:space="preserve">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0F269D">
        <w:t>"</w:t>
      </w:r>
      <w:r w:rsidR="00323C60" w:rsidRPr="00323C60">
        <w:rPr>
          <w:b/>
        </w:rPr>
        <w:t>Relevant Party</w:t>
      </w:r>
      <w:r w:rsidR="000F269D">
        <w:t>"</w:t>
      </w:r>
      <w:r w:rsidR="00323C60" w:rsidRPr="00323C60">
        <w:t>)</w:t>
      </w:r>
      <w:r w:rsidR="00E20DAC">
        <w:t xml:space="preserve">, </w:t>
      </w:r>
      <w:r w:rsidR="00326975" w:rsidRPr="00326975">
        <w:t>to</w:t>
      </w:r>
      <w:r w:rsidR="00254359" w:rsidRPr="00773931">
        <w:t>:</w:t>
      </w:r>
      <w:r w:rsidR="00DF043D" w:rsidRPr="00773931">
        <w:t xml:space="preserve"> </w:t>
      </w:r>
    </w:p>
    <w:p w14:paraId="23FE0191" w14:textId="77777777" w:rsidR="00DF043D" w:rsidRPr="00773931" w:rsidRDefault="00DF043D">
      <w:pPr>
        <w:pStyle w:val="NoIndentEIB"/>
        <w:numPr>
          <w:ilvl w:val="1"/>
          <w:numId w:val="71"/>
        </w:numPr>
        <w:ind w:left="1985"/>
      </w:pPr>
      <w:r w:rsidRPr="00773931">
        <w:t>visit the sites, installations and works comprising the Project</w:t>
      </w:r>
      <w:r w:rsidR="00020AA2" w:rsidRPr="00773931">
        <w:t>;</w:t>
      </w:r>
    </w:p>
    <w:p w14:paraId="628EDEDB" w14:textId="3F08888D" w:rsidR="00DF043D" w:rsidRPr="00773931" w:rsidRDefault="00DF043D">
      <w:pPr>
        <w:pStyle w:val="NoIndentEIB"/>
        <w:numPr>
          <w:ilvl w:val="1"/>
          <w:numId w:val="71"/>
        </w:numPr>
        <w:ind w:left="1985"/>
      </w:pPr>
      <w:r w:rsidRPr="00773931">
        <w:t>interview representatives of the Borrower</w:t>
      </w:r>
      <w:r w:rsidR="009500DE">
        <w:t xml:space="preserve"> and/or the Promoter</w:t>
      </w:r>
      <w:r w:rsidRPr="00773931">
        <w:t xml:space="preserve">, and not obstruct contacts with any other person involved in or affected by the Project; </w:t>
      </w:r>
    </w:p>
    <w:p w14:paraId="1E0866D4" w14:textId="61AC891B" w:rsidR="00E20DAC" w:rsidRDefault="00E20DAC">
      <w:pPr>
        <w:pStyle w:val="NoIndentEIB"/>
        <w:numPr>
          <w:ilvl w:val="1"/>
          <w:numId w:val="71"/>
        </w:numPr>
        <w:ind w:left="1985"/>
      </w:pPr>
      <w:r w:rsidRPr="00F6365D">
        <w:t>conduct such investigations, inspections, on-the-spot audits and checks as they may wish</w:t>
      </w:r>
      <w:r w:rsidR="008100B5">
        <w:t xml:space="preserve"> and</w:t>
      </w:r>
      <w:r w:rsidRPr="00F6365D">
        <w:t xml:space="preserve"> </w:t>
      </w:r>
      <w:r w:rsidR="008100B5" w:rsidRPr="00773931">
        <w:t>review the Borrower’s</w:t>
      </w:r>
      <w:r w:rsidR="009500DE">
        <w:t xml:space="preserve"> and/or the Promoter’s</w:t>
      </w:r>
      <w:r w:rsidR="008100B5" w:rsidRPr="00773931">
        <w:t xml:space="preserve"> books and records </w:t>
      </w:r>
      <w:r>
        <w:t>in relation to the Loan, the Contract and the execution of the</w:t>
      </w:r>
      <w:r w:rsidR="00930CDA">
        <w:t xml:space="preserve"> </w:t>
      </w:r>
      <w:r>
        <w:t>Project</w:t>
      </w:r>
      <w:r w:rsidR="008100B5">
        <w:t xml:space="preserve">, </w:t>
      </w:r>
      <w:r w:rsidR="008100B5" w:rsidRPr="009A476F">
        <w:t>and to be able to take copies of related documents to the extent permitted by the law</w:t>
      </w:r>
      <w:r>
        <w:t>; and</w:t>
      </w:r>
    </w:p>
    <w:p w14:paraId="435DA2BD" w14:textId="7A6CA255" w:rsidR="00085D2C" w:rsidRDefault="00021A6D" w:rsidP="0074078B">
      <w:pPr>
        <w:ind w:left="1418" w:hanging="567"/>
      </w:pPr>
      <w:r>
        <w:t>(b)</w:t>
      </w:r>
      <w:r w:rsidR="00F6365D">
        <w:tab/>
      </w:r>
      <w:r w:rsidR="00085D2C">
        <w:t>The Borrower shall provide the Bank and any Relevant Party, or ensure that the Bank and the Relevant Parties are provided, with access to information, facilities and documentation</w:t>
      </w:r>
      <w:r w:rsidR="00A0188A">
        <w:t>, as well as with</w:t>
      </w:r>
      <w:r w:rsidR="00A0188A" w:rsidRPr="00773931">
        <w:t xml:space="preserve"> all necessary assistance</w:t>
      </w:r>
      <w:r w:rsidR="00A0188A">
        <w:t>,</w:t>
      </w:r>
      <w:r w:rsidR="00A0188A" w:rsidRPr="00773931">
        <w:t xml:space="preserve"> for the purposes described in this Article</w:t>
      </w:r>
      <w:r w:rsidR="00085D2C">
        <w:t>.</w:t>
      </w:r>
    </w:p>
    <w:p w14:paraId="7A3910B0" w14:textId="568E7137" w:rsidR="00085D2C" w:rsidRDefault="00085D2C" w:rsidP="0074078B">
      <w:pPr>
        <w:ind w:left="1418" w:hanging="567"/>
      </w:pPr>
      <w:r>
        <w:t>(c)</w:t>
      </w:r>
      <w:r>
        <w:tab/>
        <w:t xml:space="preserve">Additionally, the Borrower shall allow the European Commission and the EU Delegation of </w:t>
      </w:r>
      <w:r w:rsidR="00564ECA">
        <w:t>the Republic of Serbia</w:t>
      </w:r>
      <w:r>
        <w:t xml:space="preserve"> to participate in any monitoring missions organised by the Bank related to this Contract, the Loan or the Project.</w:t>
      </w:r>
    </w:p>
    <w:p w14:paraId="7A421C95" w14:textId="75266057" w:rsidR="00DF043D" w:rsidRDefault="00085D2C" w:rsidP="0074078B">
      <w:pPr>
        <w:ind w:left="1418" w:hanging="567"/>
      </w:pPr>
      <w:r>
        <w:t>(d)</w:t>
      </w:r>
      <w:r>
        <w:tab/>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568" w:name="_DV_M994"/>
      <w:bookmarkStart w:id="569" w:name="_DV_M997"/>
      <w:bookmarkEnd w:id="568"/>
      <w:bookmarkEnd w:id="569"/>
    </w:p>
    <w:p w14:paraId="554F68A7" w14:textId="318C4DF0" w:rsidR="00F6365D" w:rsidRDefault="00F6365D" w:rsidP="0074078B">
      <w:pPr>
        <w:pStyle w:val="Heading2"/>
        <w:rPr>
          <w:color w:val="auto"/>
        </w:rPr>
      </w:pPr>
      <w:bookmarkStart w:id="570" w:name="_Toc211242416"/>
      <w:bookmarkStart w:id="571" w:name="_Toc211350985"/>
      <w:r>
        <w:t>Disclosure and Publication</w:t>
      </w:r>
      <w:bookmarkEnd w:id="570"/>
      <w:bookmarkEnd w:id="571"/>
    </w:p>
    <w:p w14:paraId="626EB77E" w14:textId="77777777" w:rsidR="00F6365D" w:rsidRPr="00E13670" w:rsidRDefault="00F6365D" w:rsidP="0074078B">
      <w:pPr>
        <w:spacing w:before="120"/>
        <w:ind w:left="1418" w:hanging="567"/>
      </w:pPr>
      <w:r w:rsidRPr="00E13670">
        <w:t>(a)</w:t>
      </w:r>
      <w:r w:rsidRPr="00E13670">
        <w:tab/>
        <w:t>The Borrower acknowledges and agrees that:</w:t>
      </w:r>
    </w:p>
    <w:p w14:paraId="4C823B08" w14:textId="07D1AF81" w:rsidR="00F6365D" w:rsidRPr="00E13670" w:rsidRDefault="00F6365D" w:rsidP="0074078B">
      <w:pPr>
        <w:spacing w:before="120"/>
        <w:ind w:left="1985" w:hanging="567"/>
      </w:pPr>
      <w:r w:rsidRPr="00E13670">
        <w:t>(i)</w:t>
      </w:r>
      <w:r w:rsidRPr="00E13670">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3B1F8F14" w14:textId="6A73228F" w:rsidR="00F6365D" w:rsidRPr="00E13670" w:rsidRDefault="00F6365D" w:rsidP="0074078B">
      <w:pPr>
        <w:spacing w:before="120"/>
        <w:ind w:left="1985" w:hanging="525"/>
      </w:pPr>
      <w:r w:rsidRPr="00E13670">
        <w:t>(ii)</w:t>
      </w:r>
      <w:r w:rsidRPr="00E13670">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44C0BEB1" w14:textId="77777777" w:rsidR="00F6365D" w:rsidRPr="00E13670" w:rsidRDefault="00F6365D" w:rsidP="0074078B">
      <w:pPr>
        <w:spacing w:before="120"/>
        <w:ind w:left="1418" w:hanging="567"/>
      </w:pPr>
      <w:r w:rsidRPr="00E13670">
        <w:t>(b)</w:t>
      </w:r>
      <w:r w:rsidRPr="00E13670">
        <w:tab/>
        <w:t>The Borrower:</w:t>
      </w:r>
    </w:p>
    <w:p w14:paraId="316070A2" w14:textId="38215D08" w:rsidR="00F6365D" w:rsidRPr="00E13670" w:rsidRDefault="00F6365D" w:rsidP="0074078B">
      <w:pPr>
        <w:spacing w:before="120"/>
        <w:ind w:left="1985" w:hanging="567"/>
      </w:pPr>
      <w:r w:rsidRPr="00E13670">
        <w:t>(i)</w:t>
      </w:r>
      <w:r w:rsidRPr="00E13670">
        <w:tab/>
        <w:t xml:space="preserve">acknowledges the origin of the EU financial support under the EFSD+ DIW1 Guarantee Agreement; </w:t>
      </w:r>
    </w:p>
    <w:p w14:paraId="5BCDB2A5" w14:textId="77777777" w:rsidR="00F6365D" w:rsidRPr="00E13670" w:rsidRDefault="00F6365D" w:rsidP="0074078B">
      <w:pPr>
        <w:spacing w:before="120"/>
        <w:ind w:left="1985" w:hanging="567"/>
      </w:pPr>
      <w:r w:rsidRPr="00E13670">
        <w:t>(ii)</w:t>
      </w:r>
      <w:r w:rsidRPr="00E13670">
        <w:tab/>
        <w:t xml:space="preserve">shall ensure the visibility of the EU financial support under the </w:t>
      </w:r>
      <w:r w:rsidR="00CC03F4" w:rsidRPr="00E13670">
        <w:t>EFSD+</w:t>
      </w:r>
      <w:r w:rsidRPr="00E13670">
        <w:t>, in particular when promoting or reporting on the Borrower, this Contract, the 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7D4B3BD4" w14:textId="3E297323" w:rsidR="00F6365D" w:rsidRPr="00E13670" w:rsidRDefault="00F6365D" w:rsidP="0074078B">
      <w:pPr>
        <w:spacing w:before="120"/>
        <w:ind w:left="1985" w:hanging="567"/>
      </w:pPr>
      <w:r w:rsidRPr="00E13670">
        <w:t>(iii)</w:t>
      </w:r>
      <w:r w:rsidRPr="00E13670">
        <w:tab/>
        <w:t xml:space="preserve">shall consult with the Bank, the Commission and the EU Delegation of </w:t>
      </w:r>
      <w:r w:rsidR="009500DE">
        <w:t xml:space="preserve">the </w:t>
      </w:r>
      <w:r w:rsidR="00930CDA">
        <w:t>Republic of Serbia</w:t>
      </w:r>
      <w:r w:rsidRPr="00E13670">
        <w:t xml:space="preserve"> on communication about the signature of this Finance Contract.</w:t>
      </w:r>
    </w:p>
    <w:p w14:paraId="4A4336B1" w14:textId="77777777" w:rsidR="00E20DAC" w:rsidRPr="00773931" w:rsidRDefault="00E20DAC" w:rsidP="00205663"/>
    <w:p w14:paraId="0F95F5C0" w14:textId="77777777" w:rsidR="00DF043D" w:rsidRPr="00773931" w:rsidRDefault="00DF043D" w:rsidP="00205663">
      <w:pPr>
        <w:pStyle w:val="Heading1"/>
      </w:pPr>
      <w:bookmarkStart w:id="572" w:name="_Toc500779102"/>
      <w:bookmarkStart w:id="573" w:name="_Toc2758691"/>
      <w:bookmarkStart w:id="574" w:name="_Toc211242417"/>
      <w:bookmarkStart w:id="575" w:name="_Toc211350986"/>
      <w:bookmarkEnd w:id="572"/>
      <w:bookmarkEnd w:id="573"/>
      <w:bookmarkEnd w:id="574"/>
      <w:bookmarkEnd w:id="575"/>
    </w:p>
    <w:p w14:paraId="07018B3D" w14:textId="77777777" w:rsidR="00DF043D" w:rsidRPr="00773931" w:rsidRDefault="00DF043D" w:rsidP="00205663">
      <w:pPr>
        <w:pStyle w:val="ArticleTitleEIB"/>
      </w:pPr>
      <w:r w:rsidRPr="00773931">
        <w:t>Charges and expenses</w:t>
      </w:r>
    </w:p>
    <w:p w14:paraId="61475762" w14:textId="77777777" w:rsidR="00DF043D" w:rsidRPr="00773931" w:rsidRDefault="00DF043D" w:rsidP="00205663">
      <w:pPr>
        <w:pStyle w:val="Heading2"/>
      </w:pPr>
      <w:bookmarkStart w:id="576" w:name="_Toc500779103"/>
      <w:bookmarkStart w:id="577" w:name="_Toc2758692"/>
      <w:bookmarkStart w:id="578" w:name="_Toc211242418"/>
      <w:bookmarkStart w:id="579" w:name="_Toc211350987"/>
      <w:r w:rsidRPr="00773931">
        <w:t>Taxes, duties and fees</w:t>
      </w:r>
      <w:bookmarkEnd w:id="576"/>
      <w:bookmarkEnd w:id="577"/>
      <w:bookmarkEnd w:id="578"/>
      <w:bookmarkEnd w:id="579"/>
    </w:p>
    <w:p w14:paraId="08F03B99" w14:textId="77777777" w:rsidR="00DF043D" w:rsidRPr="00773931" w:rsidRDefault="00DF043D" w:rsidP="0074078B">
      <w:r w:rsidRPr="00773931">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032B0CC4" w14:textId="665C2FA8" w:rsidR="00DF043D" w:rsidRPr="00773931" w:rsidRDefault="00DF043D" w:rsidP="0074078B">
      <w:r w:rsidRPr="00773931">
        <w:rPr>
          <w:shd w:val="clear" w:color="auto" w:fill="FFFFFF"/>
        </w:rPr>
        <w:t>The Borrower shall pay all principal, interest, indemnities and other amounts due under this Contract</w:t>
      </w:r>
      <w:r w:rsidR="00ED1099">
        <w:rPr>
          <w:shd w:val="clear" w:color="auto" w:fill="FFFFFF"/>
        </w:rPr>
        <w:t xml:space="preserve"> </w:t>
      </w:r>
      <w:r w:rsidRPr="00773931">
        <w:rPr>
          <w:shd w:val="clear" w:color="auto" w:fill="FFFFFF"/>
        </w:rPr>
        <w:t xml:space="preserve">gross without </w:t>
      </w:r>
      <w:r w:rsidR="00A17B28" w:rsidRPr="00773931">
        <w:rPr>
          <w:shd w:val="clear" w:color="auto" w:fill="FFFFFF"/>
        </w:rPr>
        <w:t xml:space="preserve">any withholding or </w:t>
      </w:r>
      <w:r w:rsidRPr="00773931">
        <w:rPr>
          <w:shd w:val="clear" w:color="auto" w:fill="FFFFFF"/>
        </w:rPr>
        <w:t xml:space="preserve">deduction of any national </w:t>
      </w:r>
      <w:r w:rsidR="00CC2653" w:rsidRPr="00773931">
        <w:rPr>
          <w:shd w:val="clear" w:color="auto" w:fill="FFFFFF"/>
        </w:rPr>
        <w:t>or local impositions whatsoever</w:t>
      </w:r>
      <w:r w:rsidRPr="00773931">
        <w:rPr>
          <w:shd w:val="clear" w:color="auto" w:fill="FFFFFF"/>
        </w:rPr>
        <w:t xml:space="preserve"> </w:t>
      </w:r>
      <w:r w:rsidR="00A17B28" w:rsidRPr="00773931">
        <w:rPr>
          <w:shd w:val="clear" w:color="auto" w:fill="FFFFFF"/>
        </w:rPr>
        <w:t xml:space="preserve">required by law or </w:t>
      </w:r>
      <w:r w:rsidR="00CC2653" w:rsidRPr="00773931">
        <w:rPr>
          <w:shd w:val="clear" w:color="auto" w:fill="FFFFFF"/>
        </w:rPr>
        <w:t xml:space="preserve">under </w:t>
      </w:r>
      <w:r w:rsidR="00A17B28" w:rsidRPr="00773931">
        <w:rPr>
          <w:shd w:val="clear" w:color="auto" w:fill="FFFFFF"/>
        </w:rPr>
        <w:t>an agreement with a governmental authority or otherwise. If</w:t>
      </w:r>
      <w:r w:rsidRPr="00773931">
        <w:rPr>
          <w:shd w:val="clear" w:color="auto" w:fill="FFFFFF"/>
        </w:rPr>
        <w:t xml:space="preserve"> the Borrower is obliged to make any such </w:t>
      </w:r>
      <w:r w:rsidR="00A17B28" w:rsidRPr="00773931">
        <w:rPr>
          <w:shd w:val="clear" w:color="auto" w:fill="FFFFFF"/>
        </w:rPr>
        <w:t xml:space="preserve">withholding or </w:t>
      </w:r>
      <w:r w:rsidRPr="00773931">
        <w:rPr>
          <w:shd w:val="clear" w:color="auto" w:fill="FFFFFF"/>
        </w:rPr>
        <w:t>deduction,</w:t>
      </w:r>
      <w:r w:rsidRPr="00773931">
        <w:t xml:space="preserve"> it </w:t>
      </w:r>
      <w:r w:rsidR="00A17B28" w:rsidRPr="00773931">
        <w:t xml:space="preserve">shall </w:t>
      </w:r>
      <w:r w:rsidRPr="00773931">
        <w:t xml:space="preserve">gross up the payment to the Bank so that after </w:t>
      </w:r>
      <w:r w:rsidR="00A17B28" w:rsidRPr="00773931">
        <w:t xml:space="preserve">withholding or </w:t>
      </w:r>
      <w:r w:rsidRPr="00773931">
        <w:t>deduction, the net amount received by the Bank is equivalent to the sum due</w:t>
      </w:r>
      <w:r w:rsidR="00930CDA">
        <w:t>.</w:t>
      </w:r>
    </w:p>
    <w:p w14:paraId="6F960876" w14:textId="77777777" w:rsidR="00DF043D" w:rsidRPr="00773931" w:rsidRDefault="00DF043D" w:rsidP="00205663">
      <w:pPr>
        <w:pStyle w:val="Heading2"/>
      </w:pPr>
      <w:bookmarkStart w:id="580" w:name="_Toc500779104"/>
      <w:bookmarkStart w:id="581" w:name="_Toc2758693"/>
      <w:bookmarkStart w:id="582" w:name="_Toc211242419"/>
      <w:bookmarkStart w:id="583" w:name="_Toc211350988"/>
      <w:r w:rsidRPr="00773931">
        <w:t>Other charges</w:t>
      </w:r>
      <w:bookmarkEnd w:id="580"/>
      <w:bookmarkEnd w:id="581"/>
      <w:bookmarkEnd w:id="582"/>
      <w:bookmarkEnd w:id="583"/>
    </w:p>
    <w:p w14:paraId="69CF91F9" w14:textId="0BCF047E" w:rsidR="00DF043D" w:rsidRPr="00773931" w:rsidRDefault="00DF043D" w:rsidP="0074078B">
      <w:r w:rsidRPr="00773931">
        <w:t>The Borrower shall bear all charges and expenses, including professional, banking or exchange charges incurred in connection with the preparation, execution, implementation, enforcement and termination of this Contract</w:t>
      </w:r>
      <w:r w:rsidR="00930CDA">
        <w:t xml:space="preserve"> </w:t>
      </w:r>
      <w:r w:rsidRPr="00773931">
        <w:t>or any related document, any amendment, supplement or waiver in respect of this Contract or any related document, and in the amendment, creation, management, enforcement and realisation of any security for the Loan.</w:t>
      </w:r>
    </w:p>
    <w:p w14:paraId="7217334F" w14:textId="77777777" w:rsidR="00DF043D" w:rsidRPr="00773931" w:rsidRDefault="00DF043D" w:rsidP="00205663">
      <w:pPr>
        <w:pStyle w:val="Heading2"/>
      </w:pPr>
      <w:bookmarkStart w:id="584" w:name="_Toc500779105"/>
      <w:bookmarkStart w:id="585" w:name="_Toc2758694"/>
      <w:bookmarkStart w:id="586" w:name="_Toc211242420"/>
      <w:bookmarkStart w:id="587" w:name="_Toc211350989"/>
      <w:r w:rsidRPr="00773931">
        <w:t>Increased costs, indemnity and set-off</w:t>
      </w:r>
      <w:bookmarkEnd w:id="584"/>
      <w:bookmarkEnd w:id="585"/>
      <w:bookmarkEnd w:id="586"/>
      <w:bookmarkEnd w:id="587"/>
    </w:p>
    <w:p w14:paraId="7F185B0D" w14:textId="77777777" w:rsidR="00DF043D" w:rsidRPr="00773931" w:rsidRDefault="00DF043D">
      <w:pPr>
        <w:pStyle w:val="NoIndentEIB"/>
        <w:numPr>
          <w:ilvl w:val="0"/>
          <w:numId w:val="24"/>
        </w:numPr>
        <w:ind w:left="1418"/>
      </w:pPr>
      <w:r w:rsidRPr="00773931">
        <w:t xml:space="preserve">The Borrower shall pay to the Bank any </w:t>
      </w:r>
      <w:r w:rsidR="00A17B28" w:rsidRPr="00773931">
        <w:t xml:space="preserve">costs </w:t>
      </w:r>
      <w:r w:rsidRPr="00773931">
        <w:t xml:space="preserve">or expenses incurred or suffered by the Bank as a consequence of the introduction of or any change in (or in the interpretation, administration or application of) any law or regulation or compliance with any law or regulation </w:t>
      </w:r>
      <w:r w:rsidR="0077018A" w:rsidRPr="00773931">
        <w:t>which occurs</w:t>
      </w:r>
      <w:r w:rsidRPr="00773931">
        <w:t xml:space="preserve"> after the date of signature of this Contract, in accordance with or as a result of which (i)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14:paraId="6469FD94" w14:textId="77777777" w:rsidR="00DF043D" w:rsidRPr="00773931" w:rsidRDefault="00DF043D">
      <w:pPr>
        <w:pStyle w:val="NoIndentEIB"/>
        <w:numPr>
          <w:ilvl w:val="0"/>
          <w:numId w:val="24"/>
        </w:numPr>
        <w:ind w:left="1418"/>
      </w:pPr>
      <w:r w:rsidRPr="00773931">
        <w:t xml:space="preserve">Without prejudice to any other rights of the Bank under this Contract or under any applicable law, the Borrower shall indemnify and hold the Bank harmless from and against any loss incurred as a result of any </w:t>
      </w:r>
      <w:r w:rsidR="0077018A" w:rsidRPr="00773931">
        <w:t>full</w:t>
      </w:r>
      <w:r w:rsidR="00C13D72" w:rsidRPr="00773931">
        <w:t xml:space="preserve"> </w:t>
      </w:r>
      <w:r w:rsidRPr="00773931">
        <w:t>or partial discharge that takes place in a manner other than as expressly set out in this Contract.</w:t>
      </w:r>
    </w:p>
    <w:p w14:paraId="5131FA58" w14:textId="432FB12A" w:rsidR="00DF043D" w:rsidRPr="00773931" w:rsidRDefault="00DF043D">
      <w:pPr>
        <w:pStyle w:val="NoIndentEIB"/>
        <w:numPr>
          <w:ilvl w:val="0"/>
          <w:numId w:val="24"/>
        </w:numPr>
        <w:ind w:left="1418"/>
      </w:pPr>
      <w:r w:rsidRPr="00773931">
        <w:t>The Bank may set off any matured obligation due from t</w:t>
      </w:r>
      <w:r w:rsidR="00D642E5" w:rsidRPr="00773931">
        <w:t>he Borrower under this Contract</w:t>
      </w:r>
      <w:r w:rsidRPr="00773931">
        <w:t xml:space="preserve">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055DEB2C" w14:textId="77777777" w:rsidR="00DF043D" w:rsidRPr="00773931" w:rsidRDefault="00DF043D" w:rsidP="00205663"/>
    <w:p w14:paraId="7F13AB5B" w14:textId="77777777" w:rsidR="00DF043D" w:rsidRPr="00773931" w:rsidRDefault="00DF043D" w:rsidP="00205663">
      <w:pPr>
        <w:pStyle w:val="Heading1"/>
      </w:pPr>
      <w:bookmarkStart w:id="588" w:name="_Toc500779106"/>
      <w:bookmarkStart w:id="589" w:name="_Toc2758695"/>
      <w:bookmarkStart w:id="590" w:name="_Toc211242421"/>
      <w:bookmarkStart w:id="591" w:name="_Toc211350990"/>
      <w:bookmarkStart w:id="592" w:name="_Ref_ContractCompanion_9kb9Ur05D"/>
      <w:bookmarkStart w:id="593" w:name="_Ref426981731"/>
      <w:bookmarkEnd w:id="588"/>
      <w:bookmarkEnd w:id="589"/>
      <w:bookmarkEnd w:id="590"/>
      <w:bookmarkEnd w:id="591"/>
      <w:bookmarkEnd w:id="592"/>
    </w:p>
    <w:bookmarkEnd w:id="593"/>
    <w:p w14:paraId="30A1C0FD" w14:textId="17AC77F2" w:rsidR="00DF043D" w:rsidRPr="00773931" w:rsidRDefault="00D642E5" w:rsidP="00205663">
      <w:pPr>
        <w:pStyle w:val="ArticleTitleEIB"/>
      </w:pPr>
      <w:r w:rsidRPr="00773931">
        <w:t>Events of Default</w:t>
      </w:r>
    </w:p>
    <w:p w14:paraId="4875785C" w14:textId="77777777" w:rsidR="00DF043D" w:rsidRPr="00773931" w:rsidRDefault="00DF043D" w:rsidP="00205663">
      <w:pPr>
        <w:pStyle w:val="Heading2"/>
      </w:pPr>
      <w:bookmarkStart w:id="594" w:name="_Ref426625279"/>
      <w:bookmarkStart w:id="595" w:name="_Toc500779107"/>
      <w:bookmarkStart w:id="596" w:name="_Toc2758696"/>
      <w:bookmarkStart w:id="597" w:name="_Toc211242422"/>
      <w:bookmarkStart w:id="598" w:name="_Toc211350991"/>
      <w:r w:rsidRPr="00773931">
        <w:t>Right to demand repayment</w:t>
      </w:r>
      <w:bookmarkEnd w:id="594"/>
      <w:bookmarkEnd w:id="595"/>
      <w:bookmarkEnd w:id="596"/>
      <w:bookmarkEnd w:id="597"/>
      <w:bookmarkEnd w:id="598"/>
    </w:p>
    <w:p w14:paraId="5D974214" w14:textId="77777777" w:rsidR="00DF043D" w:rsidRPr="00773931" w:rsidRDefault="00DF043D" w:rsidP="0074078B">
      <w:r w:rsidRPr="00773931">
        <w:t>The Borrower shall repay all or part of the Loan</w:t>
      </w:r>
      <w:r w:rsidR="00426D85" w:rsidRPr="00773931">
        <w:t xml:space="preserve"> Outstanding</w:t>
      </w:r>
      <w:r w:rsidRPr="00773931">
        <w:t xml:space="preserve"> (as requested by the Bank) forthwith, together with accrued interest and all other accrued or outstanding amounts under this Contract,</w:t>
      </w:r>
      <w:r w:rsidR="00ED1099">
        <w:t xml:space="preserve"> </w:t>
      </w:r>
      <w:r w:rsidRPr="00773931">
        <w:t>upon written demand being made by the Bank in accordance with the following provisions.</w:t>
      </w:r>
    </w:p>
    <w:p w14:paraId="0ECEDF3F" w14:textId="4E8230AA" w:rsidR="00DF043D" w:rsidRPr="00773931" w:rsidRDefault="00DF043D" w:rsidP="00C24712">
      <w:pPr>
        <w:pStyle w:val="Heading3"/>
        <w:ind w:hanging="998"/>
      </w:pPr>
      <w:bookmarkStart w:id="599" w:name="_Ref426625212"/>
      <w:bookmarkStart w:id="600" w:name="_Toc500779108"/>
      <w:bookmarkStart w:id="601" w:name="_Toc2758697"/>
      <w:bookmarkStart w:id="602" w:name="_Toc211242423"/>
      <w:bookmarkStart w:id="603" w:name="_Toc211350992"/>
      <w:r w:rsidRPr="00773931">
        <w:t>Immediate demand</w:t>
      </w:r>
      <w:bookmarkEnd w:id="599"/>
      <w:bookmarkEnd w:id="600"/>
      <w:bookmarkEnd w:id="601"/>
      <w:bookmarkEnd w:id="602"/>
      <w:bookmarkEnd w:id="603"/>
    </w:p>
    <w:p w14:paraId="31572F88" w14:textId="70A87B03" w:rsidR="00DF043D" w:rsidRPr="00773931" w:rsidRDefault="00DF043D" w:rsidP="0074078B">
      <w:r w:rsidRPr="00773931">
        <w:t>The Bank may make such demand immediately</w:t>
      </w:r>
      <w:r w:rsidR="00426D85" w:rsidRPr="00773931">
        <w:t xml:space="preserve"> without prior notice</w:t>
      </w:r>
      <w:r w:rsidR="00020AA2" w:rsidRPr="00773931">
        <w:t xml:space="preserve"> (</w:t>
      </w:r>
      <w:r w:rsidR="00020AA2" w:rsidRPr="00773931">
        <w:rPr>
          <w:i/>
        </w:rPr>
        <w:t>mise en demeure préalable</w:t>
      </w:r>
      <w:r w:rsidR="00020AA2" w:rsidRPr="00773931">
        <w:t>)</w:t>
      </w:r>
      <w:r w:rsidR="00426D85" w:rsidRPr="00773931">
        <w:t xml:space="preserve"> or any judicial or extra judicial step</w:t>
      </w:r>
      <w:r w:rsidRPr="00773931">
        <w:t>:</w:t>
      </w:r>
    </w:p>
    <w:p w14:paraId="78C73E5B" w14:textId="77777777" w:rsidR="00C4611C" w:rsidRPr="00773931" w:rsidRDefault="00DF043D">
      <w:pPr>
        <w:pStyle w:val="NoIndentEIB"/>
        <w:numPr>
          <w:ilvl w:val="0"/>
          <w:numId w:val="25"/>
        </w:numPr>
        <w:tabs>
          <w:tab w:val="left" w:pos="1276"/>
        </w:tabs>
        <w:ind w:left="1418"/>
      </w:pPr>
      <w:r w:rsidRPr="00773931">
        <w:t>if the Borrower does not pay on the due date any amount payable pursuant to this Contract at the place and in the currency in which it is expressed to be payable, unless</w:t>
      </w:r>
      <w:r w:rsidR="00C4611C" w:rsidRPr="00773931">
        <w:t>:</w:t>
      </w:r>
    </w:p>
    <w:p w14:paraId="0EB033FB" w14:textId="77777777" w:rsidR="00C4611C" w:rsidRPr="00773931" w:rsidRDefault="00DF043D">
      <w:pPr>
        <w:pStyle w:val="NoIndentEIB"/>
        <w:numPr>
          <w:ilvl w:val="1"/>
          <w:numId w:val="25"/>
        </w:numPr>
        <w:ind w:left="1985"/>
      </w:pPr>
      <w:r w:rsidRPr="00773931">
        <w:t>its failure to pay is caused by an administrative or technical error or a Disruption Event</w:t>
      </w:r>
      <w:r w:rsidR="009D3983" w:rsidRPr="00773931">
        <w:t>;</w:t>
      </w:r>
      <w:r w:rsidRPr="00773931">
        <w:t xml:space="preserve"> and </w:t>
      </w:r>
    </w:p>
    <w:p w14:paraId="18C6CEAC" w14:textId="77777777" w:rsidR="00DF043D" w:rsidRPr="00773931" w:rsidRDefault="00DF043D">
      <w:pPr>
        <w:pStyle w:val="NoIndentEIB"/>
        <w:numPr>
          <w:ilvl w:val="1"/>
          <w:numId w:val="25"/>
        </w:numPr>
        <w:ind w:left="1985"/>
      </w:pPr>
      <w:r w:rsidRPr="00773931">
        <w:t>payment is made within 3 (three) Business Days of its due date;</w:t>
      </w:r>
    </w:p>
    <w:p w14:paraId="1DF34F96" w14:textId="0A842598" w:rsidR="00DF043D" w:rsidRPr="00773931" w:rsidRDefault="00DF043D">
      <w:pPr>
        <w:pStyle w:val="NoIndentEIB"/>
        <w:keepLines w:val="0"/>
        <w:numPr>
          <w:ilvl w:val="0"/>
          <w:numId w:val="25"/>
        </w:numPr>
        <w:ind w:left="1418"/>
      </w:pPr>
      <w:r w:rsidRPr="00773931">
        <w:t>if any information or document given to the Bank by or on behalf of the Borrower or any representation, warranty or statement made or deemed to be made by the Borrower in</w:t>
      </w:r>
      <w:r w:rsidR="00320F50" w:rsidRPr="00773931">
        <w:t>,</w:t>
      </w:r>
      <w:r w:rsidRPr="00773931">
        <w:t xml:space="preserve"> pursuant to </w:t>
      </w:r>
      <w:r w:rsidR="00320F50" w:rsidRPr="00773931">
        <w:t xml:space="preserve">or for the purposes of entering into this Contract </w:t>
      </w:r>
      <w:r w:rsidRPr="00773931">
        <w:t>or in connection with the negotiation or performance of this Contract</w:t>
      </w:r>
      <w:r w:rsidR="00ED1099">
        <w:t xml:space="preserve"> </w:t>
      </w:r>
      <w:r w:rsidRPr="00773931">
        <w:t>is or proves to have been incorrect, incomplete or misleading in any material respect;</w:t>
      </w:r>
    </w:p>
    <w:p w14:paraId="1A4102B0" w14:textId="7D86CCFD" w:rsidR="00DF043D" w:rsidRPr="00773931" w:rsidRDefault="00D262F7">
      <w:pPr>
        <w:pStyle w:val="NoIndentEIB"/>
        <w:keepLines w:val="0"/>
        <w:widowControl w:val="0"/>
        <w:numPr>
          <w:ilvl w:val="0"/>
          <w:numId w:val="25"/>
        </w:numPr>
        <w:ind w:left="1418"/>
      </w:pPr>
      <w:bookmarkStart w:id="604" w:name="_Ref427039154"/>
      <w:r w:rsidRPr="00773931">
        <w:t xml:space="preserve">if, following any default of the Borrower </w:t>
      </w:r>
      <w:r w:rsidR="00DF043D" w:rsidRPr="00773931">
        <w:t>in relation to any loan, or any obligation arising out of any financial transaction, other than the Loan</w:t>
      </w:r>
      <w:bookmarkEnd w:id="604"/>
      <w:r w:rsidR="001D2340" w:rsidRPr="00773931">
        <w:t>:</w:t>
      </w:r>
      <w:r w:rsidR="00DF043D" w:rsidRPr="00773931">
        <w:t xml:space="preserve"> </w:t>
      </w:r>
    </w:p>
    <w:p w14:paraId="4B10E192" w14:textId="3AD71A03" w:rsidR="00DF043D" w:rsidRPr="00773931" w:rsidRDefault="00DF043D">
      <w:pPr>
        <w:pStyle w:val="NoIndentEIB"/>
        <w:keepLines w:val="0"/>
        <w:widowControl w:val="0"/>
        <w:numPr>
          <w:ilvl w:val="1"/>
          <w:numId w:val="25"/>
        </w:numPr>
        <w:ind w:left="1985"/>
      </w:pPr>
      <w:r w:rsidRPr="00773931">
        <w:t>the Borrower is required or is capable of being required or will, following expiry of any applicable contractual grace period, be required or be capable of being required to prepay, discharge, close out or terminate ahead of maturity such other loan or obligation</w:t>
      </w:r>
      <w:r w:rsidR="000668E3" w:rsidRPr="00773931">
        <w:t>;</w:t>
      </w:r>
      <w:r w:rsidRPr="00773931">
        <w:t xml:space="preserve"> or</w:t>
      </w:r>
    </w:p>
    <w:p w14:paraId="61AA6A64" w14:textId="7E0222FC" w:rsidR="00DF043D" w:rsidRPr="00773931" w:rsidRDefault="00DF043D">
      <w:pPr>
        <w:pStyle w:val="NoIndentEIB"/>
        <w:keepLines w:val="0"/>
        <w:widowControl w:val="0"/>
        <w:numPr>
          <w:ilvl w:val="1"/>
          <w:numId w:val="25"/>
        </w:numPr>
        <w:ind w:left="1985"/>
      </w:pPr>
      <w:r w:rsidRPr="00773931">
        <w:t>any financial commitment for such other loan or obligation is cancelled or suspended</w:t>
      </w:r>
      <w:r w:rsidR="000668E3" w:rsidRPr="00773931">
        <w:t>;</w:t>
      </w:r>
      <w:r w:rsidR="001677E3">
        <w:t xml:space="preserve"> </w:t>
      </w:r>
    </w:p>
    <w:p w14:paraId="2B8A5537" w14:textId="491A988C" w:rsidR="00DF043D" w:rsidRPr="00773931" w:rsidRDefault="00DF043D">
      <w:pPr>
        <w:pStyle w:val="NoIndentEIB"/>
        <w:keepLines w:val="0"/>
        <w:widowControl w:val="0"/>
        <w:numPr>
          <w:ilvl w:val="0"/>
          <w:numId w:val="25"/>
        </w:numPr>
        <w:ind w:left="1418"/>
      </w:pPr>
      <w:r w:rsidRPr="00773931">
        <w:t>if the Borrower is unable to pay its debts as they fall due, or suspends its debts, or makes or seeks to make a composition with its creditors</w:t>
      </w:r>
    </w:p>
    <w:p w14:paraId="4E4445F8" w14:textId="32842D15" w:rsidR="00DF043D" w:rsidRPr="00773931" w:rsidRDefault="00DF043D">
      <w:pPr>
        <w:pStyle w:val="NoIndentEIB"/>
        <w:keepLines w:val="0"/>
        <w:numPr>
          <w:ilvl w:val="0"/>
          <w:numId w:val="25"/>
        </w:numPr>
        <w:tabs>
          <w:tab w:val="left" w:pos="1418"/>
        </w:tabs>
        <w:ind w:left="1418"/>
      </w:pPr>
      <w:r w:rsidRPr="00773931">
        <w:t xml:space="preserve">if an encumbrancer takes possession of, or a receiver, liquidator, administrator, administrative receiver or similar officer is appointed, whether by a court of competent jurisdiction or by any competent administrative authority of or over any property forming part of the Project; </w:t>
      </w:r>
    </w:p>
    <w:p w14:paraId="2C3D2139" w14:textId="41D8BD60" w:rsidR="00DF043D" w:rsidRPr="00773931" w:rsidRDefault="00DF043D">
      <w:pPr>
        <w:pStyle w:val="NoIndentEIB"/>
        <w:keepLines w:val="0"/>
        <w:numPr>
          <w:ilvl w:val="0"/>
          <w:numId w:val="25"/>
        </w:numPr>
        <w:tabs>
          <w:tab w:val="left" w:pos="1418"/>
        </w:tabs>
        <w:ind w:left="1418"/>
      </w:pPr>
      <w:r w:rsidRPr="00773931">
        <w:t>if the Borrower defaults in the performance of any obligation in respect of any other loan granted by the Bank or financial instrument entered into with the Bank</w:t>
      </w:r>
      <w:r w:rsidR="00773475" w:rsidRPr="00773931">
        <w:t xml:space="preserve">, or </w:t>
      </w:r>
      <w:r w:rsidRPr="00773931">
        <w:t xml:space="preserve">of any other loan </w:t>
      </w:r>
      <w:r w:rsidR="00773475" w:rsidRPr="00773931">
        <w:t xml:space="preserve">or financial instrument </w:t>
      </w:r>
      <w:r w:rsidRPr="00773931">
        <w:t xml:space="preserve">made to it from the resources of </w:t>
      </w:r>
      <w:r w:rsidR="00D642E5" w:rsidRPr="00773931">
        <w:t>the Bank or the European Union;</w:t>
      </w:r>
    </w:p>
    <w:p w14:paraId="40305149" w14:textId="13C2443E" w:rsidR="00DF043D" w:rsidRPr="00773931" w:rsidRDefault="00DF043D">
      <w:pPr>
        <w:pStyle w:val="NoIndentEIB"/>
        <w:numPr>
          <w:ilvl w:val="0"/>
          <w:numId w:val="25"/>
        </w:numPr>
        <w:ind w:left="1418"/>
      </w:pPr>
      <w:bookmarkStart w:id="605" w:name="_Ref430854449"/>
      <w:r w:rsidRPr="00773931">
        <w:t xml:space="preserve">if any </w:t>
      </w:r>
      <w:r w:rsidR="00E45BE2" w:rsidRPr="00773931">
        <w:t xml:space="preserve">expropriation, attachment, arrestment, </w:t>
      </w:r>
      <w:r w:rsidRPr="00773931">
        <w:t>distress, execution, sequestration or other process is levied or enforced upon any property forming part of the Project and is not discharged or stayed within 14 (fourteen) days;</w:t>
      </w:r>
      <w:bookmarkEnd w:id="605"/>
      <w:r w:rsidRPr="00773931">
        <w:t xml:space="preserve"> </w:t>
      </w:r>
    </w:p>
    <w:p w14:paraId="18AB4599" w14:textId="32E5F214" w:rsidR="00DF043D" w:rsidRPr="00773931" w:rsidRDefault="00DF043D">
      <w:pPr>
        <w:pStyle w:val="NoIndentEIB"/>
        <w:numPr>
          <w:ilvl w:val="0"/>
          <w:numId w:val="25"/>
        </w:numPr>
        <w:ind w:left="1418"/>
      </w:pPr>
      <w:r w:rsidRPr="00773931">
        <w:t>if a Material Adverse Change occurs, as compared with the Borrower’s condition at the date of this Contract; or</w:t>
      </w:r>
    </w:p>
    <w:p w14:paraId="7D99BD85" w14:textId="616B5DF9" w:rsidR="00DF043D" w:rsidRPr="00773931" w:rsidRDefault="00DF043D">
      <w:pPr>
        <w:pStyle w:val="NoIndentEIB"/>
        <w:numPr>
          <w:ilvl w:val="0"/>
          <w:numId w:val="25"/>
        </w:numPr>
        <w:ind w:left="1418"/>
      </w:pPr>
      <w:r w:rsidRPr="00773931">
        <w:t>if it is or becomes unlawful for the Borrower to perform any of its obligations under this Contract or this Contract is not effective in accordance with its terms or is alleged by the Borrower to be ineffective in accordance with its terms.</w:t>
      </w:r>
    </w:p>
    <w:p w14:paraId="0E088756" w14:textId="77777777" w:rsidR="00DF043D" w:rsidRPr="00773931" w:rsidRDefault="00DF043D" w:rsidP="00C24712">
      <w:pPr>
        <w:pStyle w:val="Heading3"/>
        <w:ind w:hanging="998"/>
      </w:pPr>
      <w:bookmarkStart w:id="606" w:name="_Ref500771285"/>
      <w:bookmarkStart w:id="607" w:name="_Toc500779109"/>
      <w:bookmarkStart w:id="608" w:name="_Toc2758698"/>
      <w:bookmarkStart w:id="609" w:name="_Toc211242424"/>
      <w:bookmarkStart w:id="610" w:name="_Toc211350993"/>
      <w:r w:rsidRPr="00773931">
        <w:t>Demand after notice to remedy</w:t>
      </w:r>
      <w:bookmarkEnd w:id="606"/>
      <w:bookmarkEnd w:id="607"/>
      <w:bookmarkEnd w:id="608"/>
      <w:bookmarkEnd w:id="609"/>
      <w:bookmarkEnd w:id="610"/>
    </w:p>
    <w:p w14:paraId="783CB6FF" w14:textId="6EB9F2FC" w:rsidR="00DF043D" w:rsidRPr="00773931" w:rsidRDefault="00DF043D" w:rsidP="0074078B">
      <w:r w:rsidRPr="00773931">
        <w:t>The Bank may also make such demand</w:t>
      </w:r>
      <w:r w:rsidR="00E45BE2" w:rsidRPr="00773931">
        <w:t xml:space="preserve"> without prior notice (</w:t>
      </w:r>
      <w:r w:rsidR="00E45BE2" w:rsidRPr="00773931">
        <w:rPr>
          <w:i/>
        </w:rPr>
        <w:t>mise en demeure préalable</w:t>
      </w:r>
      <w:r w:rsidR="00E45BE2" w:rsidRPr="00773931">
        <w:t>)</w:t>
      </w:r>
      <w:r w:rsidR="001677E3">
        <w:t xml:space="preserve"> </w:t>
      </w:r>
      <w:r w:rsidR="00E45BE2" w:rsidRPr="00773931">
        <w:t>or any judicial or extra judicial step (without prejudice to any notice referred to below)</w:t>
      </w:r>
      <w:r w:rsidRPr="00773931">
        <w:t>:</w:t>
      </w:r>
    </w:p>
    <w:p w14:paraId="4C453CC9" w14:textId="26F8192A" w:rsidR="00DF043D" w:rsidRPr="00773931" w:rsidRDefault="00DF043D">
      <w:pPr>
        <w:pStyle w:val="NoIndentEIB"/>
        <w:numPr>
          <w:ilvl w:val="0"/>
          <w:numId w:val="26"/>
        </w:numPr>
        <w:ind w:left="1418"/>
      </w:pPr>
      <w:r w:rsidRPr="00773931">
        <w:t xml:space="preserve">if the Borrower fails to comply with any </w:t>
      </w:r>
      <w:r w:rsidR="00B25C1B" w:rsidRPr="00773931">
        <w:t xml:space="preserve">provision of </w:t>
      </w:r>
      <w:r w:rsidRPr="00773931">
        <w:t>this Contract</w:t>
      </w:r>
      <w:r w:rsidR="00CC03F4">
        <w:t xml:space="preserve"> </w:t>
      </w:r>
      <w:r w:rsidR="00B25C1B" w:rsidRPr="00773931">
        <w:t xml:space="preserve">(other than those referred to </w:t>
      </w:r>
      <w:r w:rsidRPr="00773931">
        <w:t xml:space="preserve">in </w:t>
      </w:r>
      <w:r w:rsidR="00AB7FF5" w:rsidRPr="00773931">
        <w:t>Article </w:t>
      </w:r>
      <w:r w:rsidR="00D57512">
        <w:t>10.1.A</w:t>
      </w:r>
      <w:r w:rsidRPr="00773931">
        <w:t>; or</w:t>
      </w:r>
    </w:p>
    <w:p w14:paraId="210ADD86" w14:textId="77777777" w:rsidR="00DF043D" w:rsidRPr="00773931" w:rsidRDefault="00DF043D">
      <w:pPr>
        <w:pStyle w:val="NoIndentEIB"/>
        <w:numPr>
          <w:ilvl w:val="0"/>
          <w:numId w:val="26"/>
        </w:numPr>
        <w:ind w:left="1418"/>
      </w:pPr>
      <w:r w:rsidRPr="00773931">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38E11E7E" w14:textId="6D02EA84" w:rsidR="00DF043D" w:rsidRPr="00773931" w:rsidRDefault="00DF043D" w:rsidP="0074078B">
      <w:r w:rsidRPr="00773931">
        <w:t xml:space="preserve">unless the non-compliance or circumstance giving rise to the non-compliance is capable of remedy and is remedied </w:t>
      </w:r>
      <w:r w:rsidR="006C059E">
        <w:t xml:space="preserve">within </w:t>
      </w:r>
      <w:r w:rsidRPr="00A61DFD">
        <w:t>a reasonable period of time specified in</w:t>
      </w:r>
      <w:r w:rsidRPr="00773931">
        <w:t xml:space="preserve"> a notice served by the Bank on the Borrower. </w:t>
      </w:r>
    </w:p>
    <w:p w14:paraId="2F5BA62F" w14:textId="77777777" w:rsidR="00DF043D" w:rsidRPr="00773931" w:rsidRDefault="00DF043D" w:rsidP="00205663">
      <w:pPr>
        <w:pStyle w:val="Heading2"/>
      </w:pPr>
      <w:bookmarkStart w:id="611" w:name="_Toc500779110"/>
      <w:bookmarkStart w:id="612" w:name="_Toc2758699"/>
      <w:bookmarkStart w:id="613" w:name="_Toc211242425"/>
      <w:bookmarkStart w:id="614" w:name="_Toc211350994"/>
      <w:r w:rsidRPr="00773931">
        <w:t>Other rights at law</w:t>
      </w:r>
      <w:bookmarkEnd w:id="611"/>
      <w:bookmarkEnd w:id="612"/>
      <w:bookmarkEnd w:id="613"/>
      <w:bookmarkEnd w:id="614"/>
    </w:p>
    <w:p w14:paraId="6A032DD1" w14:textId="5FC1852D" w:rsidR="00DF043D" w:rsidRPr="00773931" w:rsidRDefault="00DF043D" w:rsidP="0074078B">
      <w:r w:rsidRPr="00773931">
        <w:t>Article</w:t>
      </w:r>
      <w:r w:rsidR="004F2113" w:rsidRPr="00773931">
        <w:t> </w:t>
      </w:r>
      <w:r w:rsidR="00D57512">
        <w:t>10.1</w:t>
      </w:r>
      <w:r w:rsidR="00CC32A0" w:rsidRPr="00773931">
        <w:t xml:space="preserve"> </w:t>
      </w:r>
      <w:r w:rsidRPr="00773931">
        <w:t>shall not restrict any other right of the Bank at law to require prepayment of the Loan</w:t>
      </w:r>
      <w:r w:rsidR="00E45BE2" w:rsidRPr="00773931">
        <w:t xml:space="preserve"> Outstanding</w:t>
      </w:r>
      <w:r w:rsidRPr="00773931">
        <w:t>.</w:t>
      </w:r>
    </w:p>
    <w:p w14:paraId="1701957A" w14:textId="77777777" w:rsidR="00DF043D" w:rsidRPr="00773931" w:rsidRDefault="00DF043D" w:rsidP="00205663">
      <w:pPr>
        <w:pStyle w:val="Heading2"/>
      </w:pPr>
      <w:bookmarkStart w:id="615" w:name="_Ref426625437"/>
      <w:bookmarkStart w:id="616" w:name="_Toc500779111"/>
      <w:bookmarkStart w:id="617" w:name="_Toc2758700"/>
      <w:bookmarkStart w:id="618" w:name="_Toc211242426"/>
      <w:bookmarkStart w:id="619" w:name="_Toc211350995"/>
      <w:r w:rsidRPr="00773931">
        <w:t>Indemnity</w:t>
      </w:r>
      <w:bookmarkEnd w:id="615"/>
      <w:bookmarkEnd w:id="616"/>
      <w:bookmarkEnd w:id="617"/>
      <w:bookmarkEnd w:id="618"/>
      <w:bookmarkEnd w:id="619"/>
    </w:p>
    <w:p w14:paraId="32D02809" w14:textId="77777777" w:rsidR="00DF043D" w:rsidRPr="00773931" w:rsidRDefault="00DF043D" w:rsidP="00307D32">
      <w:pPr>
        <w:pStyle w:val="Heading3"/>
        <w:ind w:hanging="998"/>
      </w:pPr>
      <w:bookmarkStart w:id="620" w:name="_Ref486436574"/>
      <w:bookmarkStart w:id="621" w:name="_Toc500779112"/>
      <w:bookmarkStart w:id="622" w:name="_Toc2758701"/>
      <w:bookmarkStart w:id="623" w:name="_Toc211350996"/>
      <w:bookmarkStart w:id="624" w:name="_Toc211242427"/>
      <w:r w:rsidRPr="00773931">
        <w:t>Fixed Rate Tranches</w:t>
      </w:r>
      <w:bookmarkEnd w:id="620"/>
      <w:bookmarkEnd w:id="621"/>
      <w:bookmarkEnd w:id="622"/>
      <w:bookmarkEnd w:id="623"/>
      <w:r w:rsidRPr="00773931">
        <w:t xml:space="preserve"> </w:t>
      </w:r>
      <w:bookmarkEnd w:id="624"/>
    </w:p>
    <w:p w14:paraId="769CBC61" w14:textId="66DEA70C" w:rsidR="00DF043D" w:rsidRPr="00773931" w:rsidRDefault="00DF043D" w:rsidP="000D64E6">
      <w:r w:rsidRPr="00773931">
        <w:t>In ca</w:t>
      </w:r>
      <w:r w:rsidR="0058564B" w:rsidRPr="00773931">
        <w:t>se of demand under Article</w:t>
      </w:r>
      <w:r w:rsidR="0018702B" w:rsidRPr="00773931">
        <w:t> </w:t>
      </w:r>
      <w:r w:rsidR="00D57512">
        <w:t>10.1</w:t>
      </w:r>
      <w:r w:rsidRPr="00773931">
        <w:t xml:space="preserve"> in respect of any Fixed Rate Tranche, the Borrower shall pay to the Bank the amount demanded together </w:t>
      </w:r>
      <w:r w:rsidR="009F31AE" w:rsidRPr="00773931">
        <w:t>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75F3D0A4" w14:textId="694FDF5F" w:rsidR="009F31AE" w:rsidRPr="00773931" w:rsidRDefault="009F31AE">
      <w:pPr>
        <w:pStyle w:val="NoIndentEIB"/>
        <w:numPr>
          <w:ilvl w:val="0"/>
          <w:numId w:val="53"/>
        </w:numPr>
        <w:ind w:left="1418"/>
      </w:pPr>
      <w:r w:rsidRPr="00773931">
        <w:t>the interest that would accrue thereafter on the amount prepaid over the period from the date of prepayment to the Interest Revision/Conversion Date, if any, or the Maturity Date, if it were not prepaid; over</w:t>
      </w:r>
    </w:p>
    <w:p w14:paraId="25982A14" w14:textId="77777777" w:rsidR="009F31AE" w:rsidRPr="00773931" w:rsidRDefault="009F31AE">
      <w:pPr>
        <w:pStyle w:val="NoIndentEIB"/>
        <w:numPr>
          <w:ilvl w:val="0"/>
          <w:numId w:val="53"/>
        </w:numPr>
        <w:ind w:left="1418"/>
      </w:pPr>
      <w:r w:rsidRPr="00773931">
        <w:t>the interest that would so accrue over that period, if it were calculated at the Redeployment Rate, less 0.1</w:t>
      </w:r>
      <w:r w:rsidR="004E0634">
        <w:t>9</w:t>
      </w:r>
      <w:r w:rsidRPr="00773931">
        <w:t>% (</w:t>
      </w:r>
      <w:r w:rsidR="004E0634">
        <w:t xml:space="preserve">nineteen </w:t>
      </w:r>
      <w:r w:rsidRPr="00773931">
        <w:t>basis points).</w:t>
      </w:r>
    </w:p>
    <w:p w14:paraId="5992F68A" w14:textId="77777777" w:rsidR="009F31AE" w:rsidRPr="00773931" w:rsidRDefault="009F31AE" w:rsidP="000D64E6">
      <w:r w:rsidRPr="00773931">
        <w:t>The said present value shall be calculated at a discount rate equal to the Redeployment Rate, applied as of each relevant Payment Date of the applicable Tranche</w:t>
      </w:r>
      <w:r w:rsidR="00B56335" w:rsidRPr="00773931">
        <w:t>.</w:t>
      </w:r>
    </w:p>
    <w:p w14:paraId="479DA08B" w14:textId="77777777" w:rsidR="00DF043D" w:rsidRPr="00773931" w:rsidRDefault="00DF043D" w:rsidP="00307D32">
      <w:pPr>
        <w:pStyle w:val="Heading3"/>
        <w:ind w:hanging="998"/>
      </w:pPr>
      <w:bookmarkStart w:id="625" w:name="_Toc500779114"/>
      <w:bookmarkStart w:id="626" w:name="_Toc2758703"/>
      <w:bookmarkStart w:id="627" w:name="_Toc211242428"/>
      <w:bookmarkStart w:id="628" w:name="_Toc211350997"/>
      <w:r w:rsidRPr="00773931">
        <w:t>General</w:t>
      </w:r>
      <w:bookmarkEnd w:id="625"/>
      <w:bookmarkEnd w:id="626"/>
      <w:bookmarkEnd w:id="627"/>
      <w:bookmarkEnd w:id="628"/>
    </w:p>
    <w:p w14:paraId="0524C08D" w14:textId="0E1624C0" w:rsidR="00DF043D" w:rsidRPr="00773931" w:rsidRDefault="00DF043D" w:rsidP="000D64E6">
      <w:r w:rsidRPr="00773931">
        <w:t>Amounts due by the Borrower pursuant to this Article</w:t>
      </w:r>
      <w:r w:rsidR="004F2113" w:rsidRPr="00773931">
        <w:t> </w:t>
      </w:r>
      <w:r w:rsidR="00D57512">
        <w:t>10.3</w:t>
      </w:r>
      <w:r w:rsidR="00B341C6" w:rsidRPr="00773931">
        <w:t xml:space="preserve"> </w:t>
      </w:r>
      <w:r w:rsidRPr="00773931">
        <w:t>shall be payable on the date specified in the Bank’s demand.</w:t>
      </w:r>
    </w:p>
    <w:p w14:paraId="6DFBA2B5" w14:textId="77777777" w:rsidR="00DF043D" w:rsidRPr="00773931" w:rsidRDefault="00DF043D" w:rsidP="00205663">
      <w:pPr>
        <w:pStyle w:val="Heading2"/>
      </w:pPr>
      <w:bookmarkStart w:id="629" w:name="_Toc500779115"/>
      <w:bookmarkStart w:id="630" w:name="_Toc2758704"/>
      <w:bookmarkStart w:id="631" w:name="_Toc211242429"/>
      <w:bookmarkStart w:id="632" w:name="_Toc211350998"/>
      <w:r w:rsidRPr="00773931">
        <w:t>Non-Waiver</w:t>
      </w:r>
      <w:bookmarkEnd w:id="629"/>
      <w:bookmarkEnd w:id="630"/>
      <w:bookmarkEnd w:id="631"/>
      <w:bookmarkEnd w:id="632"/>
    </w:p>
    <w:p w14:paraId="699DF083" w14:textId="77777777" w:rsidR="00DF043D" w:rsidRPr="00773931" w:rsidRDefault="00DF043D" w:rsidP="000D64E6">
      <w:r w:rsidRPr="00773931">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6B20CE0B" w14:textId="77777777" w:rsidR="00DF043D" w:rsidRPr="00773931" w:rsidRDefault="00DF043D" w:rsidP="00205663"/>
    <w:p w14:paraId="648D70E2" w14:textId="77777777" w:rsidR="00DF043D" w:rsidRPr="00773931" w:rsidRDefault="00DF043D" w:rsidP="00205663">
      <w:pPr>
        <w:pStyle w:val="Heading1"/>
      </w:pPr>
      <w:bookmarkStart w:id="633" w:name="_Toc500779116"/>
      <w:bookmarkStart w:id="634" w:name="_Toc2758705"/>
      <w:bookmarkStart w:id="635" w:name="_Toc211242430"/>
      <w:bookmarkStart w:id="636" w:name="_Toc211350999"/>
      <w:bookmarkEnd w:id="633"/>
      <w:bookmarkEnd w:id="634"/>
      <w:bookmarkEnd w:id="635"/>
      <w:bookmarkEnd w:id="636"/>
    </w:p>
    <w:p w14:paraId="213075BB" w14:textId="24BE00DD" w:rsidR="00DF043D" w:rsidRPr="00773931" w:rsidRDefault="00DF043D" w:rsidP="00205663">
      <w:pPr>
        <w:pStyle w:val="ArticleTitleEIB"/>
      </w:pPr>
      <w:r w:rsidRPr="00773931">
        <w:t>Law and jurisdiction, miscellaneous.</w:t>
      </w:r>
    </w:p>
    <w:p w14:paraId="5B21426D" w14:textId="77777777" w:rsidR="00DF043D" w:rsidRPr="00773931" w:rsidRDefault="00DF043D" w:rsidP="00205663">
      <w:pPr>
        <w:pStyle w:val="Heading2"/>
      </w:pPr>
      <w:bookmarkStart w:id="637" w:name="_Toc500779117"/>
      <w:bookmarkStart w:id="638" w:name="_Toc2758706"/>
      <w:bookmarkStart w:id="639" w:name="_Toc211242431"/>
      <w:bookmarkStart w:id="640" w:name="_Ref_ContractCompanion_9kb9Ur048"/>
      <w:bookmarkStart w:id="641" w:name="_Toc211351000"/>
      <w:r w:rsidRPr="00773931">
        <w:t>Governing Law</w:t>
      </w:r>
      <w:bookmarkEnd w:id="637"/>
      <w:bookmarkEnd w:id="638"/>
      <w:bookmarkEnd w:id="639"/>
      <w:bookmarkEnd w:id="640"/>
      <w:bookmarkEnd w:id="641"/>
    </w:p>
    <w:p w14:paraId="25FE31FB" w14:textId="77777777" w:rsidR="00DF043D" w:rsidRPr="00773931" w:rsidRDefault="00DF043D" w:rsidP="000D64E6">
      <w:r w:rsidRPr="00773931">
        <w:t xml:space="preserve">This Contract and any non-contractual obligations arising out of or in connection with it shall be governed by the laws of </w:t>
      </w:r>
      <w:r w:rsidR="00A64AE7" w:rsidRPr="00773931">
        <w:t>Luxembourg</w:t>
      </w:r>
      <w:r w:rsidRPr="00773931">
        <w:t>.</w:t>
      </w:r>
    </w:p>
    <w:p w14:paraId="23D0309E" w14:textId="2833E28C" w:rsidR="00DF043D" w:rsidRPr="00773931" w:rsidRDefault="00DF043D" w:rsidP="00205663">
      <w:pPr>
        <w:pStyle w:val="Heading2"/>
      </w:pPr>
      <w:bookmarkStart w:id="642" w:name="_Ref426625709"/>
      <w:bookmarkStart w:id="643" w:name="_Toc500779118"/>
      <w:bookmarkStart w:id="644" w:name="_Toc2758707"/>
      <w:bookmarkStart w:id="645" w:name="_Toc211242432"/>
      <w:bookmarkStart w:id="646" w:name="_Ref_ContractCompanion_9kb9Ur046"/>
      <w:bookmarkStart w:id="647" w:name="_Toc211351001"/>
      <w:r w:rsidRPr="00773931">
        <w:t>Jurisdiction</w:t>
      </w:r>
      <w:bookmarkEnd w:id="642"/>
      <w:bookmarkEnd w:id="643"/>
      <w:bookmarkEnd w:id="644"/>
      <w:bookmarkEnd w:id="645"/>
      <w:bookmarkEnd w:id="646"/>
      <w:bookmarkEnd w:id="647"/>
    </w:p>
    <w:p w14:paraId="04E5ED5A" w14:textId="7BF55621" w:rsidR="00DF043D" w:rsidRPr="00773931" w:rsidRDefault="009500DE">
      <w:pPr>
        <w:pStyle w:val="NoIndentEIB"/>
        <w:numPr>
          <w:ilvl w:val="0"/>
          <w:numId w:val="27"/>
        </w:numPr>
        <w:ind w:left="1418"/>
      </w:pPr>
      <w:bookmarkStart w:id="648" w:name="_Ref427040265"/>
      <w:r>
        <w:t xml:space="preserve">The Court of Justice of the European Union has </w:t>
      </w:r>
      <w:r w:rsidR="00DF043D" w:rsidRPr="00773931">
        <w:t xml:space="preserve">exclusive jurisdiction to settle any dispute </w:t>
      </w:r>
      <w:r w:rsidR="00A64AE7" w:rsidRPr="00773931">
        <w:t>(a </w:t>
      </w:r>
      <w:r w:rsidR="009017CE" w:rsidRPr="00773931">
        <w:t>"</w:t>
      </w:r>
      <w:r w:rsidR="009017CE" w:rsidRPr="00773931">
        <w:rPr>
          <w:rStyle w:val="BoldEIB"/>
        </w:rPr>
        <w:t>Dispute</w:t>
      </w:r>
      <w:r w:rsidR="009017CE" w:rsidRPr="00773931">
        <w:t xml:space="preserve">") </w:t>
      </w:r>
      <w:r w:rsidR="00DF043D" w:rsidRPr="00773931">
        <w:t>arising out of or in connection with this Contract (including a dispute regarding the existence, validity or termination of this Contract or the consequences of its nullity) or any non-contractual obligation arising out of or in connection with this Contract.</w:t>
      </w:r>
      <w:bookmarkEnd w:id="648"/>
    </w:p>
    <w:p w14:paraId="03CF41E8" w14:textId="3CC77D63" w:rsidR="00DF043D" w:rsidRDefault="00DF043D">
      <w:pPr>
        <w:pStyle w:val="NoIndentEIB"/>
        <w:numPr>
          <w:ilvl w:val="0"/>
          <w:numId w:val="27"/>
        </w:numPr>
        <w:ind w:left="1418"/>
      </w:pPr>
      <w:r w:rsidRPr="00773931">
        <w:t xml:space="preserve">The </w:t>
      </w:r>
      <w:r w:rsidR="00304E64" w:rsidRPr="00773931">
        <w:t>P</w:t>
      </w:r>
      <w:r w:rsidRPr="00773931">
        <w:t xml:space="preserve">arties agree that </w:t>
      </w:r>
      <w:r w:rsidR="00A64AE7" w:rsidRPr="00773931">
        <w:t>t</w:t>
      </w:r>
      <w:r w:rsidRPr="00773931">
        <w:t xml:space="preserve">he </w:t>
      </w:r>
      <w:r w:rsidR="009500DE">
        <w:t>Court of Justice of the European Union is</w:t>
      </w:r>
      <w:r w:rsidRPr="00773931">
        <w:t xml:space="preserve"> the most appropriate and convenient court to settle </w:t>
      </w:r>
      <w:r w:rsidR="00A64AE7" w:rsidRPr="00773931">
        <w:t>Disputes</w:t>
      </w:r>
      <w:r w:rsidR="004E18F3" w:rsidRPr="00773931">
        <w:t xml:space="preserve"> </w:t>
      </w:r>
      <w:r w:rsidRPr="00773931">
        <w:t>between them and, accordingly, that they wi</w:t>
      </w:r>
      <w:r w:rsidR="005940A8" w:rsidRPr="00773931">
        <w:t>ll not argue to the contrary.</w:t>
      </w:r>
    </w:p>
    <w:p w14:paraId="63108C7D" w14:textId="3D34D479" w:rsidR="00226A85" w:rsidRDefault="00226A85" w:rsidP="00226A85">
      <w:pPr>
        <w:pStyle w:val="ListParagraph"/>
        <w:numPr>
          <w:ilvl w:val="0"/>
          <w:numId w:val="27"/>
        </w:numPr>
        <w:ind w:left="1418"/>
      </w:pPr>
      <w:r w:rsidRPr="00226A85">
        <w:t>The parties to this Contract hereby waive any immunity from or right to object to the jurisdiction of the Court of Justice of the European Union. A decision of the Court of Justice of the European Union given pursuant to this Article shall be conclusive and binding on each party without restriction or reservation.</w:t>
      </w:r>
    </w:p>
    <w:p w14:paraId="1727A8F8" w14:textId="41515E52" w:rsidR="00DF043D" w:rsidRPr="00773931" w:rsidRDefault="00DF043D" w:rsidP="00205663">
      <w:pPr>
        <w:pStyle w:val="Heading2"/>
      </w:pPr>
      <w:bookmarkStart w:id="649" w:name="_Toc500779119"/>
      <w:bookmarkStart w:id="650" w:name="_Toc2758708"/>
      <w:bookmarkStart w:id="651" w:name="_Toc211242434"/>
      <w:bookmarkStart w:id="652" w:name="_Toc211351002"/>
      <w:r w:rsidRPr="00773931">
        <w:t>Place of performance</w:t>
      </w:r>
      <w:bookmarkEnd w:id="649"/>
      <w:bookmarkEnd w:id="650"/>
      <w:bookmarkEnd w:id="651"/>
      <w:bookmarkEnd w:id="652"/>
    </w:p>
    <w:p w14:paraId="6789DE60" w14:textId="71F104EB" w:rsidR="00DF043D" w:rsidRPr="00773931" w:rsidRDefault="00DF043D" w:rsidP="000D64E6">
      <w:r w:rsidRPr="00773931">
        <w:t>Unless otherwise specifically agreed by the Bank in writing, the place of performance under</w:t>
      </w:r>
      <w:r w:rsidR="00D642E5" w:rsidRPr="00773931">
        <w:t xml:space="preserve"> this Contract,</w:t>
      </w:r>
      <w:r w:rsidRPr="00773931">
        <w:t xml:space="preserve"> shall be the seat of the Bank.</w:t>
      </w:r>
    </w:p>
    <w:p w14:paraId="2F24F021" w14:textId="77777777" w:rsidR="00DF043D" w:rsidRPr="00773931" w:rsidRDefault="00DF043D" w:rsidP="00205663">
      <w:pPr>
        <w:pStyle w:val="Heading2"/>
      </w:pPr>
      <w:bookmarkStart w:id="653" w:name="_Toc500779120"/>
      <w:bookmarkStart w:id="654" w:name="_Toc2758709"/>
      <w:bookmarkStart w:id="655" w:name="_Toc211242435"/>
      <w:bookmarkStart w:id="656" w:name="_Toc211351003"/>
      <w:r w:rsidRPr="00773931">
        <w:t>Evidence of sums due</w:t>
      </w:r>
      <w:bookmarkEnd w:id="653"/>
      <w:bookmarkEnd w:id="654"/>
      <w:bookmarkEnd w:id="655"/>
      <w:bookmarkEnd w:id="656"/>
    </w:p>
    <w:p w14:paraId="371CE101" w14:textId="77777777" w:rsidR="00DF043D" w:rsidRPr="00773931" w:rsidRDefault="00DF043D" w:rsidP="000D64E6">
      <w:r w:rsidRPr="00773931">
        <w:t>In any legal action arising out of this Contract the certificate of the Bank as to any amount or rate due to the Bank under this Contract shall, in the absence of manifest error, be prima facie evidence of such amount or rate.</w:t>
      </w:r>
    </w:p>
    <w:p w14:paraId="69F0B3FC" w14:textId="77777777" w:rsidR="00DF043D" w:rsidRPr="00773931" w:rsidRDefault="00DF043D" w:rsidP="00205663">
      <w:pPr>
        <w:pStyle w:val="Heading2"/>
      </w:pPr>
      <w:bookmarkStart w:id="657" w:name="_Toc500779121"/>
      <w:bookmarkStart w:id="658" w:name="_Toc2758710"/>
      <w:bookmarkStart w:id="659" w:name="_Toc211242436"/>
      <w:bookmarkStart w:id="660" w:name="_Toc211351004"/>
      <w:r w:rsidRPr="00773931">
        <w:t>Entire Agreement</w:t>
      </w:r>
      <w:bookmarkEnd w:id="657"/>
      <w:bookmarkEnd w:id="658"/>
      <w:bookmarkEnd w:id="659"/>
      <w:bookmarkEnd w:id="660"/>
    </w:p>
    <w:p w14:paraId="5235B578" w14:textId="77777777" w:rsidR="00DF043D" w:rsidRPr="00773931" w:rsidRDefault="00DF043D" w:rsidP="000D64E6">
      <w:r w:rsidRPr="00773931">
        <w:t>This Contract constitutes the entire agreement between the Bank and the Borrower in relation to the provision of the Credit hereunder, and supersedes any previous agreement, whether express or implied, on the same matter.</w:t>
      </w:r>
    </w:p>
    <w:p w14:paraId="717F9E26" w14:textId="77777777" w:rsidR="00DF043D" w:rsidRPr="00773931" w:rsidRDefault="00DF043D" w:rsidP="00205663">
      <w:pPr>
        <w:pStyle w:val="Heading2"/>
      </w:pPr>
      <w:bookmarkStart w:id="661" w:name="_Toc500779122"/>
      <w:bookmarkStart w:id="662" w:name="_Toc2758711"/>
      <w:bookmarkStart w:id="663" w:name="_Toc211242437"/>
      <w:bookmarkStart w:id="664" w:name="_Toc211351005"/>
      <w:r w:rsidRPr="00773931">
        <w:t>Invalidity</w:t>
      </w:r>
      <w:bookmarkEnd w:id="661"/>
      <w:bookmarkEnd w:id="662"/>
      <w:bookmarkEnd w:id="663"/>
      <w:bookmarkEnd w:id="664"/>
    </w:p>
    <w:p w14:paraId="47E304AD" w14:textId="77777777" w:rsidR="00DF043D" w:rsidRPr="00773931" w:rsidRDefault="00DF043D" w:rsidP="000D64E6">
      <w:r w:rsidRPr="00773931">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6B3737D6" w14:textId="77777777" w:rsidR="00DF043D" w:rsidRPr="00773931" w:rsidRDefault="00DF043D">
      <w:pPr>
        <w:pStyle w:val="NoIndentEIB"/>
        <w:numPr>
          <w:ilvl w:val="0"/>
          <w:numId w:val="28"/>
        </w:numPr>
        <w:ind w:left="1418"/>
      </w:pPr>
      <w:r w:rsidRPr="00773931">
        <w:t>the legality, validity or enforceability in that jurisdiction of any other term of this Contract or the effectiveness in any other respect of this Contract in that jurisdiction; or</w:t>
      </w:r>
    </w:p>
    <w:p w14:paraId="40660886" w14:textId="77777777" w:rsidR="00DF043D" w:rsidRPr="00773931" w:rsidRDefault="00DF043D">
      <w:pPr>
        <w:pStyle w:val="NoIndentEIB"/>
        <w:numPr>
          <w:ilvl w:val="0"/>
          <w:numId w:val="28"/>
        </w:numPr>
        <w:ind w:left="1418"/>
      </w:pPr>
      <w:r w:rsidRPr="00773931">
        <w:t>the legality, validity or enforceability in other jurisdictions of that or any other term of this Contract or the effectiveness of this Contract under the laws of such other jurisdictions.</w:t>
      </w:r>
    </w:p>
    <w:p w14:paraId="2561D938" w14:textId="77777777" w:rsidR="00DF043D" w:rsidRPr="00773931" w:rsidRDefault="00DF043D" w:rsidP="00205663">
      <w:pPr>
        <w:pStyle w:val="Heading2"/>
      </w:pPr>
      <w:bookmarkStart w:id="665" w:name="_Toc500779123"/>
      <w:bookmarkStart w:id="666" w:name="_Toc2758712"/>
      <w:bookmarkStart w:id="667" w:name="_Toc211242438"/>
      <w:bookmarkStart w:id="668" w:name="_Toc211351006"/>
      <w:r w:rsidRPr="00773931">
        <w:t>Amendments</w:t>
      </w:r>
      <w:bookmarkEnd w:id="665"/>
      <w:bookmarkEnd w:id="666"/>
      <w:bookmarkEnd w:id="667"/>
      <w:bookmarkEnd w:id="668"/>
    </w:p>
    <w:p w14:paraId="35D6F955" w14:textId="05BBFB42" w:rsidR="00DF043D" w:rsidRPr="00773931" w:rsidRDefault="00DF043D" w:rsidP="000D64E6">
      <w:r w:rsidRPr="00773931">
        <w:t xml:space="preserve">Any amendment to this Contract shall be made in writing and shall be signed by the </w:t>
      </w:r>
      <w:r w:rsidR="00304E64" w:rsidRPr="00773931">
        <w:t>P</w:t>
      </w:r>
      <w:r w:rsidRPr="00773931">
        <w:t xml:space="preserve">arties. </w:t>
      </w:r>
    </w:p>
    <w:p w14:paraId="1328105E" w14:textId="17A2BCCA" w:rsidR="00DF043D" w:rsidRPr="00773931" w:rsidRDefault="00DF043D" w:rsidP="00205663">
      <w:pPr>
        <w:pStyle w:val="Heading2"/>
      </w:pPr>
      <w:bookmarkStart w:id="669" w:name="_Toc500779124"/>
      <w:bookmarkStart w:id="670" w:name="_Toc2758713"/>
      <w:bookmarkStart w:id="671" w:name="_Toc211242439"/>
      <w:bookmarkStart w:id="672" w:name="_Toc211351007"/>
      <w:r w:rsidRPr="00773931">
        <w:t>Counterparts</w:t>
      </w:r>
      <w:bookmarkEnd w:id="669"/>
      <w:bookmarkEnd w:id="670"/>
      <w:bookmarkEnd w:id="671"/>
      <w:bookmarkEnd w:id="672"/>
    </w:p>
    <w:p w14:paraId="03089B80" w14:textId="77777777" w:rsidR="00DF043D" w:rsidRPr="00773931" w:rsidRDefault="00DF043D" w:rsidP="000D64E6">
      <w:r w:rsidRPr="00773931">
        <w:t>This Contract may be executed in any number of counterparts, all of which taken together shall constitute one and the same instrument. Each counterpart is an original, but all counterparts shall together constitute one and the same instrument.</w:t>
      </w:r>
    </w:p>
    <w:p w14:paraId="7C423D8F" w14:textId="77777777" w:rsidR="00DF043D" w:rsidRPr="00773931" w:rsidRDefault="00DF043D" w:rsidP="00205663"/>
    <w:p w14:paraId="1440A2C5" w14:textId="77777777" w:rsidR="00DF043D" w:rsidRPr="00773931" w:rsidRDefault="00DF043D" w:rsidP="00205663">
      <w:pPr>
        <w:pStyle w:val="Heading1"/>
      </w:pPr>
      <w:bookmarkStart w:id="673" w:name="_Toc500779125"/>
      <w:bookmarkStart w:id="674" w:name="_Toc2758714"/>
      <w:bookmarkStart w:id="675" w:name="_Toc211242440"/>
      <w:bookmarkStart w:id="676" w:name="_Toc211351008"/>
      <w:bookmarkEnd w:id="673"/>
      <w:bookmarkEnd w:id="674"/>
      <w:bookmarkEnd w:id="675"/>
      <w:bookmarkEnd w:id="676"/>
    </w:p>
    <w:p w14:paraId="0EB127E0" w14:textId="77777777" w:rsidR="00DF043D" w:rsidRPr="00773931" w:rsidRDefault="00DF043D" w:rsidP="00205663">
      <w:pPr>
        <w:pStyle w:val="ArticleTitleEIB"/>
      </w:pPr>
      <w:r w:rsidRPr="00773931">
        <w:t>Final clauses</w:t>
      </w:r>
    </w:p>
    <w:p w14:paraId="3D537AB7" w14:textId="77777777" w:rsidR="00DF043D" w:rsidRPr="00773931" w:rsidRDefault="00DF043D" w:rsidP="00205663">
      <w:pPr>
        <w:pStyle w:val="Heading2"/>
      </w:pPr>
      <w:bookmarkStart w:id="677" w:name="_Ref487687478"/>
      <w:bookmarkStart w:id="678" w:name="_Toc500779126"/>
      <w:bookmarkStart w:id="679" w:name="_Toc2758715"/>
      <w:bookmarkStart w:id="680" w:name="_Toc211242441"/>
      <w:bookmarkStart w:id="681" w:name="_Toc211351009"/>
      <w:bookmarkStart w:id="682" w:name="_Ref_ContractCompanion_9kb9Ur04A"/>
      <w:r w:rsidRPr="00773931">
        <w:t>Notices</w:t>
      </w:r>
      <w:bookmarkEnd w:id="677"/>
      <w:bookmarkEnd w:id="678"/>
      <w:bookmarkEnd w:id="679"/>
      <w:bookmarkEnd w:id="680"/>
      <w:bookmarkEnd w:id="681"/>
      <w:r w:rsidRPr="00773931">
        <w:t xml:space="preserve"> </w:t>
      </w:r>
      <w:bookmarkEnd w:id="682"/>
    </w:p>
    <w:p w14:paraId="46979D1D" w14:textId="77777777" w:rsidR="00DF043D" w:rsidRPr="00773931" w:rsidRDefault="000C4ECF" w:rsidP="00C24712">
      <w:pPr>
        <w:pStyle w:val="Heading3"/>
        <w:ind w:hanging="998"/>
      </w:pPr>
      <w:bookmarkStart w:id="683" w:name="_Toc500779127"/>
      <w:bookmarkStart w:id="684" w:name="_Toc2758716"/>
      <w:bookmarkStart w:id="685" w:name="_Toc211242442"/>
      <w:bookmarkStart w:id="686" w:name="_Ref_ContractCompanion_9kb9Ur035"/>
      <w:bookmarkStart w:id="687" w:name="_Toc211351010"/>
      <w:r w:rsidRPr="00773931">
        <w:t>Form of N</w:t>
      </w:r>
      <w:r w:rsidR="00DF043D" w:rsidRPr="00773931">
        <w:t>otice</w:t>
      </w:r>
      <w:bookmarkEnd w:id="683"/>
      <w:bookmarkEnd w:id="684"/>
      <w:bookmarkEnd w:id="685"/>
      <w:bookmarkEnd w:id="686"/>
      <w:bookmarkEnd w:id="687"/>
    </w:p>
    <w:p w14:paraId="41734B2F" w14:textId="6A99ABC4" w:rsidR="00DF043D" w:rsidRPr="00773931" w:rsidRDefault="00670417">
      <w:pPr>
        <w:pStyle w:val="NoIndentEIB"/>
        <w:numPr>
          <w:ilvl w:val="0"/>
          <w:numId w:val="36"/>
        </w:numPr>
        <w:ind w:left="1418"/>
      </w:pPr>
      <w:r w:rsidRPr="00773931">
        <w:t xml:space="preserve">Any notice or other communication given under this Contract </w:t>
      </w:r>
      <w:r w:rsidR="00ED4C11">
        <w:t xml:space="preserve">(other than a live pricing call in respect of a Live Pricing Tranche) </w:t>
      </w:r>
      <w:r w:rsidRPr="00773931">
        <w:t>must be in writing and, unless otherwise stated, may be made by letter</w:t>
      </w:r>
      <w:r w:rsidR="0026684B" w:rsidRPr="00773931">
        <w:t xml:space="preserve"> </w:t>
      </w:r>
      <w:r w:rsidR="00C2074F">
        <w:t>or</w:t>
      </w:r>
      <w:r w:rsidR="0026684B" w:rsidRPr="00773931">
        <w:t xml:space="preserve"> </w:t>
      </w:r>
      <w:r w:rsidRPr="00773931">
        <w:t>electronic mail</w:t>
      </w:r>
      <w:r w:rsidR="00DF043D" w:rsidRPr="00773931">
        <w:t>.</w:t>
      </w:r>
    </w:p>
    <w:p w14:paraId="7F182841" w14:textId="77777777" w:rsidR="00236519" w:rsidRPr="00773931" w:rsidRDefault="00DF043D">
      <w:pPr>
        <w:pStyle w:val="NoIndentEIB"/>
        <w:numPr>
          <w:ilvl w:val="0"/>
          <w:numId w:val="36"/>
        </w:numPr>
        <w:ind w:left="1418"/>
      </w:pPr>
      <w:r w:rsidRPr="00773931">
        <w:t xml:space="preserve">Notices </w:t>
      </w:r>
      <w:r w:rsidR="00D647C6" w:rsidRPr="00773931">
        <w:t xml:space="preserve">and other communications </w:t>
      </w:r>
      <w:r w:rsidRPr="00773931">
        <w:t>for which fixed periods are laid down in this Contract or which themselves fix periods binding on the addressee, may be made by h</w:t>
      </w:r>
      <w:r w:rsidR="00DA77F9" w:rsidRPr="00773931">
        <w:t>and delivery, registered letter</w:t>
      </w:r>
      <w:r w:rsidR="0026684B" w:rsidRPr="00773931">
        <w:t xml:space="preserve"> </w:t>
      </w:r>
      <w:r w:rsidR="00236519" w:rsidRPr="00773931">
        <w:t xml:space="preserve">or </w:t>
      </w:r>
      <w:r w:rsidR="00FF3695" w:rsidRPr="00773931">
        <w:t xml:space="preserve">by electronic </w:t>
      </w:r>
      <w:r w:rsidR="00236519" w:rsidRPr="00773931">
        <w:t>mail</w:t>
      </w:r>
      <w:r w:rsidRPr="00773931">
        <w:t xml:space="preserve">. Such notices and communications shall be deemed to have been received by the other </w:t>
      </w:r>
      <w:r w:rsidR="00F0327F" w:rsidRPr="00773931">
        <w:t>P</w:t>
      </w:r>
      <w:r w:rsidRPr="00773931">
        <w:t>arty</w:t>
      </w:r>
      <w:r w:rsidR="00EC693C" w:rsidRPr="00773931">
        <w:t>:</w:t>
      </w:r>
      <w:r w:rsidRPr="00773931">
        <w:t xml:space="preserve"> </w:t>
      </w:r>
    </w:p>
    <w:p w14:paraId="5CCD522D" w14:textId="77777777" w:rsidR="0040031B" w:rsidRPr="00773931" w:rsidRDefault="0040031B">
      <w:pPr>
        <w:pStyle w:val="NoIndentEIB"/>
        <w:numPr>
          <w:ilvl w:val="1"/>
          <w:numId w:val="25"/>
        </w:numPr>
        <w:ind w:left="1985"/>
      </w:pPr>
      <w:r w:rsidRPr="00773931">
        <w:t>on the date of delivery in relation to a hand-delivered or registered letter</w:t>
      </w:r>
      <w:r w:rsidR="00EC693C" w:rsidRPr="00773931">
        <w:t>;</w:t>
      </w:r>
    </w:p>
    <w:p w14:paraId="4BD67F42" w14:textId="129DD40E" w:rsidR="0026684B" w:rsidRPr="00773931" w:rsidRDefault="0026684B">
      <w:pPr>
        <w:pStyle w:val="NoIndentEIB"/>
        <w:numPr>
          <w:ilvl w:val="1"/>
          <w:numId w:val="25"/>
        </w:numPr>
        <w:ind w:left="1985"/>
      </w:pPr>
      <w:r w:rsidRPr="00773931">
        <w:t xml:space="preserve">in the case of any electronic mail only when such electronic mail is actually received in readable form and only if it is addressed in such a manner as the other </w:t>
      </w:r>
      <w:r w:rsidR="00F0327F" w:rsidRPr="00773931">
        <w:t>P</w:t>
      </w:r>
      <w:r w:rsidRPr="00773931">
        <w:t>arty shall specify for this purpose.</w:t>
      </w:r>
    </w:p>
    <w:p w14:paraId="35A51301" w14:textId="77777777" w:rsidR="00236519" w:rsidRPr="00773931" w:rsidRDefault="00236519">
      <w:pPr>
        <w:pStyle w:val="NoIndentEIB"/>
        <w:numPr>
          <w:ilvl w:val="0"/>
          <w:numId w:val="36"/>
        </w:numPr>
        <w:ind w:left="1418"/>
      </w:pPr>
      <w:r w:rsidRPr="00773931">
        <w:t xml:space="preserve">Any notice provided by the Borrower to the Bank by </w:t>
      </w:r>
      <w:r w:rsidR="006B4A90" w:rsidRPr="00773931">
        <w:t xml:space="preserve">electronic </w:t>
      </w:r>
      <w:r w:rsidRPr="00773931">
        <w:t>mail shall:</w:t>
      </w:r>
    </w:p>
    <w:p w14:paraId="18D6CCFB" w14:textId="77777777" w:rsidR="00236519" w:rsidRPr="00773931" w:rsidRDefault="00236519">
      <w:pPr>
        <w:pStyle w:val="NoIndentEIB"/>
        <w:numPr>
          <w:ilvl w:val="1"/>
          <w:numId w:val="36"/>
        </w:numPr>
        <w:ind w:left="1985"/>
      </w:pPr>
      <w:r w:rsidRPr="00773931">
        <w:t>mention the Contract Number in the subject line; and</w:t>
      </w:r>
    </w:p>
    <w:p w14:paraId="038274D5" w14:textId="4C22046C" w:rsidR="00236519" w:rsidRPr="00773931" w:rsidRDefault="00236519">
      <w:pPr>
        <w:pStyle w:val="NoIndentEIB"/>
        <w:numPr>
          <w:ilvl w:val="1"/>
          <w:numId w:val="36"/>
        </w:numPr>
        <w:ind w:left="1985"/>
      </w:pPr>
      <w:r w:rsidRPr="00773931">
        <w:t xml:space="preserve">be in the form of a non-editable electronic image (pdf, tif or other common non editable file format agreed between the </w:t>
      </w:r>
      <w:r w:rsidR="00263FF7" w:rsidRPr="00773931">
        <w:t>P</w:t>
      </w:r>
      <w:r w:rsidRPr="00773931">
        <w:t>arties) of the notice signed by</w:t>
      </w:r>
      <w:r w:rsidR="000C4ECF" w:rsidRPr="00773931">
        <w:t xml:space="preserve"> an </w:t>
      </w:r>
      <w:r w:rsidR="00102B15">
        <w:t>a</w:t>
      </w:r>
      <w:r w:rsidRPr="00773931">
        <w:t xml:space="preserve">uthorised </w:t>
      </w:r>
      <w:r w:rsidR="00102B15">
        <w:t>s</w:t>
      </w:r>
      <w:r w:rsidRPr="00773931">
        <w:t xml:space="preserve">ignatory with individual representation right or </w:t>
      </w:r>
      <w:r w:rsidR="000C4ECF" w:rsidRPr="00773931">
        <w:t xml:space="preserve">by </w:t>
      </w:r>
      <w:r w:rsidRPr="00773931">
        <w:t xml:space="preserve">two or more </w:t>
      </w:r>
      <w:r w:rsidR="00102B15">
        <w:t>a</w:t>
      </w:r>
      <w:r w:rsidRPr="00773931">
        <w:t xml:space="preserve">uthorised </w:t>
      </w:r>
      <w:r w:rsidR="00102B15">
        <w:t>s</w:t>
      </w:r>
      <w:r w:rsidRPr="00773931">
        <w:t>ignatories with joint representation right of t</w:t>
      </w:r>
      <w:r w:rsidR="008404D5" w:rsidRPr="00773931">
        <w:t xml:space="preserve">he Borrower </w:t>
      </w:r>
      <w:r w:rsidRPr="00773931">
        <w:t xml:space="preserve">as appropriate, attached to the </w:t>
      </w:r>
      <w:r w:rsidR="00D1098C" w:rsidRPr="00773931">
        <w:t xml:space="preserve">electronic </w:t>
      </w:r>
      <w:r w:rsidRPr="00773931">
        <w:t>mail</w:t>
      </w:r>
      <w:r w:rsidR="000C4ECF" w:rsidRPr="00773931">
        <w:t>.</w:t>
      </w:r>
    </w:p>
    <w:p w14:paraId="3EC8B2F8" w14:textId="77777777" w:rsidR="00DF043D" w:rsidRPr="00773931" w:rsidRDefault="00DF043D">
      <w:pPr>
        <w:pStyle w:val="NoIndentEIB"/>
        <w:numPr>
          <w:ilvl w:val="0"/>
          <w:numId w:val="36"/>
        </w:numPr>
        <w:ind w:left="1418"/>
      </w:pPr>
      <w:r w:rsidRPr="00773931">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3486B8A6" w14:textId="3EC3DF6D" w:rsidR="00264A4E" w:rsidRPr="00773931" w:rsidRDefault="00076222">
      <w:pPr>
        <w:pStyle w:val="NoIndentEIB"/>
        <w:numPr>
          <w:ilvl w:val="0"/>
          <w:numId w:val="36"/>
        </w:numPr>
        <w:ind w:left="1418"/>
      </w:pPr>
      <w:bookmarkStart w:id="688" w:name="_Hlk211258399"/>
      <w:r w:rsidRPr="00773931">
        <w:t xml:space="preserve">Without affecting the validity of electronic mail notices or communication made in accordance with this </w:t>
      </w:r>
      <w:r w:rsidR="00B371AB" w:rsidRPr="00773931">
        <w:t>A</w:t>
      </w:r>
      <w:r w:rsidRPr="00773931">
        <w:t>rticle</w:t>
      </w:r>
      <w:r w:rsidR="00C36F4A" w:rsidRPr="00773931">
        <w:t> </w:t>
      </w:r>
      <w:r w:rsidR="00D57512">
        <w:t>12.1</w:t>
      </w:r>
      <w:r w:rsidRPr="00773931">
        <w:t xml:space="preserve">, the following notices, communications and documents shall also be sent by registered letter to the relevant </w:t>
      </w:r>
      <w:r w:rsidR="00F0327F" w:rsidRPr="00773931">
        <w:t>P</w:t>
      </w:r>
      <w:r w:rsidRPr="00773931">
        <w:t>arty at the latest on the</w:t>
      </w:r>
      <w:r w:rsidR="00C444E8">
        <w:t xml:space="preserve"> second Business Day following:</w:t>
      </w:r>
    </w:p>
    <w:p w14:paraId="0BA2B6E5" w14:textId="399A935D" w:rsidR="00DA04AF" w:rsidRPr="00773931" w:rsidRDefault="001B3639">
      <w:pPr>
        <w:pStyle w:val="NoIndentEIB"/>
        <w:numPr>
          <w:ilvl w:val="1"/>
          <w:numId w:val="36"/>
        </w:numPr>
        <w:ind w:left="1985"/>
      </w:pPr>
      <w:r w:rsidRPr="00773931">
        <w:t>Disbursement Acceptance</w:t>
      </w:r>
      <w:r w:rsidR="00DA04AF" w:rsidRPr="00773931">
        <w:t>;</w:t>
      </w:r>
    </w:p>
    <w:p w14:paraId="7C4F2643" w14:textId="6B354337" w:rsidR="00DA04AF" w:rsidRPr="00773931" w:rsidRDefault="00DA04AF">
      <w:pPr>
        <w:pStyle w:val="NoIndentEIB"/>
        <w:numPr>
          <w:ilvl w:val="1"/>
          <w:numId w:val="36"/>
        </w:numPr>
        <w:ind w:left="1985"/>
      </w:pPr>
      <w:r w:rsidRPr="00773931">
        <w:t xml:space="preserve">any notices and communication in respect of the deferment, cancellation and suspension of a disbursement of any Tranche, </w:t>
      </w:r>
      <w:r w:rsidR="00555887" w:rsidRPr="00773931">
        <w:t xml:space="preserve">interest </w:t>
      </w:r>
      <w:r w:rsidRPr="00773931">
        <w:t>revision or conversion of any Tranche,</w:t>
      </w:r>
      <w:r w:rsidR="00885F99">
        <w:t xml:space="preserve"> </w:t>
      </w:r>
      <w:r w:rsidRPr="00773931">
        <w:t>Market Disruption Event, Prepayment Request, Prepayment Notice, Event of Default</w:t>
      </w:r>
      <w:r w:rsidR="00555887" w:rsidRPr="00773931">
        <w:t>,</w:t>
      </w:r>
      <w:r w:rsidRPr="00773931">
        <w:t xml:space="preserve"> any demand for prepayment</w:t>
      </w:r>
      <w:r w:rsidR="00B371AB" w:rsidRPr="00773931">
        <w:t>;</w:t>
      </w:r>
      <w:r w:rsidRPr="00773931">
        <w:t xml:space="preserve"> and</w:t>
      </w:r>
    </w:p>
    <w:p w14:paraId="037BC597" w14:textId="77777777" w:rsidR="00DA04AF" w:rsidRPr="00773931" w:rsidRDefault="00DA04AF">
      <w:pPr>
        <w:pStyle w:val="NoIndentEIB"/>
        <w:numPr>
          <w:ilvl w:val="1"/>
          <w:numId w:val="36"/>
        </w:numPr>
        <w:ind w:left="1985"/>
      </w:pPr>
      <w:r w:rsidRPr="00773931">
        <w:t>any other notice, communication or document required by the Bank.</w:t>
      </w:r>
    </w:p>
    <w:bookmarkEnd w:id="688"/>
    <w:p w14:paraId="3E57DF0A" w14:textId="38392856" w:rsidR="00956835" w:rsidRPr="00773931" w:rsidRDefault="00555887">
      <w:pPr>
        <w:pStyle w:val="NoIndentEIB"/>
        <w:numPr>
          <w:ilvl w:val="0"/>
          <w:numId w:val="36"/>
        </w:numPr>
        <w:ind w:left="1418"/>
      </w:pPr>
      <w:r w:rsidRPr="00773931">
        <w:t xml:space="preserve">The </w:t>
      </w:r>
      <w:r w:rsidR="00263FF7" w:rsidRPr="00773931">
        <w:t>P</w:t>
      </w:r>
      <w:r w:rsidRPr="00773931">
        <w:t>arties agree that any above communication (including via electronic mail) is an accepted form of communication, shall constitute admissible evidence in court and shall have the same evidential value as an agreement under hand (</w:t>
      </w:r>
      <w:r w:rsidRPr="00773931">
        <w:rPr>
          <w:i/>
        </w:rPr>
        <w:t>sous seing privé</w:t>
      </w:r>
      <w:r w:rsidRPr="00773931">
        <w:t>)</w:t>
      </w:r>
      <w:r w:rsidR="00885F99">
        <w:t>.</w:t>
      </w:r>
    </w:p>
    <w:p w14:paraId="4C144A6A" w14:textId="77777777" w:rsidR="00264A4E" w:rsidRPr="00773931" w:rsidRDefault="00264A4E" w:rsidP="00C24712">
      <w:pPr>
        <w:pStyle w:val="Heading3"/>
        <w:ind w:hanging="998"/>
      </w:pPr>
      <w:bookmarkStart w:id="689" w:name="_Toc500779128"/>
      <w:bookmarkStart w:id="690" w:name="_Toc2758717"/>
      <w:bookmarkStart w:id="691" w:name="_Toc211242443"/>
      <w:bookmarkStart w:id="692" w:name="_Ref_ContractCompanion_9kb9Ur037"/>
      <w:bookmarkStart w:id="693" w:name="_Toc211351011"/>
      <w:r w:rsidRPr="00773931">
        <w:t>Addresses</w:t>
      </w:r>
      <w:bookmarkEnd w:id="689"/>
      <w:bookmarkEnd w:id="690"/>
      <w:bookmarkEnd w:id="691"/>
      <w:bookmarkEnd w:id="692"/>
      <w:bookmarkEnd w:id="693"/>
    </w:p>
    <w:p w14:paraId="41779ECC" w14:textId="77777777" w:rsidR="00264A4E" w:rsidRPr="00773931" w:rsidRDefault="004A61DD" w:rsidP="001A0FA3">
      <w:r w:rsidRPr="00773931">
        <w:t xml:space="preserve">The address </w:t>
      </w:r>
      <w:r w:rsidR="001B011A" w:rsidRPr="00773931">
        <w:t>and e</w:t>
      </w:r>
      <w:r w:rsidR="0072347B" w:rsidRPr="00773931">
        <w:t xml:space="preserve">lectronic </w:t>
      </w:r>
      <w:r w:rsidR="001B011A" w:rsidRPr="00773931">
        <w:t xml:space="preserve">mail address (and the department for whose attention the communication is to be made) of each </w:t>
      </w:r>
      <w:r w:rsidR="00F0327F" w:rsidRPr="00773931">
        <w:t>P</w:t>
      </w:r>
      <w:r w:rsidR="001B011A" w:rsidRPr="00773931">
        <w:t xml:space="preserve">arty for any communication </w:t>
      </w:r>
      <w:r w:rsidR="0072347B" w:rsidRPr="00773931">
        <w:t xml:space="preserve">to be made </w:t>
      </w:r>
      <w:r w:rsidR="001B011A" w:rsidRPr="00773931">
        <w:t>or document to be delivered under or in connection with this Contract is:</w:t>
      </w:r>
    </w:p>
    <w:p w14:paraId="2513CD3B" w14:textId="77777777" w:rsidR="00264A4E" w:rsidRPr="00773931" w:rsidRDefault="00264A4E" w:rsidP="00205663"/>
    <w:tbl>
      <w:tblPr>
        <w:tblW w:w="0" w:type="auto"/>
        <w:tblInd w:w="856" w:type="dxa"/>
        <w:tblLook w:val="04A0" w:firstRow="1" w:lastRow="0" w:firstColumn="1" w:lastColumn="0" w:noHBand="0" w:noVBand="1"/>
      </w:tblPr>
      <w:tblGrid>
        <w:gridCol w:w="3275"/>
        <w:gridCol w:w="4939"/>
      </w:tblGrid>
      <w:tr w:rsidR="00264A4E" w:rsidRPr="002C4B26" w14:paraId="6DFED52E" w14:textId="77777777" w:rsidTr="002F6CAD">
        <w:tc>
          <w:tcPr>
            <w:tcW w:w="3276" w:type="dxa"/>
          </w:tcPr>
          <w:p w14:paraId="03B5111A" w14:textId="77777777" w:rsidR="00264A4E" w:rsidRPr="00773931" w:rsidRDefault="00264A4E" w:rsidP="00891FEE">
            <w:pPr>
              <w:ind w:left="0" w:hanging="4"/>
              <w:jc w:val="left"/>
            </w:pPr>
            <w:r w:rsidRPr="00773931">
              <w:t>For the Bank</w:t>
            </w:r>
          </w:p>
        </w:tc>
        <w:tc>
          <w:tcPr>
            <w:tcW w:w="4940" w:type="dxa"/>
          </w:tcPr>
          <w:p w14:paraId="2617ADAD" w14:textId="77777777" w:rsidR="00885F99" w:rsidRPr="00D62C6A" w:rsidRDefault="00264A4E" w:rsidP="00885F99">
            <w:pPr>
              <w:ind w:left="0" w:hanging="4"/>
              <w:jc w:val="left"/>
            </w:pPr>
            <w:r w:rsidRPr="00773931">
              <w:t xml:space="preserve">Attention: </w:t>
            </w:r>
            <w:r w:rsidR="00885F99" w:rsidRPr="00D62C6A">
              <w:t>EIB Global Directorate, Enlargement &amp; Neighbourhood Department, Western Balkans &amp; Türkiye Division</w:t>
            </w:r>
          </w:p>
          <w:p w14:paraId="3D467AD7" w14:textId="77777777" w:rsidR="00264A4E" w:rsidRPr="00FA2BF2" w:rsidRDefault="00264A4E" w:rsidP="00891FEE">
            <w:pPr>
              <w:ind w:left="0" w:hanging="4"/>
              <w:jc w:val="left"/>
              <w:rPr>
                <w:lang w:val="de-DE"/>
              </w:rPr>
            </w:pPr>
            <w:r w:rsidRPr="00FA2BF2">
              <w:rPr>
                <w:lang w:val="de-DE"/>
              </w:rPr>
              <w:t>100 boulevard Konrad Adenauer</w:t>
            </w:r>
          </w:p>
          <w:p w14:paraId="53E34FDD" w14:textId="77777777" w:rsidR="00264A4E" w:rsidRPr="00FA2BF2" w:rsidRDefault="00264A4E" w:rsidP="00891FEE">
            <w:pPr>
              <w:ind w:left="0" w:hanging="4"/>
              <w:jc w:val="left"/>
              <w:rPr>
                <w:lang w:val="de-DE"/>
              </w:rPr>
            </w:pPr>
            <w:r w:rsidRPr="00FA2BF2">
              <w:rPr>
                <w:lang w:val="de-DE"/>
              </w:rPr>
              <w:t>L-2950 Luxembourg</w:t>
            </w:r>
          </w:p>
          <w:p w14:paraId="527BAF3F" w14:textId="31A5FED9" w:rsidR="00264A4E" w:rsidRPr="00162DFC" w:rsidRDefault="00264A4E" w:rsidP="00891FEE">
            <w:pPr>
              <w:ind w:left="0" w:hanging="4"/>
              <w:jc w:val="left"/>
              <w:rPr>
                <w:lang w:val="fr-FR"/>
              </w:rPr>
            </w:pPr>
            <w:r w:rsidRPr="00162DFC">
              <w:rPr>
                <w:lang w:val="fr-FR"/>
              </w:rPr>
              <w:t>E-mail address:</w:t>
            </w:r>
            <w:r w:rsidR="00AE0F7F" w:rsidRPr="00162DFC">
              <w:rPr>
                <w:lang w:val="fr-FR"/>
              </w:rPr>
              <w:t xml:space="preserve"> </w:t>
            </w:r>
            <w:r w:rsidR="00EA42C6" w:rsidRPr="00162DFC">
              <w:rPr>
                <w:lang w:val="fr-FR"/>
              </w:rPr>
              <w:t>cont</w:t>
            </w:r>
            <w:r w:rsidR="00990B3C" w:rsidRPr="00162DFC">
              <w:rPr>
                <w:lang w:val="fr-FR"/>
              </w:rPr>
              <w:t>actline-</w:t>
            </w:r>
            <w:r w:rsidR="00A8470D" w:rsidRPr="008F118D">
              <w:rPr>
                <w:lang w:val="fr-FR"/>
              </w:rPr>
              <w:t>94932</w:t>
            </w:r>
            <w:r w:rsidR="00D262F7" w:rsidRPr="00162DFC">
              <w:rPr>
                <w:lang w:val="fr-FR"/>
              </w:rPr>
              <w:t>@</w:t>
            </w:r>
            <w:r w:rsidR="00232726" w:rsidRPr="00162DFC">
              <w:rPr>
                <w:lang w:val="fr-FR"/>
              </w:rPr>
              <w:t>eib.org</w:t>
            </w:r>
            <w:r w:rsidR="00F67B96" w:rsidRPr="00162DFC">
              <w:rPr>
                <w:lang w:val="fr-FR"/>
              </w:rPr>
              <w:t xml:space="preserve"> </w:t>
            </w:r>
          </w:p>
        </w:tc>
      </w:tr>
      <w:tr w:rsidR="00264A4E" w:rsidRPr="00773931" w14:paraId="18423DCE" w14:textId="77777777" w:rsidTr="002F6CAD">
        <w:tc>
          <w:tcPr>
            <w:tcW w:w="3276" w:type="dxa"/>
          </w:tcPr>
          <w:p w14:paraId="644548FC" w14:textId="77777777" w:rsidR="00264A4E" w:rsidRPr="00773931" w:rsidRDefault="00264A4E" w:rsidP="00891FEE">
            <w:pPr>
              <w:ind w:left="0" w:hanging="4"/>
              <w:jc w:val="left"/>
            </w:pPr>
            <w:r w:rsidRPr="00773931">
              <w:t>For the Borrower</w:t>
            </w:r>
          </w:p>
        </w:tc>
        <w:tc>
          <w:tcPr>
            <w:tcW w:w="4940" w:type="dxa"/>
          </w:tcPr>
          <w:p w14:paraId="510DCE60" w14:textId="7EA23AA0" w:rsidR="00264A4E" w:rsidRPr="00773931" w:rsidRDefault="00264A4E" w:rsidP="00891FEE">
            <w:pPr>
              <w:ind w:left="0" w:hanging="4"/>
              <w:jc w:val="left"/>
            </w:pPr>
            <w:r w:rsidRPr="00773931">
              <w:t xml:space="preserve">Attention: </w:t>
            </w:r>
            <w:r w:rsidR="00885F99">
              <w:t>Ministry of Finance</w:t>
            </w:r>
            <w:r w:rsidRPr="00773931">
              <w:t xml:space="preserve"> </w:t>
            </w:r>
          </w:p>
          <w:p w14:paraId="093D417D" w14:textId="50108BAF" w:rsidR="00264A4E" w:rsidRDefault="00885F99" w:rsidP="00891FEE">
            <w:pPr>
              <w:ind w:left="0" w:hanging="4"/>
              <w:jc w:val="left"/>
            </w:pPr>
            <w:r>
              <w:t>20 Kneza Miloša Street</w:t>
            </w:r>
          </w:p>
          <w:p w14:paraId="16E2ED72" w14:textId="0D1F45A0" w:rsidR="00885F99" w:rsidRDefault="00885F99" w:rsidP="00891FEE">
            <w:pPr>
              <w:ind w:left="0" w:hanging="4"/>
              <w:jc w:val="left"/>
            </w:pPr>
            <w:r>
              <w:t>11000 Belgrade</w:t>
            </w:r>
          </w:p>
          <w:p w14:paraId="6FDE6F7C" w14:textId="25CB9A5C" w:rsidR="00885F99" w:rsidRPr="00773931" w:rsidRDefault="00885F99" w:rsidP="00891FEE">
            <w:pPr>
              <w:ind w:left="0" w:hanging="4"/>
              <w:jc w:val="left"/>
            </w:pPr>
            <w:r>
              <w:t>Republic of Serbia</w:t>
            </w:r>
          </w:p>
          <w:p w14:paraId="729E2884" w14:textId="2FAFBB77" w:rsidR="00344682" w:rsidRDefault="00264A4E" w:rsidP="00891FEE">
            <w:pPr>
              <w:ind w:left="0" w:hanging="4"/>
              <w:jc w:val="left"/>
            </w:pPr>
            <w:r w:rsidRPr="00773931">
              <w:t xml:space="preserve">E-mail address: </w:t>
            </w:r>
            <w:r w:rsidR="001B1EF3" w:rsidRPr="008F118D">
              <w:t>kabinet@mfin.gov.rs</w:t>
            </w:r>
          </w:p>
          <w:p w14:paraId="0E0606DE" w14:textId="21E2F8FC" w:rsidR="00264A4E" w:rsidRPr="00773931" w:rsidRDefault="00344682" w:rsidP="00891FEE">
            <w:pPr>
              <w:ind w:left="0" w:hanging="4"/>
              <w:jc w:val="left"/>
            </w:pPr>
            <w:r w:rsidRPr="00F842A7">
              <w:t xml:space="preserve">Copy: </w:t>
            </w:r>
            <w:r w:rsidR="00F67B96" w:rsidRPr="008F118D">
              <w:t>uprava@javnidug.gov.rs</w:t>
            </w:r>
            <w:r w:rsidR="00F67B96">
              <w:t xml:space="preserve"> </w:t>
            </w:r>
          </w:p>
        </w:tc>
      </w:tr>
    </w:tbl>
    <w:p w14:paraId="4049C26E" w14:textId="77777777" w:rsidR="00862975" w:rsidRDefault="00862975" w:rsidP="00891FEE">
      <w:pPr>
        <w:ind w:left="709"/>
      </w:pPr>
    </w:p>
    <w:p w14:paraId="68B4D172" w14:textId="77777777" w:rsidR="00862975" w:rsidRPr="00773931" w:rsidRDefault="00862975" w:rsidP="00C24712">
      <w:pPr>
        <w:pStyle w:val="Heading3"/>
        <w:ind w:hanging="998"/>
      </w:pPr>
      <w:bookmarkStart w:id="694" w:name="_Toc211242444"/>
      <w:bookmarkStart w:id="695" w:name="_Toc211351012"/>
      <w:r w:rsidRPr="00773931">
        <w:t>Notification of communication details</w:t>
      </w:r>
      <w:bookmarkEnd w:id="694"/>
      <w:bookmarkEnd w:id="695"/>
    </w:p>
    <w:p w14:paraId="7BD3FA4C" w14:textId="77777777" w:rsidR="001B011A" w:rsidRPr="00773931" w:rsidRDefault="0072347B" w:rsidP="00EB46CC">
      <w:r w:rsidRPr="00773931">
        <w:t>The Bank</w:t>
      </w:r>
      <w:r w:rsidR="004A2EF2" w:rsidRPr="00773931">
        <w:t xml:space="preserve"> </w:t>
      </w:r>
      <w:r w:rsidRPr="00773931">
        <w:t xml:space="preserve">and the Borrower shall promptly notify the other </w:t>
      </w:r>
      <w:r w:rsidR="007D470D" w:rsidRPr="00773931">
        <w:t>P</w:t>
      </w:r>
      <w:r w:rsidRPr="00773931">
        <w:t>arty in writing of any change in their respective communication details</w:t>
      </w:r>
      <w:r w:rsidR="001B011A" w:rsidRPr="00773931">
        <w:t>.</w:t>
      </w:r>
    </w:p>
    <w:p w14:paraId="0E36276E" w14:textId="77777777" w:rsidR="001B011A" w:rsidRPr="00773931" w:rsidRDefault="001B011A" w:rsidP="00205663">
      <w:pPr>
        <w:pStyle w:val="Heading2"/>
      </w:pPr>
      <w:bookmarkStart w:id="696" w:name="_Toc500779130"/>
      <w:bookmarkStart w:id="697" w:name="_Toc2758719"/>
      <w:bookmarkStart w:id="698" w:name="_Toc211242445"/>
      <w:bookmarkStart w:id="699" w:name="_Ref_ContractCompanion_9kb9Ur04C"/>
      <w:bookmarkStart w:id="700" w:name="_Toc211351013"/>
      <w:r w:rsidRPr="00773931">
        <w:t>English language</w:t>
      </w:r>
      <w:bookmarkEnd w:id="696"/>
      <w:bookmarkEnd w:id="697"/>
      <w:bookmarkEnd w:id="698"/>
      <w:bookmarkEnd w:id="699"/>
      <w:bookmarkEnd w:id="700"/>
    </w:p>
    <w:p w14:paraId="4E935724" w14:textId="77777777" w:rsidR="001B011A" w:rsidRPr="00773931" w:rsidRDefault="001B011A">
      <w:pPr>
        <w:pStyle w:val="NoIndentEIB"/>
        <w:numPr>
          <w:ilvl w:val="0"/>
          <w:numId w:val="37"/>
        </w:numPr>
        <w:ind w:left="1418"/>
      </w:pPr>
      <w:r w:rsidRPr="00773931">
        <w:t>Any notice or communication given under or in connection with this Contract must be in English.</w:t>
      </w:r>
    </w:p>
    <w:p w14:paraId="0582D20E" w14:textId="77777777" w:rsidR="001B011A" w:rsidRPr="00773931" w:rsidRDefault="001B011A">
      <w:pPr>
        <w:pStyle w:val="NoIndentEIB"/>
        <w:numPr>
          <w:ilvl w:val="0"/>
          <w:numId w:val="37"/>
        </w:numPr>
        <w:ind w:left="1418"/>
      </w:pPr>
      <w:r w:rsidRPr="00773931">
        <w:t>All other documents provided under or in connection with this Contract must be:</w:t>
      </w:r>
    </w:p>
    <w:p w14:paraId="06C10BA0" w14:textId="77777777" w:rsidR="001B011A" w:rsidRPr="00773931" w:rsidRDefault="001B011A">
      <w:pPr>
        <w:pStyle w:val="NoIndentEIB"/>
        <w:numPr>
          <w:ilvl w:val="1"/>
          <w:numId w:val="38"/>
        </w:numPr>
        <w:ind w:left="1985"/>
      </w:pPr>
      <w:r w:rsidRPr="00773931">
        <w:t>in English; or</w:t>
      </w:r>
    </w:p>
    <w:p w14:paraId="36E7B6DE" w14:textId="77777777" w:rsidR="00DA2E78" w:rsidRPr="00773931" w:rsidRDefault="00DA2E78">
      <w:pPr>
        <w:pStyle w:val="NoIndentEIB"/>
        <w:numPr>
          <w:ilvl w:val="1"/>
          <w:numId w:val="38"/>
        </w:numPr>
        <w:ind w:left="1985"/>
      </w:pPr>
      <w:r w:rsidRPr="00773931">
        <w:t>if not in English, and if so required by the Bank, accompanied by a certified English translation and, in this case, the English translation will prevail</w:t>
      </w:r>
      <w:r w:rsidR="005D5F03" w:rsidRPr="00773931">
        <w:t>.</w:t>
      </w:r>
    </w:p>
    <w:p w14:paraId="725F2FE6" w14:textId="15F1FEEC" w:rsidR="00CF4FFA" w:rsidRPr="00715AC0" w:rsidRDefault="00CF4FFA">
      <w:pPr>
        <w:pStyle w:val="Heading2"/>
        <w:numPr>
          <w:ilvl w:val="1"/>
          <w:numId w:val="72"/>
        </w:numPr>
        <w:ind w:left="851" w:right="-284" w:hanging="851"/>
      </w:pPr>
      <w:bookmarkStart w:id="701" w:name="_Toc211242446"/>
      <w:bookmarkStart w:id="702" w:name="_Ref_ContractCompanion_9kb9Ur015"/>
      <w:bookmarkStart w:id="703" w:name="_Ref_ContractCompanion_9kb9Ur017"/>
      <w:bookmarkStart w:id="704" w:name="_Ref_ContractCompanion_9kb9Ur019"/>
      <w:bookmarkStart w:id="705" w:name="_Toc211351014"/>
      <w:bookmarkStart w:id="706" w:name="_Toc500779131"/>
      <w:bookmarkStart w:id="707" w:name="_Toc2758720"/>
      <w:r w:rsidRPr="00715AC0">
        <w:t>Effectiveness of this Contract</w:t>
      </w:r>
      <w:bookmarkEnd w:id="701"/>
      <w:bookmarkEnd w:id="702"/>
      <w:bookmarkEnd w:id="703"/>
      <w:bookmarkEnd w:id="704"/>
      <w:bookmarkEnd w:id="705"/>
    </w:p>
    <w:p w14:paraId="48BD6ECF" w14:textId="50C5654F" w:rsidR="00CF4FFA" w:rsidRPr="00715AC0" w:rsidRDefault="00CF4FFA" w:rsidP="00EB46CC">
      <w:pPr>
        <w:rPr>
          <w:b/>
        </w:rPr>
      </w:pPr>
      <w:r>
        <w:t xml:space="preserve">Other </w:t>
      </w:r>
      <w:r w:rsidRPr="00885F99">
        <w:t xml:space="preserve">than this Article </w:t>
      </w:r>
      <w:r w:rsidR="00701676">
        <w:t>12.3</w:t>
      </w:r>
      <w:r w:rsidR="007120CF" w:rsidRPr="00885F99">
        <w:t xml:space="preserve"> and Articles </w:t>
      </w:r>
      <w:r w:rsidR="00701676">
        <w:t>11.1</w:t>
      </w:r>
      <w:r w:rsidR="007120CF" w:rsidRPr="00885F99">
        <w:t xml:space="preserve">, </w:t>
      </w:r>
      <w:r w:rsidR="00701676">
        <w:t>11.2</w:t>
      </w:r>
      <w:r w:rsidR="007120CF" w:rsidRPr="00885F99">
        <w:t xml:space="preserve">, </w:t>
      </w:r>
      <w:r w:rsidR="00701676">
        <w:t>12.1</w:t>
      </w:r>
      <w:r w:rsidR="007120CF" w:rsidRPr="00885F99">
        <w:t xml:space="preserve"> and </w:t>
      </w:r>
      <w:r w:rsidR="00701676">
        <w:t>12.2</w:t>
      </w:r>
      <w:r w:rsidRPr="00885F99">
        <w:t>, which</w:t>
      </w:r>
      <w:r>
        <w:t xml:space="preserve"> will become legally effective and enter into full force and effect upon the date of signature of this Contract, t</w:t>
      </w:r>
      <w:r w:rsidRPr="00715AC0">
        <w:t xml:space="preserve">his Contract shall become effective on the date </w:t>
      </w:r>
      <w:r w:rsidRPr="00623F9A">
        <w:t xml:space="preserve">(the </w:t>
      </w:r>
      <w:r w:rsidR="000F269D">
        <w:t>"</w:t>
      </w:r>
      <w:r w:rsidRPr="003D08FB">
        <w:rPr>
          <w:b/>
        </w:rPr>
        <w:t>Date of Effectiveness</w:t>
      </w:r>
      <w:r w:rsidR="000F269D">
        <w:t>"</w:t>
      </w:r>
      <w:r w:rsidRPr="00623F9A">
        <w:t>)</w:t>
      </w:r>
      <w:r w:rsidRPr="00715AC0">
        <w:t xml:space="preserve"> specified in a letter from the Bank to the Borrower confirming that the Bank has received </w:t>
      </w:r>
      <w:r>
        <w:t xml:space="preserve">evidence that all necessary official and governmental approvals, including the </w:t>
      </w:r>
      <w:r w:rsidR="00770245">
        <w:t>ratification</w:t>
      </w:r>
      <w:r>
        <w:t xml:space="preserve"> by the national parliament of </w:t>
      </w:r>
      <w:r w:rsidR="00770245">
        <w:t>the Republic of Serbia</w:t>
      </w:r>
      <w:r w:rsidR="00344682">
        <w:t>, have been obtained,</w:t>
      </w:r>
      <w:r>
        <w:t xml:space="preserve"> </w:t>
      </w:r>
      <w:r w:rsidRPr="00715AC0">
        <w:t xml:space="preserve">and such letter shall be conclusive evidence that this Contract has become effective. </w:t>
      </w:r>
    </w:p>
    <w:p w14:paraId="5A08E4E4" w14:textId="631524A6" w:rsidR="009D30A2" w:rsidRDefault="00CF4FFA" w:rsidP="009D30A2">
      <w:r w:rsidRPr="00715AC0">
        <w:t xml:space="preserve">If the </w:t>
      </w:r>
      <w:r w:rsidRPr="00D837A8">
        <w:t>Date of Effectiveness</w:t>
      </w:r>
      <w:r w:rsidRPr="00715AC0">
        <w:t xml:space="preserve"> does not occur on or prior to the date falling </w:t>
      </w:r>
      <w:r w:rsidR="00770245">
        <w:t>12</w:t>
      </w:r>
      <w:r w:rsidRPr="00715AC0">
        <w:t xml:space="preserve"> (</w:t>
      </w:r>
      <w:r w:rsidR="00770245">
        <w:t>twelve</w:t>
      </w:r>
      <w:r w:rsidRPr="00715AC0">
        <w:t>) months after the date of this Contract</w:t>
      </w:r>
      <w:r w:rsidR="00B75140">
        <w:t xml:space="preserve"> </w:t>
      </w:r>
      <w:r w:rsidR="00B75140" w:rsidRPr="00B75140">
        <w:t>(or any later date notified by the Bank to the Borrower in writing)</w:t>
      </w:r>
      <w:r w:rsidRPr="00715AC0">
        <w:t>, this Contract shall not enter into force and no further action shall be necessary or required.</w:t>
      </w:r>
      <w:r>
        <w:t xml:space="preserve"> </w:t>
      </w:r>
    </w:p>
    <w:p w14:paraId="06432FB9" w14:textId="77777777" w:rsidR="00DF043D" w:rsidRPr="00773931" w:rsidRDefault="00DF043D" w:rsidP="00205663">
      <w:pPr>
        <w:pStyle w:val="Heading2"/>
      </w:pPr>
      <w:bookmarkStart w:id="708" w:name="_Toc211242447"/>
      <w:bookmarkStart w:id="709" w:name="_Toc211351015"/>
      <w:r w:rsidRPr="00773931">
        <w:t>Recitals, Schedules and Annexes</w:t>
      </w:r>
      <w:bookmarkEnd w:id="706"/>
      <w:bookmarkEnd w:id="707"/>
      <w:bookmarkEnd w:id="708"/>
      <w:bookmarkEnd w:id="709"/>
    </w:p>
    <w:p w14:paraId="5A8A798A" w14:textId="77777777" w:rsidR="00DF043D" w:rsidRPr="00773931" w:rsidRDefault="00DF043D" w:rsidP="00EB46CC">
      <w:r w:rsidRPr="00773931">
        <w:t>The Recitals and following Schedules form part of this Contract:</w:t>
      </w:r>
    </w:p>
    <w:tbl>
      <w:tblPr>
        <w:tblW w:w="0" w:type="auto"/>
        <w:tblInd w:w="856" w:type="dxa"/>
        <w:tblLook w:val="04A0" w:firstRow="1" w:lastRow="0" w:firstColumn="1" w:lastColumn="0" w:noHBand="0" w:noVBand="1"/>
      </w:tblPr>
      <w:tblGrid>
        <w:gridCol w:w="1638"/>
        <w:gridCol w:w="6576"/>
      </w:tblGrid>
      <w:tr w:rsidR="00E27784" w:rsidRPr="00773931" w14:paraId="316DC164" w14:textId="77777777" w:rsidTr="00C87F97">
        <w:tc>
          <w:tcPr>
            <w:tcW w:w="1638" w:type="dxa"/>
          </w:tcPr>
          <w:p w14:paraId="0D6578DB" w14:textId="70ABA68E" w:rsidR="00E27784" w:rsidRPr="00773931" w:rsidRDefault="00D57512" w:rsidP="00A81BED">
            <w:pPr>
              <w:spacing w:before="120" w:after="0"/>
              <w:ind w:left="0"/>
              <w:jc w:val="left"/>
            </w:pPr>
            <w:r>
              <w:t>Schedule A</w:t>
            </w:r>
          </w:p>
        </w:tc>
        <w:tc>
          <w:tcPr>
            <w:tcW w:w="6576" w:type="dxa"/>
          </w:tcPr>
          <w:p w14:paraId="08DA153F" w14:textId="1357938A" w:rsidR="00E27784" w:rsidRPr="00773931" w:rsidRDefault="00D57512" w:rsidP="00A81BED">
            <w:pPr>
              <w:spacing w:before="120" w:after="0"/>
              <w:ind w:left="0"/>
              <w:jc w:val="left"/>
            </w:pPr>
            <w:r w:rsidRPr="00773931">
              <w:t>Project Specification and Reporting</w:t>
            </w:r>
          </w:p>
        </w:tc>
      </w:tr>
      <w:tr w:rsidR="00E27784" w:rsidRPr="00773931" w14:paraId="685D23AB" w14:textId="77777777" w:rsidTr="00C87F97">
        <w:tc>
          <w:tcPr>
            <w:tcW w:w="1638" w:type="dxa"/>
          </w:tcPr>
          <w:p w14:paraId="5AA0F94F" w14:textId="41022422" w:rsidR="00E27784" w:rsidRPr="00773931" w:rsidRDefault="00D57512" w:rsidP="00A81BED">
            <w:pPr>
              <w:spacing w:before="120" w:after="0"/>
              <w:ind w:left="0"/>
              <w:jc w:val="left"/>
            </w:pPr>
            <w:r>
              <w:t>Schedule B</w:t>
            </w:r>
          </w:p>
        </w:tc>
        <w:tc>
          <w:tcPr>
            <w:tcW w:w="6576" w:type="dxa"/>
          </w:tcPr>
          <w:p w14:paraId="6C893FB0" w14:textId="7295138E" w:rsidR="00E27784" w:rsidRPr="00773931" w:rsidRDefault="00D57512" w:rsidP="00A81BED">
            <w:pPr>
              <w:spacing w:before="120" w:after="0"/>
              <w:ind w:left="0"/>
              <w:jc w:val="left"/>
            </w:pPr>
            <w:r w:rsidRPr="00773931">
              <w:t xml:space="preserve">Definition of </w:t>
            </w:r>
            <w:r>
              <w:t xml:space="preserve">EURIBOR </w:t>
            </w:r>
          </w:p>
        </w:tc>
      </w:tr>
      <w:tr w:rsidR="00E27784" w:rsidRPr="00773931" w14:paraId="48328008" w14:textId="77777777" w:rsidTr="00C87F97">
        <w:tc>
          <w:tcPr>
            <w:tcW w:w="1638" w:type="dxa"/>
            <w:tcMar>
              <w:top w:w="28" w:type="dxa"/>
            </w:tcMar>
          </w:tcPr>
          <w:p w14:paraId="582E4424" w14:textId="210AC42C" w:rsidR="00E27784" w:rsidRPr="00773931" w:rsidRDefault="00D57512" w:rsidP="00A81BED">
            <w:pPr>
              <w:spacing w:before="120"/>
              <w:ind w:left="0"/>
              <w:jc w:val="left"/>
            </w:pPr>
            <w:r>
              <w:t>Schedule C</w:t>
            </w:r>
          </w:p>
        </w:tc>
        <w:tc>
          <w:tcPr>
            <w:tcW w:w="6576" w:type="dxa"/>
          </w:tcPr>
          <w:p w14:paraId="39CD99BC" w14:textId="6B99FE74" w:rsidR="00D57512" w:rsidRPr="00D57512" w:rsidRDefault="00D57512" w:rsidP="00D57512">
            <w:pPr>
              <w:spacing w:after="0" w:line="100" w:lineRule="atLeast"/>
              <w:ind w:left="0"/>
              <w:jc w:val="left"/>
              <w:rPr>
                <w:sz w:val="2"/>
                <w:szCs w:val="2"/>
              </w:rPr>
            </w:pPr>
            <w:r w:rsidRPr="00D57512">
              <w:br w:type="page"/>
            </w:r>
          </w:p>
          <w:p w14:paraId="01F8FDF0" w14:textId="7508BF26" w:rsidR="00E27784" w:rsidRPr="00773931" w:rsidRDefault="00D57512" w:rsidP="00A81BED">
            <w:pPr>
              <w:spacing w:after="0" w:line="276" w:lineRule="auto"/>
              <w:ind w:left="0"/>
              <w:jc w:val="left"/>
            </w:pPr>
            <w:r w:rsidRPr="00773931">
              <w:t>Form of Disbursement Offer/Acceptance (Articles </w:t>
            </w:r>
            <w:r>
              <w:t>1.2.B</w:t>
            </w:r>
            <w:r w:rsidRPr="00773931">
              <w:t xml:space="preserve"> and </w:t>
            </w:r>
            <w:r>
              <w:t>1.2.C</w:t>
            </w:r>
            <w:r w:rsidRPr="00773931">
              <w:t>)</w:t>
            </w:r>
          </w:p>
        </w:tc>
      </w:tr>
      <w:tr w:rsidR="009E0365" w:rsidRPr="00773931" w14:paraId="12FD5118" w14:textId="77777777" w:rsidTr="00C87F97">
        <w:tc>
          <w:tcPr>
            <w:tcW w:w="1638" w:type="dxa"/>
          </w:tcPr>
          <w:p w14:paraId="54669450" w14:textId="66FF3FCD" w:rsidR="009E0365" w:rsidRPr="00773931" w:rsidRDefault="00D57512" w:rsidP="00A81BED">
            <w:pPr>
              <w:spacing w:before="120" w:after="0"/>
              <w:ind w:left="0"/>
              <w:jc w:val="left"/>
            </w:pPr>
            <w:r>
              <w:t>Schedule D</w:t>
            </w:r>
            <w:r w:rsidR="003D653E" w:rsidRPr="00773931">
              <w:t xml:space="preserve"> </w:t>
            </w:r>
          </w:p>
        </w:tc>
        <w:tc>
          <w:tcPr>
            <w:tcW w:w="6576" w:type="dxa"/>
          </w:tcPr>
          <w:p w14:paraId="7E54B6FF" w14:textId="5CCEDC51" w:rsidR="009E0365" w:rsidRPr="00773931" w:rsidRDefault="00D57512" w:rsidP="00A81BED">
            <w:pPr>
              <w:spacing w:before="120" w:after="0" w:line="276" w:lineRule="auto"/>
              <w:ind w:left="0"/>
              <w:jc w:val="left"/>
            </w:pPr>
            <w:r w:rsidRPr="00773931">
              <w:t>Interest Rate Revision and Conversion</w:t>
            </w:r>
          </w:p>
        </w:tc>
      </w:tr>
      <w:tr w:rsidR="009E0365" w:rsidRPr="00773931" w14:paraId="748B52FA" w14:textId="77777777" w:rsidTr="00C87F97">
        <w:tc>
          <w:tcPr>
            <w:tcW w:w="1638" w:type="dxa"/>
          </w:tcPr>
          <w:p w14:paraId="1B1CD452" w14:textId="614B7653" w:rsidR="009E0365" w:rsidRPr="00773931" w:rsidRDefault="00D57512" w:rsidP="00A81BED">
            <w:pPr>
              <w:spacing w:before="120" w:after="0"/>
              <w:ind w:left="0"/>
              <w:jc w:val="left"/>
            </w:pPr>
            <w:r>
              <w:t>Schedule E</w:t>
            </w:r>
          </w:p>
        </w:tc>
        <w:tc>
          <w:tcPr>
            <w:tcW w:w="6576" w:type="dxa"/>
          </w:tcPr>
          <w:p w14:paraId="533F68F8" w14:textId="23333A25" w:rsidR="00D57512" w:rsidRPr="003D653E" w:rsidRDefault="00D57512" w:rsidP="00D57512">
            <w:pPr>
              <w:spacing w:before="120" w:after="0"/>
              <w:ind w:left="0"/>
              <w:jc w:val="left"/>
            </w:pPr>
            <w:r w:rsidRPr="00773931">
              <w:t>Certificates to be Provided by the Borrower</w:t>
            </w:r>
          </w:p>
          <w:p w14:paraId="69FB9B8D" w14:textId="63D5FC0C" w:rsidR="009E0365" w:rsidRPr="00773931" w:rsidRDefault="009E0365" w:rsidP="00106F36">
            <w:pPr>
              <w:spacing w:before="120" w:after="0"/>
              <w:ind w:left="0"/>
              <w:jc w:val="left"/>
            </w:pPr>
          </w:p>
        </w:tc>
      </w:tr>
    </w:tbl>
    <w:p w14:paraId="36DBE887" w14:textId="23AFD24D" w:rsidR="00BD4B20" w:rsidRDefault="00BD4B20" w:rsidP="00C87F97">
      <w:pPr>
        <w:ind w:left="0"/>
        <w:rPr>
          <w:rStyle w:val="BoldEIB"/>
          <w:b w:val="0"/>
        </w:rPr>
      </w:pPr>
    </w:p>
    <w:p w14:paraId="6AC2B51A" w14:textId="1DC11D5E" w:rsidR="004336D7" w:rsidRPr="00773931" w:rsidRDefault="004336D7" w:rsidP="004336D7">
      <w:pPr>
        <w:pStyle w:val="NoIndentEIB"/>
      </w:pPr>
      <w:r w:rsidRPr="00773931">
        <w:rPr>
          <w:rStyle w:val="BoldEIB"/>
          <w:b w:val="0"/>
        </w:rPr>
        <w:t>T</w:t>
      </w:r>
      <w:r w:rsidRPr="00773931">
        <w:t xml:space="preserve">he Parties have caused this Contract to be executed in </w:t>
      </w:r>
      <w:r w:rsidRPr="00F04174">
        <w:t>4 (four)</w:t>
      </w:r>
      <w:r w:rsidRPr="00773931">
        <w:t xml:space="preserve"> originals in the English language</w:t>
      </w:r>
      <w:r>
        <w:t>.</w:t>
      </w:r>
    </w:p>
    <w:p w14:paraId="5D843B25" w14:textId="77777777" w:rsidR="004336D7" w:rsidRDefault="004336D7" w:rsidP="00C87F97">
      <w:pPr>
        <w:ind w:left="0"/>
        <w:rPr>
          <w:rStyle w:val="BoldEIB"/>
          <w:b w:val="0"/>
        </w:rPr>
      </w:pPr>
    </w:p>
    <w:p w14:paraId="2B239011" w14:textId="77777777" w:rsidR="00BD4B20" w:rsidRDefault="00BD4B20">
      <w:pPr>
        <w:spacing w:after="0"/>
        <w:ind w:left="0"/>
        <w:jc w:val="left"/>
        <w:rPr>
          <w:rStyle w:val="BoldEIB"/>
          <w:b w:val="0"/>
        </w:rPr>
      </w:pPr>
      <w:r>
        <w:rPr>
          <w:rStyle w:val="BoldEIB"/>
          <w:b w:val="0"/>
        </w:rPr>
        <w:br w:type="page"/>
      </w:r>
    </w:p>
    <w:p w14:paraId="630DE7EE" w14:textId="77777777" w:rsidR="00DF043D" w:rsidRPr="00773931" w:rsidRDefault="00DF043D" w:rsidP="00205663"/>
    <w:p w14:paraId="27877299" w14:textId="18D58777" w:rsidR="00DF043D" w:rsidRPr="006623BE" w:rsidRDefault="001D2FA1" w:rsidP="00205663">
      <w:r w:rsidRPr="006623BE">
        <w:t xml:space="preserve">At </w:t>
      </w:r>
      <w:r w:rsidR="004336D7" w:rsidRPr="006623BE">
        <w:t>Luxembourg</w:t>
      </w:r>
      <w:r w:rsidRPr="006623BE">
        <w:t xml:space="preserve">, this </w:t>
      </w:r>
      <w:r w:rsidR="00D83F20" w:rsidRPr="001F5358">
        <w:rPr>
          <w:u w:val="single"/>
        </w:rPr>
        <w:t>28</w:t>
      </w:r>
      <w:r w:rsidR="00D83F20" w:rsidRPr="006623BE">
        <w:t xml:space="preserve"> October</w:t>
      </w:r>
      <w:r w:rsidRPr="006623BE">
        <w:t xml:space="preserve"> 20</w:t>
      </w:r>
      <w:r w:rsidR="004336D7" w:rsidRPr="006623BE">
        <w:t>25</w:t>
      </w:r>
    </w:p>
    <w:p w14:paraId="67C7A7A1" w14:textId="77777777" w:rsidR="004336D7" w:rsidRPr="006623BE" w:rsidRDefault="004336D7" w:rsidP="00205663"/>
    <w:tbl>
      <w:tblPr>
        <w:tblW w:w="0" w:type="auto"/>
        <w:tblInd w:w="856" w:type="dxa"/>
        <w:tblLook w:val="04A0" w:firstRow="1" w:lastRow="0" w:firstColumn="1" w:lastColumn="0" w:noHBand="0" w:noVBand="1"/>
      </w:tblPr>
      <w:tblGrid>
        <w:gridCol w:w="3838"/>
        <w:gridCol w:w="3827"/>
      </w:tblGrid>
      <w:tr w:rsidR="004336D7" w:rsidRPr="006623BE" w14:paraId="10640B2D" w14:textId="77777777" w:rsidTr="004336D7">
        <w:trPr>
          <w:trHeight w:val="1022"/>
        </w:trPr>
        <w:tc>
          <w:tcPr>
            <w:tcW w:w="7665" w:type="dxa"/>
            <w:gridSpan w:val="2"/>
          </w:tcPr>
          <w:p w14:paraId="124428F5" w14:textId="77777777" w:rsidR="004336D7" w:rsidRPr="006623BE" w:rsidRDefault="004336D7" w:rsidP="00205663">
            <w:pPr>
              <w:pStyle w:val="CenterEIB"/>
            </w:pPr>
            <w:r w:rsidRPr="006623BE">
              <w:t>Signed for and on behalf of</w:t>
            </w:r>
          </w:p>
          <w:p w14:paraId="5BE3FC85" w14:textId="77777777" w:rsidR="004336D7" w:rsidRPr="006623BE" w:rsidRDefault="004336D7" w:rsidP="00205663">
            <w:pPr>
              <w:pStyle w:val="CenterEIB"/>
            </w:pPr>
            <w:r w:rsidRPr="006623BE">
              <w:t>EUROPEAN INVESTMENT BANK</w:t>
            </w:r>
          </w:p>
        </w:tc>
      </w:tr>
      <w:tr w:rsidR="004336D7" w:rsidRPr="00773931" w14:paraId="004A4A87" w14:textId="77777777" w:rsidTr="004336D7">
        <w:trPr>
          <w:trHeight w:val="500"/>
        </w:trPr>
        <w:tc>
          <w:tcPr>
            <w:tcW w:w="3838" w:type="dxa"/>
          </w:tcPr>
          <w:p w14:paraId="69183CF0" w14:textId="61E6C15D" w:rsidR="00D27425" w:rsidRPr="006623BE" w:rsidRDefault="00D27425" w:rsidP="004336D7">
            <w:pPr>
              <w:pStyle w:val="CenterEIB"/>
            </w:pPr>
          </w:p>
          <w:p w14:paraId="2C739F58" w14:textId="77777777" w:rsidR="00D27425" w:rsidRPr="006623BE" w:rsidRDefault="00D27425" w:rsidP="004336D7">
            <w:pPr>
              <w:pStyle w:val="CenterEIB"/>
            </w:pPr>
          </w:p>
          <w:p w14:paraId="31E6181E" w14:textId="77777777" w:rsidR="00D27425" w:rsidRPr="006623BE" w:rsidRDefault="00D27425" w:rsidP="004336D7">
            <w:pPr>
              <w:pStyle w:val="CenterEIB"/>
            </w:pPr>
          </w:p>
          <w:p w14:paraId="7879B93E" w14:textId="77777777" w:rsidR="00D27425" w:rsidRPr="006623BE" w:rsidRDefault="00D27425" w:rsidP="004336D7">
            <w:pPr>
              <w:pStyle w:val="CenterEIB"/>
            </w:pPr>
          </w:p>
          <w:p w14:paraId="0C7CC7EF" w14:textId="70C4826C" w:rsidR="004336D7" w:rsidRPr="006623BE" w:rsidRDefault="004336D7" w:rsidP="004336D7">
            <w:pPr>
              <w:pStyle w:val="CenterEIB"/>
            </w:pPr>
            <w:r w:rsidRPr="006623BE">
              <w:t>_______________________</w:t>
            </w:r>
            <w:r w:rsidR="00D27425" w:rsidRPr="006623BE">
              <w:t>_</w:t>
            </w:r>
          </w:p>
          <w:p w14:paraId="0E0CCB05" w14:textId="77777777" w:rsidR="00D83F20" w:rsidRPr="006623BE" w:rsidRDefault="00D83F20" w:rsidP="004336D7">
            <w:pPr>
              <w:pStyle w:val="CenterEIB"/>
            </w:pPr>
            <w:r w:rsidRPr="006623BE">
              <w:t xml:space="preserve">Helen Williams </w:t>
            </w:r>
          </w:p>
          <w:p w14:paraId="651E1475" w14:textId="4CB9C6CF" w:rsidR="004336D7" w:rsidRPr="006623BE" w:rsidRDefault="00D83F20" w:rsidP="004336D7">
            <w:pPr>
              <w:pStyle w:val="CenterEIB"/>
            </w:pPr>
            <w:r w:rsidRPr="006623BE">
              <w:t>Head of Division</w:t>
            </w:r>
          </w:p>
        </w:tc>
        <w:tc>
          <w:tcPr>
            <w:tcW w:w="3827" w:type="dxa"/>
          </w:tcPr>
          <w:p w14:paraId="78D0432F" w14:textId="77777777" w:rsidR="00D27425" w:rsidRPr="006623BE" w:rsidRDefault="00D27425" w:rsidP="004336D7">
            <w:pPr>
              <w:pStyle w:val="CenterEIB"/>
            </w:pPr>
          </w:p>
          <w:p w14:paraId="61E4275A" w14:textId="77777777" w:rsidR="00D27425" w:rsidRPr="006623BE" w:rsidRDefault="00D27425" w:rsidP="004336D7">
            <w:pPr>
              <w:pStyle w:val="CenterEIB"/>
            </w:pPr>
          </w:p>
          <w:p w14:paraId="4743BE50" w14:textId="77777777" w:rsidR="00D27425" w:rsidRPr="006623BE" w:rsidRDefault="00D27425" w:rsidP="004336D7">
            <w:pPr>
              <w:pStyle w:val="CenterEIB"/>
            </w:pPr>
          </w:p>
          <w:p w14:paraId="01373AFF" w14:textId="77777777" w:rsidR="00D27425" w:rsidRPr="006623BE" w:rsidRDefault="00D27425" w:rsidP="004336D7">
            <w:pPr>
              <w:pStyle w:val="CenterEIB"/>
            </w:pPr>
          </w:p>
          <w:p w14:paraId="7E4F7D13" w14:textId="0DED061D" w:rsidR="004336D7" w:rsidRPr="006623BE" w:rsidRDefault="00D27425" w:rsidP="004336D7">
            <w:pPr>
              <w:pStyle w:val="CenterEIB"/>
            </w:pPr>
            <w:r w:rsidRPr="006623BE">
              <w:t>______________</w:t>
            </w:r>
            <w:r w:rsidR="004336D7" w:rsidRPr="006623BE">
              <w:t>_____________</w:t>
            </w:r>
          </w:p>
          <w:p w14:paraId="7D424893" w14:textId="77777777" w:rsidR="00D83F20" w:rsidRPr="006623BE" w:rsidRDefault="00D83F20" w:rsidP="004336D7">
            <w:pPr>
              <w:pStyle w:val="CenterEIB"/>
            </w:pPr>
            <w:r w:rsidRPr="006623BE">
              <w:t xml:space="preserve">Kristina Kanapinskaite </w:t>
            </w:r>
          </w:p>
          <w:p w14:paraId="4E03BBD9" w14:textId="7DBAAB15" w:rsidR="004336D7" w:rsidRPr="006623BE" w:rsidRDefault="00D83F20" w:rsidP="004336D7">
            <w:pPr>
              <w:pStyle w:val="CenterEIB"/>
            </w:pPr>
            <w:r w:rsidRPr="006623BE">
              <w:t>Head of Division</w:t>
            </w:r>
          </w:p>
        </w:tc>
      </w:tr>
    </w:tbl>
    <w:p w14:paraId="02D19467" w14:textId="77777777" w:rsidR="00D27425" w:rsidRDefault="00D27425" w:rsidP="00205663">
      <w:pPr>
        <w:spacing w:after="200" w:line="276" w:lineRule="auto"/>
        <w:ind w:left="0"/>
      </w:pPr>
      <w:bookmarkStart w:id="710" w:name="_Toc500779132"/>
      <w:bookmarkStart w:id="711" w:name="_Ref430854759"/>
      <w:bookmarkEnd w:id="710"/>
    </w:p>
    <w:p w14:paraId="179DEF91" w14:textId="32CF4CB1" w:rsidR="00D27425" w:rsidRDefault="006327D6" w:rsidP="00205663">
      <w:pPr>
        <w:spacing w:after="200" w:line="276" w:lineRule="auto"/>
        <w:ind w:left="0"/>
      </w:pPr>
      <w:r w:rsidRPr="00773931">
        <w:br w:type="page"/>
      </w:r>
    </w:p>
    <w:p w14:paraId="2F56E81E" w14:textId="77777777" w:rsidR="00D27425" w:rsidRPr="00773931" w:rsidRDefault="00D27425" w:rsidP="00D27425"/>
    <w:p w14:paraId="3413A4EF" w14:textId="0C840E8B" w:rsidR="00D27425" w:rsidRDefault="00D27425" w:rsidP="00D27425">
      <w:r w:rsidRPr="00773931">
        <w:t xml:space="preserve">At </w:t>
      </w:r>
      <w:r>
        <w:t>Belgrade</w:t>
      </w:r>
      <w:r w:rsidRPr="00773931">
        <w:t xml:space="preserve">, this </w:t>
      </w:r>
      <w:r w:rsidR="009854B1" w:rsidRPr="00C41512">
        <w:rPr>
          <w:u w:val="single"/>
        </w:rPr>
        <w:t>2</w:t>
      </w:r>
      <w:r w:rsidR="009854B1" w:rsidRPr="00C41512">
        <w:rPr>
          <w:u w:val="single"/>
          <w:lang w:val="sr-Cyrl-RS"/>
        </w:rPr>
        <w:t>7</w:t>
      </w:r>
      <w:r w:rsidR="009854B1" w:rsidRPr="009854B1">
        <w:t xml:space="preserve"> October</w:t>
      </w:r>
      <w:r w:rsidRPr="00773931">
        <w:t xml:space="preserve"> 20</w:t>
      </w:r>
      <w:r>
        <w:t>25</w:t>
      </w:r>
    </w:p>
    <w:p w14:paraId="70AB3D16" w14:textId="77777777" w:rsidR="00D27425" w:rsidRPr="00773931" w:rsidRDefault="00D27425" w:rsidP="00D27425"/>
    <w:tbl>
      <w:tblPr>
        <w:tblW w:w="0" w:type="auto"/>
        <w:jc w:val="center"/>
        <w:tblLook w:val="04A0" w:firstRow="1" w:lastRow="0" w:firstColumn="1" w:lastColumn="0" w:noHBand="0" w:noVBand="1"/>
      </w:tblPr>
      <w:tblGrid>
        <w:gridCol w:w="3827"/>
      </w:tblGrid>
      <w:tr w:rsidR="00D27425" w:rsidRPr="00773931" w14:paraId="69E97D8C" w14:textId="77777777" w:rsidTr="00D27425">
        <w:trPr>
          <w:trHeight w:val="500"/>
          <w:jc w:val="center"/>
        </w:trPr>
        <w:tc>
          <w:tcPr>
            <w:tcW w:w="3827" w:type="dxa"/>
          </w:tcPr>
          <w:p w14:paraId="5A371A83" w14:textId="26CC10A9" w:rsidR="00D27425" w:rsidRDefault="00D27425" w:rsidP="00534AEF">
            <w:pPr>
              <w:pStyle w:val="CenterEIB"/>
            </w:pPr>
            <w:r>
              <w:t xml:space="preserve">Signed </w:t>
            </w:r>
            <w:r w:rsidR="008E60FB">
              <w:t>for</w:t>
            </w:r>
            <w:r>
              <w:t xml:space="preserve"> and on behalf of</w:t>
            </w:r>
          </w:p>
          <w:p w14:paraId="1E0CBE33" w14:textId="55689D01" w:rsidR="00D27425" w:rsidRDefault="00D27425" w:rsidP="00534AEF">
            <w:pPr>
              <w:pStyle w:val="CenterEIB"/>
            </w:pPr>
            <w:r>
              <w:t>THE REPUBLIC OF SERBIA</w:t>
            </w:r>
          </w:p>
        </w:tc>
      </w:tr>
      <w:tr w:rsidR="00D27425" w:rsidRPr="00773931" w14:paraId="28C18226" w14:textId="77777777" w:rsidTr="00D27425">
        <w:trPr>
          <w:trHeight w:val="500"/>
          <w:jc w:val="center"/>
        </w:trPr>
        <w:tc>
          <w:tcPr>
            <w:tcW w:w="3827" w:type="dxa"/>
          </w:tcPr>
          <w:p w14:paraId="7E9CE96F" w14:textId="77777777" w:rsidR="00D27425" w:rsidRDefault="00D27425" w:rsidP="00534AEF">
            <w:pPr>
              <w:pStyle w:val="CenterEIB"/>
            </w:pPr>
          </w:p>
          <w:p w14:paraId="64B44CC5" w14:textId="77777777" w:rsidR="00D27425" w:rsidRDefault="00D27425" w:rsidP="00534AEF">
            <w:pPr>
              <w:pStyle w:val="CenterEIB"/>
            </w:pPr>
          </w:p>
          <w:p w14:paraId="73F20EBC" w14:textId="77777777" w:rsidR="00D27425" w:rsidRDefault="00D27425" w:rsidP="00534AEF">
            <w:pPr>
              <w:pStyle w:val="CenterEIB"/>
            </w:pPr>
          </w:p>
          <w:p w14:paraId="282C3517" w14:textId="77777777" w:rsidR="00D27425" w:rsidRDefault="00D27425" w:rsidP="00534AEF">
            <w:pPr>
              <w:pStyle w:val="CenterEIB"/>
            </w:pPr>
          </w:p>
          <w:p w14:paraId="42FD7152" w14:textId="77777777" w:rsidR="00D27425" w:rsidRDefault="00D27425" w:rsidP="00534AEF">
            <w:pPr>
              <w:pStyle w:val="CenterEIB"/>
            </w:pPr>
            <w:r>
              <w:t>___________________________</w:t>
            </w:r>
          </w:p>
          <w:p w14:paraId="1525DD30" w14:textId="77777777" w:rsidR="00162DFC" w:rsidRDefault="005356B2" w:rsidP="00534AEF">
            <w:pPr>
              <w:pStyle w:val="CenterEIB"/>
            </w:pPr>
            <w:r w:rsidRPr="000B045F">
              <w:t>Siniša Mali</w:t>
            </w:r>
          </w:p>
          <w:p w14:paraId="16112591" w14:textId="56304723" w:rsidR="005356B2" w:rsidRDefault="005356B2" w:rsidP="00534AEF">
            <w:pPr>
              <w:pStyle w:val="CenterEIB"/>
            </w:pPr>
            <w:r>
              <w:t>F</w:t>
            </w:r>
            <w:r w:rsidRPr="000B045F">
              <w:t>irst Deputy Prime Minister and Minister of Finance</w:t>
            </w:r>
          </w:p>
          <w:p w14:paraId="342273CE" w14:textId="77777777" w:rsidR="00D27425" w:rsidRDefault="00D27425" w:rsidP="00534AEF">
            <w:pPr>
              <w:pStyle w:val="CenterEIB"/>
            </w:pPr>
          </w:p>
        </w:tc>
      </w:tr>
    </w:tbl>
    <w:p w14:paraId="55BDEA3B" w14:textId="77777777" w:rsidR="00D27425" w:rsidRDefault="00D27425">
      <w:pPr>
        <w:spacing w:after="0"/>
        <w:ind w:left="0"/>
        <w:jc w:val="left"/>
      </w:pPr>
      <w:r>
        <w:br w:type="page"/>
      </w:r>
    </w:p>
    <w:p w14:paraId="5E8BC346" w14:textId="77777777" w:rsidR="006327D6" w:rsidRPr="00773931" w:rsidRDefault="006327D6" w:rsidP="00205663">
      <w:pPr>
        <w:spacing w:after="200" w:line="276" w:lineRule="auto"/>
        <w:ind w:left="0"/>
        <w:rPr>
          <w:b/>
        </w:rPr>
      </w:pPr>
    </w:p>
    <w:p w14:paraId="20FC4C65" w14:textId="77777777" w:rsidR="001D2FA1" w:rsidRPr="00773931" w:rsidRDefault="001D2FA1">
      <w:pPr>
        <w:pStyle w:val="ScheduleEIB"/>
        <w:numPr>
          <w:ilvl w:val="0"/>
          <w:numId w:val="40"/>
        </w:numPr>
      </w:pPr>
      <w:bookmarkStart w:id="712" w:name="_Toc2758721"/>
      <w:bookmarkStart w:id="713" w:name="_Toc211242448"/>
      <w:bookmarkStart w:id="714" w:name="_Toc211351016"/>
      <w:bookmarkStart w:id="715" w:name="_Ref2604415"/>
      <w:bookmarkEnd w:id="712"/>
      <w:bookmarkEnd w:id="713"/>
      <w:bookmarkEnd w:id="714"/>
    </w:p>
    <w:p w14:paraId="0A0B7372" w14:textId="77777777" w:rsidR="00DF043D" w:rsidRPr="00773931" w:rsidRDefault="00DF043D" w:rsidP="00205663">
      <w:pPr>
        <w:pStyle w:val="SubSchedule1EIB"/>
      </w:pPr>
      <w:bookmarkStart w:id="716" w:name="_Ref430854766"/>
      <w:bookmarkStart w:id="717" w:name="_Toc500779133"/>
      <w:bookmarkStart w:id="718" w:name="_Toc2758722"/>
      <w:bookmarkStart w:id="719" w:name="_Toc211242449"/>
      <w:bookmarkStart w:id="720" w:name="_Toc211351017"/>
      <w:bookmarkEnd w:id="711"/>
      <w:bookmarkEnd w:id="715"/>
      <w:r w:rsidRPr="00773931">
        <w:t>Project Specification and Reporting</w:t>
      </w:r>
      <w:bookmarkEnd w:id="716"/>
      <w:bookmarkEnd w:id="717"/>
      <w:bookmarkEnd w:id="718"/>
      <w:bookmarkEnd w:id="719"/>
      <w:bookmarkEnd w:id="720"/>
    </w:p>
    <w:p w14:paraId="74588B17" w14:textId="6FA9E57E" w:rsidR="00F405FA" w:rsidRPr="0062191F" w:rsidRDefault="00DF043D" w:rsidP="002846FC">
      <w:pPr>
        <w:pStyle w:val="SubScheduleforA"/>
      </w:pPr>
      <w:bookmarkStart w:id="721" w:name="_Ref426640808"/>
      <w:bookmarkStart w:id="722" w:name="_Toc211242450"/>
      <w:bookmarkStart w:id="723" w:name="_Toc211351018"/>
      <w:r w:rsidRPr="0062191F">
        <w:t>Technical Description (Article</w:t>
      </w:r>
      <w:r w:rsidR="00E80CD8" w:rsidRPr="0062191F">
        <w:t> </w:t>
      </w:r>
      <w:r w:rsidR="00D57512">
        <w:t>6.2</w:t>
      </w:r>
      <w:r w:rsidRPr="0062191F">
        <w:t>)</w:t>
      </w:r>
      <w:bookmarkEnd w:id="721"/>
      <w:bookmarkEnd w:id="722"/>
      <w:bookmarkEnd w:id="723"/>
    </w:p>
    <w:p w14:paraId="64387794" w14:textId="07807914" w:rsidR="006E306B" w:rsidRPr="00D17934" w:rsidRDefault="006E306B" w:rsidP="006E306B">
      <w:pPr>
        <w:pStyle w:val="Heading1"/>
        <w:numPr>
          <w:ilvl w:val="0"/>
          <w:numId w:val="0"/>
        </w:numPr>
        <w:jc w:val="both"/>
        <w:rPr>
          <w:lang w:val="fr-BE"/>
        </w:rPr>
      </w:pPr>
      <w:bookmarkStart w:id="724" w:name="_Toc465088050"/>
      <w:bookmarkStart w:id="725" w:name="_Toc179798727"/>
      <w:bookmarkStart w:id="726" w:name="_Toc211242451"/>
      <w:bookmarkStart w:id="727" w:name="_Toc211351019"/>
      <w:r w:rsidRPr="00D17934">
        <w:rPr>
          <w:lang w:val="fr-BE"/>
        </w:rPr>
        <w:t>A.1.1</w:t>
      </w:r>
      <w:r w:rsidRPr="00D17934">
        <w:rPr>
          <w:lang w:val="fr-BE"/>
        </w:rPr>
        <w:tab/>
        <w:t>TECHNICAL DESCRIPTION</w:t>
      </w:r>
      <w:bookmarkEnd w:id="724"/>
      <w:bookmarkEnd w:id="725"/>
      <w:bookmarkEnd w:id="726"/>
      <w:bookmarkEnd w:id="727"/>
      <w:r w:rsidR="00796B8B">
        <w:rPr>
          <w:lang w:val="fr-BE"/>
        </w:rPr>
        <w:t xml:space="preserve"> </w:t>
      </w:r>
    </w:p>
    <w:p w14:paraId="65505C61" w14:textId="77777777" w:rsidR="006E306B" w:rsidRPr="00D17934" w:rsidRDefault="006E306B" w:rsidP="00C87F97">
      <w:pPr>
        <w:pStyle w:val="text"/>
        <w:ind w:left="0"/>
        <w:rPr>
          <w:rFonts w:cs="Arial"/>
          <w:b/>
          <w:lang w:val="fr-BE"/>
        </w:rPr>
      </w:pPr>
    </w:p>
    <w:p w14:paraId="56F4D97E" w14:textId="77777777" w:rsidR="006E306B" w:rsidRPr="00386AA4" w:rsidRDefault="006E306B" w:rsidP="006E306B">
      <w:pPr>
        <w:pStyle w:val="text"/>
        <w:rPr>
          <w:rFonts w:cs="Arial"/>
          <w:b/>
          <w:lang w:val="en-GB"/>
        </w:rPr>
      </w:pPr>
      <w:r w:rsidRPr="00386AA4">
        <w:rPr>
          <w:rFonts w:cs="Arial"/>
          <w:b/>
          <w:lang w:val="en-GB"/>
        </w:rPr>
        <w:t xml:space="preserve">Purpose, Location </w:t>
      </w:r>
    </w:p>
    <w:p w14:paraId="0A4891F7" w14:textId="77777777" w:rsidR="006E306B" w:rsidRDefault="006E306B" w:rsidP="006E306B">
      <w:pPr>
        <w:pStyle w:val="text"/>
        <w:ind w:left="0"/>
        <w:rPr>
          <w:lang w:val="en-GB"/>
        </w:rPr>
      </w:pPr>
    </w:p>
    <w:p w14:paraId="1D146662" w14:textId="77777777" w:rsidR="006E306B" w:rsidRPr="00065E93" w:rsidRDefault="006E306B" w:rsidP="006E306B">
      <w:pPr>
        <w:pStyle w:val="text"/>
        <w:ind w:left="0"/>
        <w:rPr>
          <w:rFonts w:cs="Arial"/>
          <w:b/>
          <w:lang w:val="en-GB"/>
        </w:rPr>
      </w:pPr>
      <w:r w:rsidRPr="00065E93">
        <w:rPr>
          <w:lang w:val="en-GB"/>
        </w:rPr>
        <w:t>The Project involves phase II of the modernisation, redevelopment and extension of Serbia's four tertiary care hospitals (Clinical Centres) in Belgrade, Kragujevac, Niš and Novi Sad.</w:t>
      </w:r>
    </w:p>
    <w:p w14:paraId="32A8732D" w14:textId="77777777" w:rsidR="006E306B" w:rsidRPr="00386AA4" w:rsidRDefault="006E306B" w:rsidP="00514566">
      <w:pPr>
        <w:pStyle w:val="text"/>
        <w:ind w:left="0"/>
        <w:rPr>
          <w:rFonts w:cs="Arial"/>
          <w:b/>
          <w:lang w:val="en-GB"/>
        </w:rPr>
      </w:pPr>
    </w:p>
    <w:p w14:paraId="4930AE84" w14:textId="77777777" w:rsidR="006E306B" w:rsidRDefault="006E306B" w:rsidP="006E306B">
      <w:pPr>
        <w:pStyle w:val="text"/>
        <w:rPr>
          <w:rFonts w:cs="Arial"/>
          <w:b/>
          <w:lang w:val="en-GB"/>
        </w:rPr>
      </w:pPr>
      <w:r w:rsidRPr="00386AA4">
        <w:rPr>
          <w:rFonts w:cs="Arial"/>
          <w:b/>
          <w:lang w:val="en-GB"/>
        </w:rPr>
        <w:t>Description</w:t>
      </w:r>
    </w:p>
    <w:p w14:paraId="6BA3D6AA" w14:textId="77777777" w:rsidR="006E306B" w:rsidRPr="00386AA4" w:rsidRDefault="006E306B" w:rsidP="00C87F97">
      <w:pPr>
        <w:pStyle w:val="text"/>
        <w:ind w:left="0"/>
        <w:rPr>
          <w:rFonts w:cs="Arial"/>
          <w:b/>
          <w:lang w:val="en-GB"/>
        </w:rPr>
      </w:pPr>
    </w:p>
    <w:p w14:paraId="076F3A5D" w14:textId="50FB64FA" w:rsidR="006E306B" w:rsidRPr="009500DE" w:rsidRDefault="006E306B" w:rsidP="00C87F97">
      <w:pPr>
        <w:pStyle w:val="text"/>
        <w:ind w:left="0"/>
        <w:rPr>
          <w:rFonts w:cs="Arial"/>
          <w:bCs/>
          <w:lang w:val="en-GB"/>
        </w:rPr>
      </w:pPr>
      <w:r w:rsidRPr="00C87F97">
        <w:rPr>
          <w:rFonts w:cs="Arial"/>
          <w:bCs/>
          <w:lang w:val="en-GB"/>
        </w:rPr>
        <w:t xml:space="preserve">The Project comprises the refurbishment and completion of an existing building, construction of new and reconstruction of existing medical infrastructure in the University Clinical Centre of Serbia in Belgrade, the construction of new buildings and reconstruction of existing medical infrastructure in the University Clinical Centre Kragujevac, the construction of new buildings in the University Clinical Centre of Vojvodina in Novi Sad, and the construction of a polyclinic, reconstruction of existing medical infrastructure and design development for the </w:t>
      </w:r>
      <w:r w:rsidR="008D79DC">
        <w:rPr>
          <w:rFonts w:cs="Arial"/>
          <w:bCs/>
          <w:lang w:val="en-GB"/>
        </w:rPr>
        <w:t>R</w:t>
      </w:r>
      <w:r w:rsidRPr="00C87F97">
        <w:rPr>
          <w:rFonts w:cs="Arial"/>
          <w:bCs/>
          <w:lang w:val="en-GB"/>
        </w:rPr>
        <w:t xml:space="preserve">egional </w:t>
      </w:r>
      <w:r w:rsidR="008D79DC">
        <w:rPr>
          <w:rFonts w:cs="Arial"/>
          <w:bCs/>
          <w:lang w:val="en-GB"/>
        </w:rPr>
        <w:t>C</w:t>
      </w:r>
      <w:r w:rsidRPr="00C87F97">
        <w:rPr>
          <w:rFonts w:cs="Arial"/>
          <w:bCs/>
          <w:lang w:val="en-GB"/>
        </w:rPr>
        <w:t>hildren’s Hospital in the University Clinical Centre Ni</w:t>
      </w:r>
      <w:r w:rsidR="00280EC1">
        <w:rPr>
          <w:rFonts w:cs="Arial"/>
          <w:bCs/>
          <w:lang w:val="en-GB"/>
        </w:rPr>
        <w:t>š</w:t>
      </w:r>
      <w:r w:rsidRPr="00C87F97">
        <w:rPr>
          <w:rFonts w:cs="Arial"/>
          <w:bCs/>
          <w:lang w:val="en-GB"/>
        </w:rPr>
        <w:t>.</w:t>
      </w:r>
      <w:r w:rsidR="00F7446B">
        <w:rPr>
          <w:rFonts w:cs="Arial"/>
          <w:bCs/>
          <w:lang w:val="en-GB"/>
        </w:rPr>
        <w:t xml:space="preserve"> </w:t>
      </w:r>
      <w:r w:rsidR="00F7446B" w:rsidRPr="00F7446B">
        <w:rPr>
          <w:rFonts w:cs="Arial"/>
          <w:bCs/>
          <w:lang w:val="en-GB"/>
        </w:rPr>
        <w:t>It includes the following elements:</w:t>
      </w:r>
    </w:p>
    <w:p w14:paraId="511EA5FA" w14:textId="77777777" w:rsidR="006E306B" w:rsidRPr="009500DE" w:rsidRDefault="006E306B" w:rsidP="00C87F97">
      <w:pPr>
        <w:pStyle w:val="text"/>
        <w:ind w:left="0"/>
        <w:rPr>
          <w:rFonts w:cs="Arial"/>
          <w:b/>
          <w:lang w:val="en-GB"/>
        </w:rPr>
      </w:pPr>
    </w:p>
    <w:p w14:paraId="1FD23765" w14:textId="77777777" w:rsidR="006E306B" w:rsidRPr="002310AA" w:rsidRDefault="006E306B" w:rsidP="00C87F97">
      <w:pPr>
        <w:pStyle w:val="text"/>
        <w:ind w:left="0"/>
        <w:rPr>
          <w:rFonts w:cs="Arial"/>
          <w:lang w:val="en-GB"/>
        </w:rPr>
      </w:pPr>
      <w:r w:rsidRPr="00B27B5F">
        <w:rPr>
          <w:rFonts w:cs="Arial"/>
          <w:b/>
        </w:rPr>
        <w:t>а</w:t>
      </w:r>
      <w:r w:rsidRPr="002310AA">
        <w:rPr>
          <w:rFonts w:cs="Arial"/>
          <w:b/>
          <w:lang w:val="en-GB"/>
        </w:rPr>
        <w:t>) University Clinical Centre of Serbia (UCCS) includes:</w:t>
      </w:r>
      <w:r w:rsidRPr="002310AA">
        <w:rPr>
          <w:rFonts w:cs="Arial"/>
          <w:lang w:val="en-GB"/>
        </w:rPr>
        <w:t xml:space="preserve"> </w:t>
      </w:r>
    </w:p>
    <w:p w14:paraId="5EA3F3C8" w14:textId="77777777" w:rsidR="006E306B" w:rsidRPr="00B27B5F" w:rsidRDefault="006E306B">
      <w:pPr>
        <w:numPr>
          <w:ilvl w:val="0"/>
          <w:numId w:val="86"/>
        </w:numPr>
        <w:spacing w:after="0"/>
        <w:rPr>
          <w:rFonts w:cs="Arial"/>
        </w:rPr>
      </w:pPr>
      <w:r w:rsidRPr="00B27B5F">
        <w:rPr>
          <w:rFonts w:cs="Arial"/>
        </w:rPr>
        <w:t>Construction of new buildings:</w:t>
      </w:r>
    </w:p>
    <w:p w14:paraId="52CC348B" w14:textId="77777777" w:rsidR="006E306B" w:rsidRPr="00B27B5F" w:rsidRDefault="006E306B">
      <w:pPr>
        <w:numPr>
          <w:ilvl w:val="1"/>
          <w:numId w:val="86"/>
        </w:numPr>
        <w:spacing w:after="0"/>
        <w:rPr>
          <w:rFonts w:cs="Arial"/>
        </w:rPr>
      </w:pPr>
      <w:r w:rsidRPr="00B27B5F">
        <w:rPr>
          <w:rFonts w:cs="Arial"/>
        </w:rPr>
        <w:t>Clinic for Neurology</w:t>
      </w:r>
    </w:p>
    <w:p w14:paraId="7F08A01E" w14:textId="77777777" w:rsidR="006E306B" w:rsidRPr="00B27B5F" w:rsidRDefault="006E306B">
      <w:pPr>
        <w:numPr>
          <w:ilvl w:val="0"/>
          <w:numId w:val="87"/>
        </w:numPr>
        <w:spacing w:after="0" w:line="256" w:lineRule="auto"/>
        <w:rPr>
          <w:rFonts w:eastAsia="Arial" w:cs="Arial"/>
        </w:rPr>
      </w:pPr>
      <w:r w:rsidRPr="00B27B5F">
        <w:rPr>
          <w:rFonts w:cs="Arial"/>
        </w:rPr>
        <w:t>Reconstruction and expansion of existing medical infrastructure:</w:t>
      </w:r>
    </w:p>
    <w:p w14:paraId="08F3A71F" w14:textId="77777777" w:rsidR="006E306B" w:rsidRPr="00B27B5F" w:rsidRDefault="006E306B">
      <w:pPr>
        <w:numPr>
          <w:ilvl w:val="1"/>
          <w:numId w:val="87"/>
        </w:numPr>
        <w:spacing w:after="0" w:line="256" w:lineRule="auto"/>
        <w:rPr>
          <w:rFonts w:cs="Arial"/>
        </w:rPr>
      </w:pPr>
      <w:r w:rsidRPr="00B27B5F">
        <w:rPr>
          <w:rFonts w:cs="Arial"/>
        </w:rPr>
        <w:t>Completion of the reconstruction and extension of the Central Building:</w:t>
      </w:r>
    </w:p>
    <w:p w14:paraId="065F0C6F" w14:textId="46009C83" w:rsidR="006E306B" w:rsidRPr="00B27B5F" w:rsidRDefault="006E306B">
      <w:pPr>
        <w:numPr>
          <w:ilvl w:val="2"/>
          <w:numId w:val="87"/>
        </w:numPr>
        <w:pBdr>
          <w:top w:val="nil"/>
          <w:left w:val="nil"/>
          <w:bottom w:val="nil"/>
          <w:right w:val="nil"/>
          <w:between w:val="nil"/>
        </w:pBdr>
        <w:spacing w:after="0" w:line="256" w:lineRule="auto"/>
        <w:rPr>
          <w:rFonts w:eastAsia="Arial" w:cs="Arial"/>
        </w:rPr>
      </w:pPr>
      <w:r w:rsidRPr="00B27B5F">
        <w:rPr>
          <w:rFonts w:cs="Arial"/>
        </w:rPr>
        <w:t>Phase 2a reconstruction works</w:t>
      </w:r>
      <w:r w:rsidRPr="00B27B5F">
        <w:rPr>
          <w:rFonts w:cs="Arial"/>
          <w:b/>
        </w:rPr>
        <w:t xml:space="preserve"> - </w:t>
      </w:r>
      <w:r w:rsidRPr="00B27B5F">
        <w:rPr>
          <w:rFonts w:cs="Arial"/>
        </w:rPr>
        <w:t xml:space="preserve">part of the existing podium of approximately 10,000 </w:t>
      </w:r>
      <w:r w:rsidR="009500DE" w:rsidRPr="005B7F66">
        <w:rPr>
          <w:rFonts w:cs="Arial"/>
        </w:rPr>
        <w:t>m</w:t>
      </w:r>
      <w:r w:rsidR="009500DE" w:rsidRPr="005016D8">
        <w:rPr>
          <w:rFonts w:cs="Arial"/>
          <w:vertAlign w:val="superscript"/>
        </w:rPr>
        <w:t>2</w:t>
      </w:r>
      <w:r w:rsidRPr="00B27B5F">
        <w:rPr>
          <w:rFonts w:cs="Arial"/>
          <w:vertAlign w:val="superscript"/>
        </w:rPr>
        <w:t xml:space="preserve"> </w:t>
      </w:r>
      <w:r w:rsidRPr="00B27B5F">
        <w:rPr>
          <w:rFonts w:cs="Arial"/>
        </w:rPr>
        <w:t xml:space="preserve">- OP block, laboratory, morgue, server room to provide better functioning of </w:t>
      </w:r>
      <w:r w:rsidRPr="0062191F">
        <w:rPr>
          <w:rFonts w:cs="Arial"/>
        </w:rPr>
        <w:t>Phase 1</w:t>
      </w:r>
    </w:p>
    <w:p w14:paraId="076CAC55" w14:textId="77777777" w:rsidR="006E306B" w:rsidRPr="00B27B5F" w:rsidRDefault="006E306B">
      <w:pPr>
        <w:numPr>
          <w:ilvl w:val="2"/>
          <w:numId w:val="87"/>
        </w:numPr>
        <w:pBdr>
          <w:top w:val="nil"/>
          <w:left w:val="nil"/>
          <w:bottom w:val="nil"/>
          <w:right w:val="nil"/>
          <w:between w:val="nil"/>
        </w:pBdr>
        <w:spacing w:after="0" w:line="256" w:lineRule="auto"/>
        <w:rPr>
          <w:rFonts w:eastAsia="Arial" w:cs="Arial"/>
        </w:rPr>
      </w:pPr>
      <w:r w:rsidRPr="00B27B5F">
        <w:rPr>
          <w:rFonts w:cs="Arial"/>
        </w:rPr>
        <w:t>Phase 2b reconstruction works</w:t>
      </w:r>
      <w:r w:rsidRPr="00B27B5F">
        <w:rPr>
          <w:rFonts w:cs="Arial"/>
          <w:b/>
        </w:rPr>
        <w:t xml:space="preserve"> - </w:t>
      </w:r>
      <w:r w:rsidRPr="00B27B5F">
        <w:rPr>
          <w:rFonts w:cs="Arial"/>
        </w:rPr>
        <w:t xml:space="preserve">part of the existing podium and existing tower of approximately 37,000 </w:t>
      </w:r>
      <w:r>
        <w:rPr>
          <w:rFonts w:cs="Arial"/>
        </w:rPr>
        <w:t>m</w:t>
      </w:r>
      <w:r w:rsidRPr="009500DE">
        <w:rPr>
          <w:rFonts w:cs="Arial"/>
          <w:vertAlign w:val="superscript"/>
        </w:rPr>
        <w:t>2</w:t>
      </w:r>
      <w:r w:rsidRPr="00B27B5F">
        <w:rPr>
          <w:rFonts w:cs="Arial"/>
        </w:rPr>
        <w:t xml:space="preserve">, external area with the construction of additional parking spaces (garage) </w:t>
      </w:r>
    </w:p>
    <w:p w14:paraId="6F1C0095" w14:textId="77EB9CED" w:rsidR="006E306B" w:rsidRPr="00B27B5F" w:rsidRDefault="006E306B">
      <w:pPr>
        <w:numPr>
          <w:ilvl w:val="1"/>
          <w:numId w:val="87"/>
        </w:numPr>
        <w:pBdr>
          <w:top w:val="nil"/>
          <w:left w:val="nil"/>
          <w:bottom w:val="nil"/>
          <w:right w:val="nil"/>
          <w:between w:val="nil"/>
        </w:pBdr>
        <w:spacing w:after="0" w:line="256" w:lineRule="auto"/>
        <w:rPr>
          <w:rFonts w:eastAsia="Arial" w:cs="Arial"/>
        </w:rPr>
      </w:pPr>
      <w:r w:rsidRPr="00B27B5F">
        <w:rPr>
          <w:rFonts w:cs="Arial"/>
        </w:rPr>
        <w:t xml:space="preserve">First </w:t>
      </w:r>
      <w:r w:rsidR="008D79DC">
        <w:rPr>
          <w:rFonts w:cs="Arial"/>
        </w:rPr>
        <w:t>S</w:t>
      </w:r>
      <w:r w:rsidRPr="00B27B5F">
        <w:rPr>
          <w:rFonts w:cs="Arial"/>
        </w:rPr>
        <w:t xml:space="preserve">urgical </w:t>
      </w:r>
      <w:r w:rsidR="008D79DC">
        <w:rPr>
          <w:rFonts w:cs="Arial"/>
        </w:rPr>
        <w:t>C</w:t>
      </w:r>
      <w:r w:rsidRPr="00B27B5F">
        <w:rPr>
          <w:rFonts w:cs="Arial"/>
        </w:rPr>
        <w:t xml:space="preserve">linic - Clinic for </w:t>
      </w:r>
      <w:r w:rsidR="008D79DC">
        <w:rPr>
          <w:rFonts w:cs="Arial"/>
        </w:rPr>
        <w:t>D</w:t>
      </w:r>
      <w:r w:rsidRPr="00B27B5F">
        <w:rPr>
          <w:rFonts w:cs="Arial"/>
        </w:rPr>
        <w:t xml:space="preserve">igestive </w:t>
      </w:r>
      <w:r w:rsidR="008D79DC">
        <w:rPr>
          <w:rFonts w:cs="Arial"/>
        </w:rPr>
        <w:t>S</w:t>
      </w:r>
      <w:r w:rsidRPr="00B27B5F">
        <w:rPr>
          <w:rFonts w:cs="Arial"/>
        </w:rPr>
        <w:t>urgery</w:t>
      </w:r>
    </w:p>
    <w:p w14:paraId="204F4DD1" w14:textId="2BD61E9A" w:rsidR="006E306B" w:rsidRPr="00B27B5F" w:rsidRDefault="006E306B">
      <w:pPr>
        <w:numPr>
          <w:ilvl w:val="1"/>
          <w:numId w:val="87"/>
        </w:numPr>
        <w:pBdr>
          <w:top w:val="nil"/>
          <w:left w:val="nil"/>
          <w:bottom w:val="nil"/>
          <w:right w:val="nil"/>
          <w:between w:val="nil"/>
        </w:pBdr>
        <w:spacing w:after="0" w:line="256" w:lineRule="auto"/>
        <w:rPr>
          <w:rFonts w:cs="Arial"/>
        </w:rPr>
      </w:pPr>
      <w:r w:rsidRPr="00B27B5F">
        <w:rPr>
          <w:rFonts w:cs="Arial"/>
        </w:rPr>
        <w:t xml:space="preserve">Second </w:t>
      </w:r>
      <w:r w:rsidR="008D79DC">
        <w:rPr>
          <w:rFonts w:cs="Arial"/>
        </w:rPr>
        <w:t>S</w:t>
      </w:r>
      <w:r w:rsidRPr="00B27B5F">
        <w:rPr>
          <w:rFonts w:cs="Arial"/>
        </w:rPr>
        <w:t xml:space="preserve">urgical </w:t>
      </w:r>
      <w:r w:rsidR="008D79DC">
        <w:rPr>
          <w:rFonts w:cs="Arial"/>
        </w:rPr>
        <w:t>C</w:t>
      </w:r>
      <w:r w:rsidRPr="00B27B5F">
        <w:rPr>
          <w:rFonts w:cs="Arial"/>
        </w:rPr>
        <w:t>linic - Clinic for Cardiac Surgery and Clinic for Vascular Surgery</w:t>
      </w:r>
    </w:p>
    <w:p w14:paraId="1D68FDCE" w14:textId="5060CE2A" w:rsidR="006E306B" w:rsidRPr="000C067F" w:rsidRDefault="006E306B" w:rsidP="00C87F97">
      <w:pPr>
        <w:spacing w:line="256" w:lineRule="auto"/>
        <w:ind w:left="284"/>
        <w:rPr>
          <w:rFonts w:cs="Arial"/>
          <w:b/>
        </w:rPr>
      </w:pPr>
      <w:r w:rsidRPr="000C067F">
        <w:rPr>
          <w:rFonts w:cs="Arial"/>
        </w:rPr>
        <w:t xml:space="preserve">The total area of influence of the </w:t>
      </w:r>
      <w:r w:rsidR="008D79DC" w:rsidRPr="000C067F">
        <w:rPr>
          <w:rFonts w:cs="Arial"/>
        </w:rPr>
        <w:t>P</w:t>
      </w:r>
      <w:r w:rsidRPr="000C067F">
        <w:rPr>
          <w:rFonts w:cs="Arial"/>
        </w:rPr>
        <w:t>roject is approximately 70,650 m</w:t>
      </w:r>
      <w:r w:rsidRPr="009500DE">
        <w:rPr>
          <w:rFonts w:cs="Arial"/>
          <w:vertAlign w:val="superscript"/>
        </w:rPr>
        <w:t>2</w:t>
      </w:r>
      <w:r w:rsidRPr="000C067F">
        <w:rPr>
          <w:rFonts w:cs="Arial"/>
        </w:rPr>
        <w:t xml:space="preserve"> of building construction and reconstruction.</w:t>
      </w:r>
    </w:p>
    <w:p w14:paraId="5FDD881F" w14:textId="5C082700" w:rsidR="006E306B" w:rsidRPr="000C067F" w:rsidRDefault="006E306B" w:rsidP="00C87F97">
      <w:pPr>
        <w:pStyle w:val="text"/>
        <w:ind w:left="0"/>
        <w:rPr>
          <w:rFonts w:cs="Arial"/>
          <w:color w:val="231F20"/>
          <w:lang w:val="en-GB"/>
        </w:rPr>
      </w:pPr>
      <w:r w:rsidRPr="000C067F">
        <w:rPr>
          <w:rFonts w:cs="Arial"/>
          <w:b/>
          <w:lang w:val="en-GB"/>
        </w:rPr>
        <w:t>b) University Clinical Centre Ni</w:t>
      </w:r>
      <w:r w:rsidR="00280EC1" w:rsidRPr="000C067F">
        <w:rPr>
          <w:rFonts w:cs="Arial"/>
          <w:b/>
          <w:lang w:val="en-GB"/>
        </w:rPr>
        <w:t>š</w:t>
      </w:r>
      <w:r w:rsidRPr="000C067F">
        <w:rPr>
          <w:rFonts w:cs="Arial"/>
          <w:b/>
          <w:lang w:val="en-GB"/>
        </w:rPr>
        <w:t xml:space="preserve"> (UCCN) includes: </w:t>
      </w:r>
    </w:p>
    <w:p w14:paraId="50BC079E" w14:textId="77777777" w:rsidR="006E306B" w:rsidRPr="000C067F" w:rsidRDefault="006E306B">
      <w:pPr>
        <w:numPr>
          <w:ilvl w:val="0"/>
          <w:numId w:val="86"/>
        </w:numPr>
        <w:pBdr>
          <w:top w:val="nil"/>
          <w:left w:val="nil"/>
          <w:bottom w:val="nil"/>
          <w:right w:val="nil"/>
          <w:between w:val="nil"/>
        </w:pBdr>
        <w:spacing w:after="0"/>
        <w:rPr>
          <w:rFonts w:cs="Arial"/>
        </w:rPr>
      </w:pPr>
      <w:r w:rsidRPr="000C067F">
        <w:rPr>
          <w:rFonts w:cs="Arial"/>
        </w:rPr>
        <w:t>Construction of new buildings:</w:t>
      </w:r>
    </w:p>
    <w:p w14:paraId="587D29FD" w14:textId="77777777" w:rsidR="006E306B" w:rsidRPr="000C067F" w:rsidRDefault="006E306B">
      <w:pPr>
        <w:numPr>
          <w:ilvl w:val="1"/>
          <w:numId w:val="86"/>
        </w:numPr>
        <w:pBdr>
          <w:top w:val="nil"/>
          <w:left w:val="nil"/>
          <w:bottom w:val="nil"/>
          <w:right w:val="nil"/>
          <w:between w:val="nil"/>
        </w:pBdr>
        <w:spacing w:after="0"/>
        <w:rPr>
          <w:rFonts w:cs="Arial"/>
        </w:rPr>
      </w:pPr>
      <w:r w:rsidRPr="000C067F">
        <w:rPr>
          <w:rFonts w:cs="Arial"/>
        </w:rPr>
        <w:t xml:space="preserve">Polyclinic </w:t>
      </w:r>
      <w:r w:rsidRPr="000C067F">
        <w:rPr>
          <w:rFonts w:cs="Arial"/>
          <w:highlight w:val="white"/>
        </w:rPr>
        <w:t>with special outpatient clinics</w:t>
      </w:r>
      <w:r w:rsidRPr="000C067F">
        <w:rPr>
          <w:rFonts w:cs="Arial"/>
        </w:rPr>
        <w:t xml:space="preserve"> </w:t>
      </w:r>
    </w:p>
    <w:p w14:paraId="54C0B6D6" w14:textId="2CD20164" w:rsidR="006E306B" w:rsidRPr="000C067F" w:rsidRDefault="006E306B">
      <w:pPr>
        <w:numPr>
          <w:ilvl w:val="1"/>
          <w:numId w:val="86"/>
        </w:numPr>
        <w:pBdr>
          <w:top w:val="nil"/>
          <w:left w:val="nil"/>
          <w:bottom w:val="nil"/>
          <w:right w:val="nil"/>
          <w:between w:val="nil"/>
        </w:pBdr>
        <w:spacing w:after="0"/>
        <w:rPr>
          <w:rFonts w:cs="Arial"/>
        </w:rPr>
      </w:pPr>
      <w:r w:rsidRPr="000C067F">
        <w:rPr>
          <w:rFonts w:cs="Arial"/>
        </w:rPr>
        <w:t>Techn</w:t>
      </w:r>
      <w:r w:rsidR="008D79DC" w:rsidRPr="000C067F">
        <w:rPr>
          <w:rFonts w:cs="Arial"/>
        </w:rPr>
        <w:t>ical</w:t>
      </w:r>
      <w:r w:rsidRPr="000C067F">
        <w:rPr>
          <w:rFonts w:cs="Arial"/>
        </w:rPr>
        <w:t xml:space="preserve">-economic block - kitchen and laundry </w:t>
      </w:r>
    </w:p>
    <w:p w14:paraId="0033071D" w14:textId="0F8C34E5" w:rsidR="006E306B" w:rsidRPr="000C067F" w:rsidRDefault="008D79DC">
      <w:pPr>
        <w:numPr>
          <w:ilvl w:val="1"/>
          <w:numId w:val="86"/>
        </w:numPr>
        <w:pBdr>
          <w:top w:val="nil"/>
          <w:left w:val="nil"/>
          <w:bottom w:val="nil"/>
          <w:right w:val="nil"/>
          <w:between w:val="nil"/>
        </w:pBdr>
        <w:spacing w:after="0"/>
        <w:rPr>
          <w:rFonts w:cs="Arial"/>
        </w:rPr>
      </w:pPr>
      <w:r w:rsidRPr="000C067F">
        <w:rPr>
          <w:rFonts w:cs="Arial"/>
        </w:rPr>
        <w:t>Parking g</w:t>
      </w:r>
      <w:r w:rsidR="006E306B" w:rsidRPr="000C067F">
        <w:rPr>
          <w:rFonts w:cs="Arial"/>
        </w:rPr>
        <w:t>arage</w:t>
      </w:r>
    </w:p>
    <w:p w14:paraId="40A48F12" w14:textId="77777777" w:rsidR="006E306B" w:rsidRPr="000C067F" w:rsidRDefault="006E306B">
      <w:pPr>
        <w:numPr>
          <w:ilvl w:val="0"/>
          <w:numId w:val="86"/>
        </w:numPr>
        <w:pBdr>
          <w:top w:val="nil"/>
          <w:left w:val="nil"/>
          <w:bottom w:val="nil"/>
          <w:right w:val="nil"/>
          <w:between w:val="nil"/>
        </w:pBdr>
        <w:spacing w:after="0" w:line="256" w:lineRule="auto"/>
        <w:rPr>
          <w:rFonts w:cs="Arial"/>
        </w:rPr>
      </w:pPr>
      <w:r w:rsidRPr="000C067F">
        <w:rPr>
          <w:rFonts w:cs="Arial"/>
        </w:rPr>
        <w:t>Reconstruction and expansion of existing medical infrastructure:</w:t>
      </w:r>
    </w:p>
    <w:p w14:paraId="04116D7A" w14:textId="2830081B" w:rsidR="006E306B" w:rsidRPr="000C067F" w:rsidRDefault="006E306B">
      <w:pPr>
        <w:numPr>
          <w:ilvl w:val="1"/>
          <w:numId w:val="86"/>
        </w:numPr>
        <w:pBdr>
          <w:top w:val="nil"/>
          <w:left w:val="nil"/>
          <w:bottom w:val="nil"/>
          <w:right w:val="nil"/>
          <w:between w:val="nil"/>
        </w:pBdr>
        <w:spacing w:after="0" w:line="256" w:lineRule="auto"/>
        <w:rPr>
          <w:rFonts w:cs="Arial"/>
        </w:rPr>
      </w:pPr>
      <w:r w:rsidRPr="000C067F">
        <w:rPr>
          <w:rFonts w:cs="Arial"/>
          <w:highlight w:val="white"/>
        </w:rPr>
        <w:t xml:space="preserve">Centre for the </w:t>
      </w:r>
      <w:r w:rsidR="008D79DC" w:rsidRPr="000C067F">
        <w:rPr>
          <w:rFonts w:cs="Arial"/>
          <w:highlight w:val="white"/>
        </w:rPr>
        <w:t>P</w:t>
      </w:r>
      <w:r w:rsidRPr="000C067F">
        <w:rPr>
          <w:rFonts w:cs="Arial"/>
          <w:highlight w:val="white"/>
        </w:rPr>
        <w:t xml:space="preserve">rotection of </w:t>
      </w:r>
      <w:r w:rsidR="008D79DC" w:rsidRPr="000C067F">
        <w:rPr>
          <w:rFonts w:cs="Arial"/>
          <w:highlight w:val="white"/>
        </w:rPr>
        <w:t>M</w:t>
      </w:r>
      <w:r w:rsidRPr="000C067F">
        <w:rPr>
          <w:rFonts w:cs="Arial"/>
          <w:highlight w:val="white"/>
        </w:rPr>
        <w:t xml:space="preserve">ental </w:t>
      </w:r>
      <w:r w:rsidR="008D79DC" w:rsidRPr="000C067F">
        <w:rPr>
          <w:rFonts w:cs="Arial"/>
          <w:highlight w:val="white"/>
        </w:rPr>
        <w:t>H</w:t>
      </w:r>
      <w:r w:rsidRPr="000C067F">
        <w:rPr>
          <w:rFonts w:cs="Arial"/>
          <w:highlight w:val="white"/>
        </w:rPr>
        <w:t>ealth/Adult Psychiatry</w:t>
      </w:r>
    </w:p>
    <w:p w14:paraId="2BA18B35" w14:textId="6B27CA88" w:rsidR="006E306B" w:rsidRPr="000C067F" w:rsidRDefault="006E306B">
      <w:pPr>
        <w:numPr>
          <w:ilvl w:val="1"/>
          <w:numId w:val="86"/>
        </w:numPr>
        <w:pBdr>
          <w:top w:val="nil"/>
          <w:left w:val="nil"/>
          <w:bottom w:val="nil"/>
          <w:right w:val="nil"/>
          <w:between w:val="nil"/>
        </w:pBdr>
        <w:spacing w:after="0" w:line="256" w:lineRule="auto"/>
        <w:rPr>
          <w:rFonts w:cs="Arial"/>
        </w:rPr>
      </w:pPr>
      <w:r w:rsidRPr="000C067F">
        <w:rPr>
          <w:rFonts w:cs="Arial"/>
          <w:highlight w:val="white"/>
        </w:rPr>
        <w:t xml:space="preserve">Specialist outpatient </w:t>
      </w:r>
      <w:r w:rsidR="008D79DC" w:rsidRPr="000C067F">
        <w:rPr>
          <w:rFonts w:cs="Arial"/>
          <w:highlight w:val="white"/>
        </w:rPr>
        <w:t>C</w:t>
      </w:r>
      <w:r w:rsidRPr="000C067F">
        <w:rPr>
          <w:rFonts w:cs="Arial"/>
          <w:highlight w:val="white"/>
        </w:rPr>
        <w:t xml:space="preserve">linic for </w:t>
      </w:r>
      <w:r w:rsidR="008D79DC" w:rsidRPr="000C067F">
        <w:rPr>
          <w:rFonts w:cs="Arial"/>
          <w:highlight w:val="white"/>
        </w:rPr>
        <w:t>C</w:t>
      </w:r>
      <w:r w:rsidRPr="000C067F">
        <w:rPr>
          <w:rFonts w:cs="Arial"/>
          <w:highlight w:val="white"/>
        </w:rPr>
        <w:t>ardiology</w:t>
      </w:r>
    </w:p>
    <w:p w14:paraId="6F663855" w14:textId="1E6F7E72" w:rsidR="006E306B" w:rsidRPr="000C067F" w:rsidRDefault="006E306B">
      <w:pPr>
        <w:numPr>
          <w:ilvl w:val="1"/>
          <w:numId w:val="86"/>
        </w:numPr>
        <w:pBdr>
          <w:top w:val="nil"/>
          <w:left w:val="nil"/>
          <w:bottom w:val="nil"/>
          <w:right w:val="nil"/>
          <w:between w:val="nil"/>
        </w:pBdr>
        <w:spacing w:after="0" w:line="256" w:lineRule="auto"/>
        <w:rPr>
          <w:rFonts w:cs="Arial"/>
        </w:rPr>
      </w:pPr>
      <w:r w:rsidRPr="000C067F">
        <w:rPr>
          <w:rFonts w:cs="Arial"/>
          <w:highlight w:val="white"/>
        </w:rPr>
        <w:t xml:space="preserve">Clinic of </w:t>
      </w:r>
      <w:r w:rsidR="008D79DC" w:rsidRPr="000C067F">
        <w:rPr>
          <w:rFonts w:cs="Arial"/>
          <w:highlight w:val="white"/>
        </w:rPr>
        <w:t>I</w:t>
      </w:r>
      <w:r w:rsidRPr="000C067F">
        <w:rPr>
          <w:rFonts w:cs="Arial"/>
          <w:highlight w:val="white"/>
        </w:rPr>
        <w:t xml:space="preserve">nfectious </w:t>
      </w:r>
      <w:r w:rsidR="008D79DC" w:rsidRPr="000C067F">
        <w:rPr>
          <w:rFonts w:cs="Arial"/>
          <w:highlight w:val="white"/>
        </w:rPr>
        <w:t>D</w:t>
      </w:r>
      <w:r w:rsidRPr="000C067F">
        <w:rPr>
          <w:rFonts w:cs="Arial"/>
          <w:highlight w:val="white"/>
        </w:rPr>
        <w:t>iseases</w:t>
      </w:r>
    </w:p>
    <w:p w14:paraId="3F8C0B0B" w14:textId="36529722" w:rsidR="006E306B" w:rsidRPr="000C067F" w:rsidRDefault="008D79DC">
      <w:pPr>
        <w:numPr>
          <w:ilvl w:val="0"/>
          <w:numId w:val="86"/>
        </w:numPr>
        <w:pBdr>
          <w:top w:val="nil"/>
          <w:left w:val="nil"/>
          <w:bottom w:val="nil"/>
          <w:right w:val="nil"/>
          <w:between w:val="nil"/>
        </w:pBdr>
        <w:spacing w:after="0" w:line="256" w:lineRule="auto"/>
        <w:rPr>
          <w:rFonts w:cs="Arial"/>
        </w:rPr>
      </w:pPr>
      <w:r w:rsidRPr="000C067F">
        <w:rPr>
          <w:rFonts w:cs="Arial"/>
        </w:rPr>
        <w:t>E</w:t>
      </w:r>
      <w:r w:rsidR="006E306B" w:rsidRPr="000C067F">
        <w:rPr>
          <w:rFonts w:cs="Arial"/>
        </w:rPr>
        <w:t xml:space="preserve">xternal works - </w:t>
      </w:r>
      <w:r w:rsidR="006E306B" w:rsidRPr="000C067F">
        <w:rPr>
          <w:rFonts w:cs="Arial"/>
          <w:highlight w:val="white"/>
        </w:rPr>
        <w:t>connection between "old" and "new" CCN</w:t>
      </w:r>
      <w:r w:rsidR="006E306B" w:rsidRPr="000C067F">
        <w:rPr>
          <w:rFonts w:cs="Arial"/>
        </w:rPr>
        <w:t>.</w:t>
      </w:r>
    </w:p>
    <w:p w14:paraId="7A9069B4" w14:textId="77777777" w:rsidR="006E306B" w:rsidRPr="000C067F" w:rsidRDefault="006E306B">
      <w:pPr>
        <w:numPr>
          <w:ilvl w:val="0"/>
          <w:numId w:val="86"/>
        </w:numPr>
        <w:pBdr>
          <w:top w:val="nil"/>
          <w:left w:val="nil"/>
          <w:bottom w:val="nil"/>
          <w:right w:val="nil"/>
          <w:between w:val="nil"/>
        </w:pBdr>
        <w:spacing w:after="0" w:line="256" w:lineRule="auto"/>
        <w:rPr>
          <w:rFonts w:cs="Arial"/>
        </w:rPr>
      </w:pPr>
      <w:r w:rsidRPr="000C067F">
        <w:rPr>
          <w:rFonts w:cs="Arial"/>
        </w:rPr>
        <w:t xml:space="preserve">Design documentation development for the construction of the Regional Children’s Hospital </w:t>
      </w:r>
    </w:p>
    <w:p w14:paraId="11340DE3" w14:textId="197CC447" w:rsidR="006E306B" w:rsidRPr="000C067F" w:rsidRDefault="006E306B" w:rsidP="00C87F97">
      <w:pPr>
        <w:spacing w:line="256" w:lineRule="auto"/>
        <w:ind w:left="284"/>
        <w:rPr>
          <w:rFonts w:cs="Arial"/>
        </w:rPr>
      </w:pPr>
      <w:r w:rsidRPr="000C067F">
        <w:rPr>
          <w:rFonts w:cs="Arial"/>
        </w:rPr>
        <w:t xml:space="preserve">The total area of influence of the </w:t>
      </w:r>
      <w:r w:rsidR="008D79DC" w:rsidRPr="000C067F">
        <w:rPr>
          <w:rFonts w:cs="Arial"/>
        </w:rPr>
        <w:t>P</w:t>
      </w:r>
      <w:r w:rsidRPr="000C067F">
        <w:rPr>
          <w:rFonts w:cs="Arial"/>
        </w:rPr>
        <w:t>roject is approximately 29,000 m</w:t>
      </w:r>
      <w:r w:rsidRPr="009500DE">
        <w:rPr>
          <w:rFonts w:cs="Arial"/>
          <w:vertAlign w:val="superscript"/>
        </w:rPr>
        <w:t>2</w:t>
      </w:r>
      <w:r w:rsidRPr="000C067F">
        <w:rPr>
          <w:rFonts w:cs="Arial"/>
        </w:rPr>
        <w:t xml:space="preserve"> of building construction and reconstruction. </w:t>
      </w:r>
    </w:p>
    <w:p w14:paraId="15057BBC" w14:textId="77777777" w:rsidR="006E306B" w:rsidRPr="000C067F" w:rsidRDefault="006E306B" w:rsidP="00C87F97">
      <w:pPr>
        <w:pStyle w:val="text"/>
        <w:ind w:left="0"/>
        <w:rPr>
          <w:rFonts w:cs="Arial"/>
          <w:b/>
          <w:color w:val="231F20"/>
          <w:lang w:val="en-GB"/>
        </w:rPr>
      </w:pPr>
      <w:r w:rsidRPr="000C067F">
        <w:rPr>
          <w:rFonts w:cs="Arial"/>
          <w:b/>
          <w:lang w:val="en-GB"/>
        </w:rPr>
        <w:t>c</w:t>
      </w:r>
      <w:r w:rsidRPr="000C067F">
        <w:rPr>
          <w:rFonts w:cs="Arial"/>
          <w:lang w:val="en-GB"/>
        </w:rPr>
        <w:t xml:space="preserve">) </w:t>
      </w:r>
      <w:r w:rsidRPr="000C067F">
        <w:rPr>
          <w:rFonts w:cs="Arial"/>
          <w:b/>
          <w:lang w:val="en-GB"/>
        </w:rPr>
        <w:t>University</w:t>
      </w:r>
      <w:r w:rsidRPr="000C067F">
        <w:rPr>
          <w:rFonts w:cs="Arial"/>
          <w:b/>
          <w:color w:val="231F20"/>
          <w:lang w:val="en-GB"/>
        </w:rPr>
        <w:t xml:space="preserve"> Clinical Centre Vojvodina in Novi Sad (UKCV) includes:</w:t>
      </w:r>
    </w:p>
    <w:p w14:paraId="0E688C9A" w14:textId="77777777" w:rsidR="006E306B" w:rsidRPr="000C067F" w:rsidRDefault="006E306B">
      <w:pPr>
        <w:numPr>
          <w:ilvl w:val="0"/>
          <w:numId w:val="85"/>
        </w:numPr>
        <w:spacing w:after="0" w:line="256" w:lineRule="auto"/>
        <w:rPr>
          <w:rFonts w:cs="Arial"/>
        </w:rPr>
      </w:pPr>
      <w:r w:rsidRPr="000C067F">
        <w:rPr>
          <w:rFonts w:cs="Arial"/>
        </w:rPr>
        <w:t>Construction of new buildings:</w:t>
      </w:r>
    </w:p>
    <w:p w14:paraId="5BE6B75A" w14:textId="77777777" w:rsidR="006E306B" w:rsidRPr="000C067F" w:rsidRDefault="006E306B">
      <w:pPr>
        <w:numPr>
          <w:ilvl w:val="1"/>
          <w:numId w:val="85"/>
        </w:numPr>
        <w:spacing w:after="0" w:line="256" w:lineRule="auto"/>
        <w:rPr>
          <w:rFonts w:cs="Arial"/>
        </w:rPr>
      </w:pPr>
      <w:r w:rsidRPr="000C067F">
        <w:rPr>
          <w:rFonts w:cs="Arial"/>
        </w:rPr>
        <w:t xml:space="preserve">Lamella D </w:t>
      </w:r>
    </w:p>
    <w:p w14:paraId="3D14D582" w14:textId="46229C5C" w:rsidR="006E306B" w:rsidRPr="000C067F" w:rsidRDefault="006E306B">
      <w:pPr>
        <w:numPr>
          <w:ilvl w:val="1"/>
          <w:numId w:val="85"/>
        </w:numPr>
        <w:spacing w:after="0" w:line="256" w:lineRule="auto"/>
        <w:rPr>
          <w:rFonts w:cs="Arial"/>
        </w:rPr>
      </w:pPr>
      <w:r w:rsidRPr="000C067F">
        <w:rPr>
          <w:rFonts w:cs="Arial"/>
        </w:rPr>
        <w:t xml:space="preserve">Clinic for </w:t>
      </w:r>
      <w:r w:rsidR="008D79DC" w:rsidRPr="000C067F">
        <w:rPr>
          <w:rFonts w:cs="Arial"/>
        </w:rPr>
        <w:t>I</w:t>
      </w:r>
      <w:r w:rsidRPr="000C067F">
        <w:rPr>
          <w:rFonts w:cs="Arial"/>
        </w:rPr>
        <w:t xml:space="preserve">nfectious </w:t>
      </w:r>
      <w:r w:rsidR="008D79DC" w:rsidRPr="000C067F">
        <w:rPr>
          <w:rFonts w:cs="Arial"/>
        </w:rPr>
        <w:t>D</w:t>
      </w:r>
      <w:r w:rsidRPr="000C067F">
        <w:rPr>
          <w:rFonts w:cs="Arial"/>
        </w:rPr>
        <w:t>iseases</w:t>
      </w:r>
    </w:p>
    <w:p w14:paraId="634F9F96" w14:textId="37676FEA" w:rsidR="006E306B" w:rsidRPr="00B27B5F" w:rsidRDefault="008D79DC">
      <w:pPr>
        <w:numPr>
          <w:ilvl w:val="1"/>
          <w:numId w:val="85"/>
        </w:numPr>
        <w:spacing w:after="0" w:line="256" w:lineRule="auto"/>
        <w:rPr>
          <w:rFonts w:cs="Arial"/>
        </w:rPr>
      </w:pPr>
      <w:r>
        <w:rPr>
          <w:rFonts w:cs="Arial"/>
        </w:rPr>
        <w:t xml:space="preserve">Parking </w:t>
      </w:r>
      <w:r w:rsidR="006E306B" w:rsidRPr="00B27B5F">
        <w:rPr>
          <w:rFonts w:cs="Arial"/>
        </w:rPr>
        <w:t xml:space="preserve">Garage </w:t>
      </w:r>
    </w:p>
    <w:p w14:paraId="00AA22A6" w14:textId="20811D2A" w:rsidR="006E306B" w:rsidRPr="00B27B5F" w:rsidRDefault="006E306B" w:rsidP="00C87F97">
      <w:pPr>
        <w:spacing w:line="256" w:lineRule="auto"/>
        <w:ind w:left="284"/>
        <w:rPr>
          <w:rFonts w:cs="Arial"/>
        </w:rPr>
      </w:pPr>
      <w:r w:rsidRPr="00B27B5F">
        <w:rPr>
          <w:rFonts w:cs="Arial"/>
        </w:rPr>
        <w:t xml:space="preserve">The total area of influence of the </w:t>
      </w:r>
      <w:r w:rsidR="008D79DC">
        <w:rPr>
          <w:rFonts w:cs="Arial"/>
        </w:rPr>
        <w:t>P</w:t>
      </w:r>
      <w:r w:rsidRPr="00B27B5F">
        <w:rPr>
          <w:rFonts w:cs="Arial"/>
        </w:rPr>
        <w:t xml:space="preserve">roject is approximately 43,500 </w:t>
      </w:r>
      <w:r w:rsidR="009500DE" w:rsidRPr="005B7F66">
        <w:rPr>
          <w:rFonts w:cs="Arial"/>
        </w:rPr>
        <w:t>m</w:t>
      </w:r>
      <w:r w:rsidR="009500DE" w:rsidRPr="005016D8">
        <w:rPr>
          <w:rFonts w:cs="Arial"/>
          <w:vertAlign w:val="superscript"/>
        </w:rPr>
        <w:t>2</w:t>
      </w:r>
      <w:r w:rsidRPr="00B27B5F">
        <w:rPr>
          <w:rFonts w:cs="Arial"/>
        </w:rPr>
        <w:t xml:space="preserve"> of building construction.</w:t>
      </w:r>
    </w:p>
    <w:p w14:paraId="19FFF606" w14:textId="77777777" w:rsidR="006E306B" w:rsidRPr="002310AA" w:rsidRDefault="006E306B" w:rsidP="00C87F97">
      <w:pPr>
        <w:pStyle w:val="text"/>
        <w:ind w:left="0"/>
        <w:rPr>
          <w:rFonts w:cs="Arial"/>
          <w:b/>
          <w:color w:val="231F20"/>
          <w:lang w:val="en-GB"/>
        </w:rPr>
      </w:pPr>
      <w:r w:rsidRPr="002310AA">
        <w:rPr>
          <w:rFonts w:cs="Arial"/>
          <w:b/>
          <w:color w:val="231F20"/>
          <w:lang w:val="en-GB"/>
        </w:rPr>
        <w:t xml:space="preserve">d) </w:t>
      </w:r>
      <w:r w:rsidRPr="002310AA">
        <w:rPr>
          <w:rFonts w:cs="Arial"/>
          <w:b/>
          <w:lang w:val="en-GB"/>
        </w:rPr>
        <w:t>University Clinical Centre Kragujevac (UKCK) includes:</w:t>
      </w:r>
    </w:p>
    <w:p w14:paraId="0B8E151B" w14:textId="77777777" w:rsidR="006E306B" w:rsidRPr="00B27B5F" w:rsidRDefault="006E306B">
      <w:pPr>
        <w:numPr>
          <w:ilvl w:val="0"/>
          <w:numId w:val="84"/>
        </w:numPr>
        <w:spacing w:after="0"/>
        <w:rPr>
          <w:rFonts w:cs="Arial"/>
        </w:rPr>
      </w:pPr>
      <w:r w:rsidRPr="00B27B5F">
        <w:rPr>
          <w:rFonts w:cs="Arial"/>
        </w:rPr>
        <w:t>Construction of new buildings</w:t>
      </w:r>
    </w:p>
    <w:p w14:paraId="64CC7261" w14:textId="77777777" w:rsidR="006E306B" w:rsidRPr="00B27B5F" w:rsidRDefault="006E306B">
      <w:pPr>
        <w:numPr>
          <w:ilvl w:val="1"/>
          <w:numId w:val="84"/>
        </w:numPr>
        <w:spacing w:after="0"/>
        <w:rPr>
          <w:rFonts w:cs="Arial"/>
        </w:rPr>
      </w:pPr>
      <w:r w:rsidRPr="00B27B5F">
        <w:rPr>
          <w:rFonts w:cs="Arial"/>
        </w:rPr>
        <w:t xml:space="preserve">New central building 14A with bridges and external works and external installation of the complex </w:t>
      </w:r>
    </w:p>
    <w:p w14:paraId="124CD2F6" w14:textId="1C8E952D" w:rsidR="006E306B" w:rsidRPr="00B27B5F" w:rsidRDefault="008D79DC">
      <w:pPr>
        <w:numPr>
          <w:ilvl w:val="1"/>
          <w:numId w:val="84"/>
        </w:numPr>
        <w:spacing w:after="0"/>
        <w:rPr>
          <w:rFonts w:cs="Arial"/>
        </w:rPr>
      </w:pPr>
      <w:r>
        <w:rPr>
          <w:rFonts w:cs="Arial"/>
        </w:rPr>
        <w:t xml:space="preserve">Parking </w:t>
      </w:r>
      <w:r w:rsidR="006E306B" w:rsidRPr="00B27B5F">
        <w:rPr>
          <w:rFonts w:cs="Arial"/>
        </w:rPr>
        <w:t>Garage</w:t>
      </w:r>
    </w:p>
    <w:p w14:paraId="2845EFC0" w14:textId="77777777" w:rsidR="006E306B" w:rsidRPr="00B27B5F" w:rsidRDefault="006E306B">
      <w:pPr>
        <w:numPr>
          <w:ilvl w:val="0"/>
          <w:numId w:val="84"/>
        </w:numPr>
        <w:spacing w:after="0" w:line="256" w:lineRule="auto"/>
        <w:rPr>
          <w:rFonts w:cs="Arial"/>
        </w:rPr>
      </w:pPr>
      <w:r w:rsidRPr="00B27B5F">
        <w:rPr>
          <w:rFonts w:cs="Arial"/>
        </w:rPr>
        <w:t>Reconstruction and expansion of existing medical infrastructure:</w:t>
      </w:r>
    </w:p>
    <w:p w14:paraId="1E0B5E10" w14:textId="67A26DCA" w:rsidR="006E306B" w:rsidRPr="00B27B5F" w:rsidRDefault="006E306B">
      <w:pPr>
        <w:numPr>
          <w:ilvl w:val="1"/>
          <w:numId w:val="84"/>
        </w:numPr>
        <w:spacing w:after="0"/>
        <w:rPr>
          <w:rFonts w:cs="Arial"/>
        </w:rPr>
      </w:pPr>
      <w:r w:rsidRPr="00B27B5F">
        <w:rPr>
          <w:rFonts w:cs="Arial"/>
        </w:rPr>
        <w:t xml:space="preserve">Polyclinic </w:t>
      </w:r>
      <w:r w:rsidRPr="00B27B5F">
        <w:rPr>
          <w:rFonts w:cs="Arial"/>
          <w:highlight w:val="white"/>
        </w:rPr>
        <w:t xml:space="preserve">with special outpatient clinics (existing building of the old emergency centre), </w:t>
      </w:r>
      <w:r w:rsidR="008D79DC">
        <w:rPr>
          <w:rFonts w:cs="Arial"/>
          <w:highlight w:val="white"/>
        </w:rPr>
        <w:t>B</w:t>
      </w:r>
      <w:r w:rsidRPr="00B27B5F">
        <w:rPr>
          <w:rFonts w:cs="Arial"/>
          <w:highlight w:val="white"/>
        </w:rPr>
        <w:t>uilding 12</w:t>
      </w:r>
    </w:p>
    <w:p w14:paraId="35243FF7" w14:textId="7F8A8FA6" w:rsidR="006E306B" w:rsidRPr="00B27B5F" w:rsidRDefault="006E306B">
      <w:pPr>
        <w:numPr>
          <w:ilvl w:val="1"/>
          <w:numId w:val="84"/>
        </w:numPr>
        <w:spacing w:after="0" w:line="256" w:lineRule="auto"/>
        <w:rPr>
          <w:rFonts w:cs="Arial"/>
        </w:rPr>
      </w:pPr>
      <w:r w:rsidRPr="00B27B5F">
        <w:rPr>
          <w:rFonts w:cs="Arial"/>
        </w:rPr>
        <w:t>Techn</w:t>
      </w:r>
      <w:r w:rsidR="008D79DC">
        <w:rPr>
          <w:rFonts w:cs="Arial"/>
        </w:rPr>
        <w:t>ical</w:t>
      </w:r>
      <w:r w:rsidRPr="00B27B5F">
        <w:rPr>
          <w:rFonts w:cs="Arial"/>
        </w:rPr>
        <w:t xml:space="preserve">-economic block with oncology, </w:t>
      </w:r>
      <w:r w:rsidR="008D79DC">
        <w:rPr>
          <w:rFonts w:cs="Arial"/>
        </w:rPr>
        <w:t>B</w:t>
      </w:r>
      <w:r w:rsidRPr="00B27B5F">
        <w:rPr>
          <w:rFonts w:cs="Arial"/>
        </w:rPr>
        <w:t>uilding 18</w:t>
      </w:r>
    </w:p>
    <w:p w14:paraId="4AB6AA64" w14:textId="01B5BF95" w:rsidR="006E306B" w:rsidRPr="00B27B5F" w:rsidRDefault="006E306B" w:rsidP="00C87F97">
      <w:pPr>
        <w:spacing w:line="256" w:lineRule="auto"/>
        <w:ind w:left="284"/>
        <w:rPr>
          <w:rFonts w:cs="Arial"/>
        </w:rPr>
      </w:pPr>
      <w:r w:rsidRPr="00B27B5F">
        <w:rPr>
          <w:rFonts w:cs="Arial"/>
        </w:rPr>
        <w:t xml:space="preserve">The total area of influence of the </w:t>
      </w:r>
      <w:r w:rsidR="008D79DC">
        <w:rPr>
          <w:rFonts w:cs="Arial"/>
        </w:rPr>
        <w:t>P</w:t>
      </w:r>
      <w:r w:rsidRPr="00B27B5F">
        <w:rPr>
          <w:rFonts w:cs="Arial"/>
        </w:rPr>
        <w:t xml:space="preserve">roject is approximately 55,600 </w:t>
      </w:r>
      <w:r>
        <w:rPr>
          <w:rFonts w:cs="Arial"/>
        </w:rPr>
        <w:t>m</w:t>
      </w:r>
      <w:r w:rsidRPr="009500DE">
        <w:rPr>
          <w:rFonts w:cs="Arial"/>
          <w:vertAlign w:val="superscript"/>
        </w:rPr>
        <w:t>2</w:t>
      </w:r>
      <w:r w:rsidRPr="00B27B5F">
        <w:rPr>
          <w:rFonts w:cs="Arial"/>
        </w:rPr>
        <w:t xml:space="preserve"> of building construction and reconstruction. </w:t>
      </w:r>
    </w:p>
    <w:p w14:paraId="710119DE" w14:textId="59191819" w:rsidR="006E306B" w:rsidRPr="00C87F97" w:rsidRDefault="006E306B" w:rsidP="00C87F97">
      <w:pPr>
        <w:spacing w:line="256" w:lineRule="auto"/>
        <w:ind w:left="284"/>
        <w:rPr>
          <w:rFonts w:cs="Arial"/>
        </w:rPr>
      </w:pPr>
      <w:r w:rsidRPr="00C87F97">
        <w:rPr>
          <w:rFonts w:cs="Arial"/>
        </w:rPr>
        <w:t xml:space="preserve">e) The equipment purchase for </w:t>
      </w:r>
      <w:r w:rsidR="008D79DC">
        <w:rPr>
          <w:rFonts w:cs="Arial"/>
        </w:rPr>
        <w:t xml:space="preserve">the </w:t>
      </w:r>
      <w:r w:rsidRPr="00C87F97">
        <w:rPr>
          <w:rFonts w:cs="Arial"/>
        </w:rPr>
        <w:t xml:space="preserve">4 Clinical Centres included in the </w:t>
      </w:r>
      <w:r w:rsidR="008D79DC">
        <w:rPr>
          <w:rFonts w:cs="Arial"/>
        </w:rPr>
        <w:t>P</w:t>
      </w:r>
      <w:r w:rsidRPr="00C87F97">
        <w:rPr>
          <w:rFonts w:cs="Arial"/>
        </w:rPr>
        <w:t>roject</w:t>
      </w:r>
      <w:r w:rsidR="008D79DC">
        <w:rPr>
          <w:rFonts w:cs="Arial"/>
        </w:rPr>
        <w:t xml:space="preserve"> comprises</w:t>
      </w:r>
      <w:r w:rsidRPr="00C87F97">
        <w:rPr>
          <w:rFonts w:cs="Arial"/>
        </w:rPr>
        <w:t xml:space="preserve">: medical and non-medical equipment to be installed in the new or refurbished facilities. </w:t>
      </w:r>
    </w:p>
    <w:p w14:paraId="08493EAD" w14:textId="77777777" w:rsidR="006E306B" w:rsidRPr="00C87F97" w:rsidRDefault="006E306B" w:rsidP="00C87F97">
      <w:pPr>
        <w:spacing w:line="256" w:lineRule="auto"/>
        <w:ind w:left="284"/>
        <w:rPr>
          <w:rFonts w:cs="Arial"/>
        </w:rPr>
      </w:pPr>
      <w:r w:rsidRPr="00C87F97">
        <w:rPr>
          <w:rFonts w:cs="Arial"/>
        </w:rPr>
        <w:t xml:space="preserve">f) Design documentation development and all related consultancy services for the completion of the Project (e.g. technical review, supervisor services, technical acceptance) </w:t>
      </w:r>
    </w:p>
    <w:p w14:paraId="07FE48CA" w14:textId="32BE4A2E" w:rsidR="006E306B" w:rsidRPr="00C87F97" w:rsidRDefault="006E306B" w:rsidP="00C87F97">
      <w:pPr>
        <w:spacing w:line="256" w:lineRule="auto"/>
        <w:ind w:left="284"/>
        <w:rPr>
          <w:rFonts w:cs="Arial"/>
        </w:rPr>
      </w:pPr>
      <w:r w:rsidRPr="00C87F97">
        <w:rPr>
          <w:rFonts w:cs="Arial"/>
        </w:rPr>
        <w:t>g) Investments of the Republic of Serbia in infrastructure and equipment (medical and non-medical), in the four Clinical centres starting from 2023 until the end of the Clinical Centres Phase II Project</w:t>
      </w:r>
      <w:r w:rsidR="00F7446B">
        <w:rPr>
          <w:rFonts w:cs="Arial"/>
        </w:rPr>
        <w:t>.</w:t>
      </w:r>
    </w:p>
    <w:p w14:paraId="12D03BF6" w14:textId="77777777" w:rsidR="006E306B" w:rsidRPr="00B27B5F" w:rsidRDefault="006E306B" w:rsidP="00C87F97">
      <w:pPr>
        <w:spacing w:line="256" w:lineRule="auto"/>
        <w:ind w:left="284"/>
        <w:rPr>
          <w:rFonts w:cs="Arial"/>
        </w:rPr>
      </w:pPr>
      <w:r w:rsidRPr="00C87F97">
        <w:rPr>
          <w:rFonts w:cs="Arial"/>
        </w:rPr>
        <w:t xml:space="preserve">h) Technical Assistance contracts aiming to support the implementation of the Clinical Centres Phase II Project. </w:t>
      </w:r>
    </w:p>
    <w:p w14:paraId="2FB1A5C3" w14:textId="77777777" w:rsidR="0062191F" w:rsidRDefault="0062191F" w:rsidP="006E306B">
      <w:pPr>
        <w:pStyle w:val="text"/>
        <w:rPr>
          <w:rFonts w:cs="Arial"/>
          <w:b/>
          <w:lang w:val="en-GB"/>
        </w:rPr>
      </w:pPr>
    </w:p>
    <w:p w14:paraId="5F00431A" w14:textId="4473F603" w:rsidR="006E306B" w:rsidRPr="00B27B5F" w:rsidRDefault="006E306B" w:rsidP="006E306B">
      <w:pPr>
        <w:pStyle w:val="text"/>
        <w:rPr>
          <w:rFonts w:cs="Arial"/>
          <w:b/>
          <w:lang w:val="en-GB"/>
        </w:rPr>
      </w:pPr>
      <w:r w:rsidRPr="00B27B5F">
        <w:rPr>
          <w:rFonts w:cs="Arial"/>
          <w:b/>
          <w:lang w:val="en-GB"/>
        </w:rPr>
        <w:t>Calendar</w:t>
      </w:r>
    </w:p>
    <w:p w14:paraId="3026F0A4" w14:textId="77777777" w:rsidR="00F7446B" w:rsidRDefault="00F7446B" w:rsidP="00280EC1">
      <w:pPr>
        <w:spacing w:line="256" w:lineRule="auto"/>
        <w:ind w:left="284"/>
        <w:rPr>
          <w:rFonts w:cs="Arial"/>
        </w:rPr>
      </w:pPr>
      <w:bookmarkStart w:id="728" w:name="_Hlk200705091"/>
    </w:p>
    <w:p w14:paraId="4E140CCC" w14:textId="49308B0C" w:rsidR="00BF0010" w:rsidRDefault="00F7446B" w:rsidP="00F7446B">
      <w:pPr>
        <w:spacing w:after="0" w:line="360" w:lineRule="auto"/>
        <w:ind w:left="284"/>
        <w:rPr>
          <w:rFonts w:cs="Arial"/>
        </w:rPr>
      </w:pPr>
      <w:r w:rsidRPr="00F7446B">
        <w:rPr>
          <w:rFonts w:cs="Arial"/>
        </w:rPr>
        <w:t>The implementation of the Project started in January 202</w:t>
      </w:r>
      <w:r w:rsidR="00474155">
        <w:rPr>
          <w:rFonts w:cs="Arial"/>
        </w:rPr>
        <w:t>3</w:t>
      </w:r>
      <w:r w:rsidRPr="00F7446B">
        <w:rPr>
          <w:rFonts w:cs="Arial"/>
        </w:rPr>
        <w:t xml:space="preserve"> and will be completed by December 2032.</w:t>
      </w:r>
    </w:p>
    <w:p w14:paraId="3609D3F6" w14:textId="66531802" w:rsidR="006E306B" w:rsidRPr="00B27B5F" w:rsidRDefault="006E306B" w:rsidP="00F7446B">
      <w:pPr>
        <w:spacing w:after="0" w:line="360" w:lineRule="auto"/>
        <w:ind w:left="284"/>
        <w:rPr>
          <w:rFonts w:cs="Arial"/>
          <w:highlight w:val="white"/>
        </w:rPr>
      </w:pPr>
      <w:r>
        <w:rPr>
          <w:rFonts w:cs="Arial"/>
        </w:rPr>
        <w:t>The u</w:t>
      </w:r>
      <w:r w:rsidRPr="00B27B5F">
        <w:rPr>
          <w:rFonts w:cs="Arial"/>
        </w:rPr>
        <w:t xml:space="preserve">pdated Business and Master Plans for </w:t>
      </w:r>
      <w:r w:rsidR="00F7446B">
        <w:rPr>
          <w:rFonts w:cs="Arial"/>
        </w:rPr>
        <w:t xml:space="preserve">the </w:t>
      </w:r>
      <w:r w:rsidRPr="00B27B5F">
        <w:rPr>
          <w:rFonts w:cs="Arial"/>
        </w:rPr>
        <w:t>period 2024</w:t>
      </w:r>
      <w:r w:rsidR="00F7446B">
        <w:rPr>
          <w:rFonts w:cs="Arial"/>
        </w:rPr>
        <w:t xml:space="preserve"> to </w:t>
      </w:r>
      <w:r w:rsidRPr="00B27B5F">
        <w:rPr>
          <w:rFonts w:cs="Arial"/>
        </w:rPr>
        <w:t>2030</w:t>
      </w:r>
      <w:r>
        <w:rPr>
          <w:rFonts w:cs="Arial"/>
        </w:rPr>
        <w:t xml:space="preserve"> were</w:t>
      </w:r>
      <w:r w:rsidRPr="00B27B5F">
        <w:rPr>
          <w:rFonts w:cs="Arial"/>
        </w:rPr>
        <w:t xml:space="preserve"> developed in 2024. Physical completion of all new and reconstructed buildings is planned</w:t>
      </w:r>
      <w:r w:rsidRPr="00B27B5F">
        <w:rPr>
          <w:rFonts w:cs="Arial"/>
          <w:highlight w:val="white"/>
        </w:rPr>
        <w:t xml:space="preserve"> for </w:t>
      </w:r>
      <w:r w:rsidRPr="0062191F">
        <w:rPr>
          <w:rFonts w:cs="Arial"/>
        </w:rPr>
        <w:t>31 December 2032.</w:t>
      </w:r>
    </w:p>
    <w:p w14:paraId="64E8977D" w14:textId="25791CC8" w:rsidR="006E306B" w:rsidRPr="00386AA4" w:rsidRDefault="006E306B" w:rsidP="00C87F97">
      <w:pPr>
        <w:pStyle w:val="Heading1"/>
        <w:numPr>
          <w:ilvl w:val="0"/>
          <w:numId w:val="0"/>
        </w:numPr>
        <w:jc w:val="both"/>
      </w:pPr>
      <w:bookmarkStart w:id="729" w:name="_Toc211242452"/>
      <w:bookmarkStart w:id="730" w:name="_Toc211351020"/>
      <w:bookmarkStart w:id="731" w:name="_Toc179798728"/>
      <w:bookmarkEnd w:id="728"/>
      <w:r w:rsidRPr="00386AA4">
        <w:t>A.1.2</w:t>
      </w:r>
      <w:r w:rsidRPr="00386AA4">
        <w:tab/>
        <w:t>PROJECT RELATED CONDITIONS TO BE FULFILLED, if any</w:t>
      </w:r>
      <w:bookmarkEnd w:id="729"/>
      <w:bookmarkEnd w:id="730"/>
      <w:r w:rsidRPr="00386AA4">
        <w:rPr>
          <w:rFonts w:cs="Arial"/>
          <w:b w:val="0"/>
          <w:i/>
        </w:rPr>
        <w:t xml:space="preserve"> </w:t>
      </w:r>
      <w:bookmarkEnd w:id="731"/>
    </w:p>
    <w:p w14:paraId="4A0894AA" w14:textId="77777777" w:rsidR="006E306B" w:rsidRPr="00386AA4" w:rsidRDefault="006E306B" w:rsidP="00C87F97">
      <w:pPr>
        <w:pStyle w:val="text"/>
        <w:ind w:left="0"/>
        <w:contextualSpacing/>
        <w:rPr>
          <w:rFonts w:cs="Arial"/>
          <w:lang w:val="en-GB"/>
        </w:rPr>
      </w:pPr>
    </w:p>
    <w:p w14:paraId="56C2572F" w14:textId="19F7066A" w:rsidR="00F2054A" w:rsidRPr="007A1082" w:rsidRDefault="006E306B" w:rsidP="00F2054A">
      <w:pPr>
        <w:pStyle w:val="CommentText"/>
        <w:ind w:left="0"/>
        <w:contextualSpacing/>
      </w:pPr>
      <w:r w:rsidRPr="004A6722">
        <w:t>Disbursement condition</w:t>
      </w:r>
      <w:r w:rsidR="00F2054A">
        <w:t xml:space="preserve">s - </w:t>
      </w:r>
      <w:r w:rsidR="008D79DC" w:rsidRPr="004A6722">
        <w:t xml:space="preserve">as stated above under </w:t>
      </w:r>
      <w:r w:rsidR="00F2054A" w:rsidRPr="004A6722">
        <w:t xml:space="preserve">Article </w:t>
      </w:r>
      <w:r w:rsidR="00D57512">
        <w:t>1.4</w:t>
      </w:r>
      <w:r w:rsidR="00FC0EF2">
        <w:t xml:space="preserve"> (</w:t>
      </w:r>
      <w:r w:rsidR="00FC0EF2" w:rsidRPr="004A6722">
        <w:rPr>
          <w:i/>
          <w:iCs/>
        </w:rPr>
        <w:t>Conditions of disbursement</w:t>
      </w:r>
      <w:r w:rsidR="00FC0EF2">
        <w:t xml:space="preserve">), i.e., under </w:t>
      </w:r>
      <w:r w:rsidR="00D57512">
        <w:t>1.4.B</w:t>
      </w:r>
      <w:r w:rsidR="00F2054A" w:rsidRPr="004A6722">
        <w:t xml:space="preserve">. </w:t>
      </w:r>
      <w:r w:rsidR="00F2054A">
        <w:t>(</w:t>
      </w:r>
      <w:r w:rsidR="00FC0EF2" w:rsidRPr="004A6722">
        <w:rPr>
          <w:i/>
          <w:iCs/>
        </w:rPr>
        <w:t>First Tranche</w:t>
      </w:r>
      <w:r w:rsidR="00F2054A">
        <w:t xml:space="preserve">) and </w:t>
      </w:r>
      <w:r w:rsidR="00F2054A" w:rsidRPr="000E3419">
        <w:t xml:space="preserve">under Article </w:t>
      </w:r>
      <w:r w:rsidR="00D57512">
        <w:t>1.4.C</w:t>
      </w:r>
      <w:r w:rsidR="00F2054A" w:rsidRPr="000E3419">
        <w:t>.</w:t>
      </w:r>
      <w:r w:rsidR="00F2054A">
        <w:t xml:space="preserve"> (</w:t>
      </w:r>
      <w:r w:rsidR="00FC0EF2" w:rsidRPr="004A6722">
        <w:rPr>
          <w:i/>
          <w:iCs/>
        </w:rPr>
        <w:t>All Tranches</w:t>
      </w:r>
      <w:r w:rsidR="00F2054A">
        <w:t>).</w:t>
      </w:r>
    </w:p>
    <w:p w14:paraId="037B6AF6" w14:textId="77777777" w:rsidR="00F2054A" w:rsidRPr="004A6722" w:rsidRDefault="00F2054A" w:rsidP="00C87F97">
      <w:pPr>
        <w:pStyle w:val="CommentText"/>
        <w:ind w:left="0"/>
        <w:contextualSpacing/>
      </w:pPr>
    </w:p>
    <w:p w14:paraId="0D049871" w14:textId="4F555465" w:rsidR="006E306B" w:rsidRPr="00A70A24" w:rsidRDefault="006E306B" w:rsidP="004A6722">
      <w:pPr>
        <w:pStyle w:val="CommentText"/>
        <w:ind w:left="0"/>
        <w:contextualSpacing/>
      </w:pPr>
      <w:r w:rsidRPr="004A6722">
        <w:t>Undertakings</w:t>
      </w:r>
      <w:r w:rsidR="008D79DC" w:rsidRPr="004A6722">
        <w:t xml:space="preserve"> as stated above in </w:t>
      </w:r>
      <w:r w:rsidR="00D57512">
        <w:t>Article 6</w:t>
      </w:r>
      <w:r w:rsidR="00B0359A">
        <w:t xml:space="preserve"> (</w:t>
      </w:r>
      <w:r w:rsidR="00B0359A" w:rsidRPr="004A6722">
        <w:rPr>
          <w:i/>
          <w:iCs/>
        </w:rPr>
        <w:t>Borrower’s Undertakings and Representations</w:t>
      </w:r>
      <w:r w:rsidR="00B0359A">
        <w:t>)</w:t>
      </w:r>
      <w:r w:rsidR="00F2054A" w:rsidRPr="004A6722">
        <w:t>.</w:t>
      </w:r>
    </w:p>
    <w:p w14:paraId="7E18A3F5" w14:textId="77777777" w:rsidR="006E306B" w:rsidRPr="00386AA4" w:rsidRDefault="006E306B" w:rsidP="00C87F97">
      <w:pPr>
        <w:pStyle w:val="Heading1"/>
        <w:numPr>
          <w:ilvl w:val="0"/>
          <w:numId w:val="0"/>
        </w:numPr>
        <w:ind w:left="357" w:hanging="357"/>
        <w:jc w:val="both"/>
      </w:pPr>
      <w:bookmarkStart w:id="732" w:name="_Toc179798729"/>
      <w:bookmarkStart w:id="733" w:name="_Toc211242453"/>
      <w:bookmarkStart w:id="734" w:name="_Toc211351021"/>
      <w:r w:rsidRPr="00386AA4">
        <w:t>A.2</w:t>
      </w:r>
      <w:r w:rsidRPr="00386AA4">
        <w:tab/>
        <w:t>PROJECT INFORMATION TO BE SENT TO THE BANK AND METHOD OF TRANSMISSION</w:t>
      </w:r>
      <w:bookmarkEnd w:id="732"/>
      <w:bookmarkEnd w:id="733"/>
      <w:bookmarkEnd w:id="734"/>
    </w:p>
    <w:p w14:paraId="1256E704" w14:textId="77777777" w:rsidR="006E306B" w:rsidRPr="00386AA4" w:rsidRDefault="006E306B" w:rsidP="006E306B">
      <w:pPr>
        <w:pStyle w:val="BodyTextIndent"/>
        <w:ind w:left="1418"/>
        <w:rPr>
          <w:b/>
          <w:bCs/>
        </w:rPr>
      </w:pPr>
    </w:p>
    <w:p w14:paraId="2AE9456B" w14:textId="10E136D2" w:rsidR="006E306B" w:rsidRPr="00386AA4" w:rsidRDefault="006E306B">
      <w:pPr>
        <w:pStyle w:val="text"/>
        <w:numPr>
          <w:ilvl w:val="0"/>
          <w:numId w:val="82"/>
        </w:numPr>
        <w:rPr>
          <w:rFonts w:cs="Arial"/>
          <w:u w:val="single"/>
          <w:lang w:val="en-GB"/>
        </w:rPr>
      </w:pPr>
      <w:r w:rsidRPr="00386AA4">
        <w:rPr>
          <w:rFonts w:cs="Arial"/>
          <w:u w:val="single"/>
          <w:lang w:val="en-GB"/>
        </w:rPr>
        <w:t xml:space="preserve">Dispatch of information: designation of the person responsible </w:t>
      </w:r>
    </w:p>
    <w:p w14:paraId="5218DFDA" w14:textId="77777777" w:rsidR="006E306B" w:rsidRDefault="006E306B" w:rsidP="006E306B">
      <w:pPr>
        <w:pStyle w:val="text"/>
        <w:rPr>
          <w:rFonts w:cs="Arial"/>
          <w:lang w:val="en-GB"/>
        </w:rPr>
      </w:pPr>
      <w:r w:rsidRPr="00386AA4">
        <w:rPr>
          <w:rFonts w:cs="Arial"/>
          <w:lang w:val="en-GB"/>
        </w:rPr>
        <w:t>The information below has to be sent to the Bank under the responsibility of:</w:t>
      </w:r>
    </w:p>
    <w:p w14:paraId="733FA7BE" w14:textId="77777777" w:rsidR="006E306B" w:rsidRPr="00A92853" w:rsidRDefault="006E306B" w:rsidP="006E306B">
      <w:pPr>
        <w:pStyle w:val="text"/>
        <w:rPr>
          <w:rFonts w:cs="Arial"/>
          <w:lang w:val="en-GB"/>
        </w:rPr>
      </w:pPr>
    </w:p>
    <w:tbl>
      <w:tblPr>
        <w:tblW w:w="0" w:type="auto"/>
        <w:tblInd w:w="699" w:type="dxa"/>
        <w:tblCellMar>
          <w:left w:w="0" w:type="dxa"/>
          <w:right w:w="0" w:type="dxa"/>
        </w:tblCellMar>
        <w:tblLook w:val="04A0" w:firstRow="1" w:lastRow="0" w:firstColumn="1" w:lastColumn="0" w:noHBand="0" w:noVBand="1"/>
      </w:tblPr>
      <w:tblGrid>
        <w:gridCol w:w="2321"/>
        <w:gridCol w:w="3015"/>
        <w:gridCol w:w="3015"/>
      </w:tblGrid>
      <w:tr w:rsidR="001578C7" w:rsidRPr="00325544" w14:paraId="21A315DA" w14:textId="77777777" w:rsidTr="00EE64A8">
        <w:trPr>
          <w:trHeight w:val="240"/>
        </w:trPr>
        <w:tc>
          <w:tcPr>
            <w:tcW w:w="232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13286B" w14:textId="77777777" w:rsidR="006E306B" w:rsidRPr="00325544" w:rsidRDefault="006E306B" w:rsidP="00EE64A8">
            <w:pPr>
              <w:pStyle w:val="text"/>
              <w:ind w:left="0"/>
              <w:rPr>
                <w:rFonts w:cs="Arial"/>
                <w:bCs/>
                <w:lang w:val="en-GB"/>
              </w:rPr>
            </w:pPr>
          </w:p>
        </w:tc>
        <w:tc>
          <w:tcPr>
            <w:tcW w:w="0" w:type="auto"/>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36028F93" w14:textId="77777777" w:rsidR="006E306B" w:rsidRPr="00325544" w:rsidRDefault="006E306B" w:rsidP="00EE64A8">
            <w:pPr>
              <w:pStyle w:val="text"/>
              <w:ind w:left="0"/>
              <w:rPr>
                <w:rFonts w:cs="Arial"/>
                <w:b/>
                <w:lang w:val="en-GB"/>
              </w:rPr>
            </w:pPr>
            <w:r w:rsidRPr="00325544">
              <w:rPr>
                <w:rFonts w:cs="Arial"/>
                <w:b/>
                <w:lang w:val="en-GB"/>
              </w:rPr>
              <w:t>Financial Contact</w:t>
            </w:r>
          </w:p>
        </w:tc>
        <w:tc>
          <w:tcPr>
            <w:tcW w:w="0" w:type="auto"/>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14:paraId="1B4ADA3D" w14:textId="77777777" w:rsidR="006E306B" w:rsidRPr="00325544" w:rsidRDefault="006E306B" w:rsidP="00EE64A8">
            <w:pPr>
              <w:pStyle w:val="text"/>
              <w:ind w:left="0"/>
              <w:rPr>
                <w:rFonts w:cs="Arial"/>
                <w:b/>
                <w:lang w:val="en-GB"/>
              </w:rPr>
            </w:pPr>
            <w:r w:rsidRPr="00325544">
              <w:rPr>
                <w:rFonts w:cs="Arial"/>
                <w:b/>
                <w:lang w:val="en-GB"/>
              </w:rPr>
              <w:t>Technical Contact</w:t>
            </w:r>
          </w:p>
        </w:tc>
      </w:tr>
      <w:tr w:rsidR="001578C7" w:rsidRPr="00325544" w14:paraId="3598E2EB"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088A0ECF" w14:textId="77777777" w:rsidR="006E306B" w:rsidRPr="00325544" w:rsidRDefault="006E306B" w:rsidP="00EE64A8">
            <w:pPr>
              <w:pStyle w:val="text"/>
              <w:ind w:left="0"/>
              <w:jc w:val="left"/>
              <w:rPr>
                <w:rFonts w:cs="Arial"/>
                <w:bCs/>
                <w:lang w:val="en-GB"/>
              </w:rPr>
            </w:pPr>
            <w:r w:rsidRPr="00325544">
              <w:rPr>
                <w:rFonts w:cs="Arial"/>
                <w:bCs/>
                <w:lang w:val="en-GB"/>
              </w:rPr>
              <w:t>Company</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366E109" w14:textId="5E38FCF5" w:rsidR="006E306B" w:rsidRPr="00325544" w:rsidRDefault="006E306B" w:rsidP="00EE64A8">
            <w:pPr>
              <w:pStyle w:val="text"/>
              <w:ind w:left="0"/>
              <w:jc w:val="left"/>
              <w:rPr>
                <w:rFonts w:cs="Arial"/>
                <w:bCs/>
                <w:lang w:val="en-GB"/>
              </w:rPr>
            </w:pPr>
            <w:r w:rsidRPr="00325544">
              <w:rPr>
                <w:rFonts w:cs="Arial"/>
                <w:bCs/>
                <w:lang w:val="en-GB"/>
              </w:rPr>
              <w:t>Project Implementation Unit</w:t>
            </w:r>
            <w:r w:rsidR="001578C7">
              <w:rPr>
                <w:rFonts w:cs="Arial"/>
                <w:bCs/>
                <w:lang w:val="en-GB"/>
              </w:rPr>
              <w:t xml:space="preserve"> under the Ministry of Health</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CD3D4D7" w14:textId="639DA5DF" w:rsidR="006E306B" w:rsidRPr="00325544" w:rsidRDefault="006E306B" w:rsidP="00EE64A8">
            <w:pPr>
              <w:pStyle w:val="text"/>
              <w:ind w:left="0"/>
              <w:jc w:val="left"/>
              <w:rPr>
                <w:rFonts w:cs="Arial"/>
                <w:bCs/>
                <w:lang w:val="en-GB"/>
              </w:rPr>
            </w:pPr>
            <w:r w:rsidRPr="00325544">
              <w:rPr>
                <w:rFonts w:cs="Arial"/>
                <w:bCs/>
                <w:lang w:val="en-GB"/>
              </w:rPr>
              <w:t>Project Implementation Unit </w:t>
            </w:r>
            <w:r w:rsidR="001578C7">
              <w:rPr>
                <w:rFonts w:cs="Arial"/>
                <w:bCs/>
                <w:lang w:val="en-GB"/>
              </w:rPr>
              <w:t>under the Ministry of Health</w:t>
            </w:r>
          </w:p>
        </w:tc>
      </w:tr>
      <w:tr w:rsidR="001578C7" w:rsidRPr="00325544" w14:paraId="3F86ACFC"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45462EA8" w14:textId="77777777" w:rsidR="006E306B" w:rsidRPr="00325544" w:rsidRDefault="006E306B" w:rsidP="00EE64A8">
            <w:pPr>
              <w:pStyle w:val="text"/>
              <w:ind w:left="0"/>
              <w:jc w:val="left"/>
              <w:rPr>
                <w:rFonts w:cs="Arial"/>
                <w:bCs/>
                <w:lang w:val="en-GB"/>
              </w:rPr>
            </w:pPr>
            <w:r w:rsidRPr="00325544">
              <w:rPr>
                <w:rFonts w:cs="Arial"/>
                <w:bCs/>
                <w:lang w:val="en-GB"/>
              </w:rPr>
              <w:t>Contact person</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3078C257" w14:textId="77777777" w:rsidR="006E306B" w:rsidRPr="00325544" w:rsidRDefault="006E306B" w:rsidP="00EE64A8">
            <w:pPr>
              <w:pStyle w:val="text"/>
              <w:ind w:left="0"/>
              <w:jc w:val="left"/>
              <w:rPr>
                <w:rFonts w:cs="Arial"/>
                <w:bCs/>
                <w:lang w:val="en-GB"/>
              </w:rPr>
            </w:pPr>
            <w:r w:rsidRPr="00325544">
              <w:rPr>
                <w:rFonts w:cs="Arial"/>
                <w:bCs/>
                <w:lang w:val="en-GB"/>
              </w:rPr>
              <w:t>Milan Paunovic</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3C45F3F" w14:textId="77777777" w:rsidR="006E306B" w:rsidRPr="00325544" w:rsidRDefault="006E306B" w:rsidP="00EE64A8">
            <w:pPr>
              <w:pStyle w:val="text"/>
              <w:ind w:left="0"/>
              <w:jc w:val="left"/>
              <w:rPr>
                <w:rFonts w:cs="Arial"/>
                <w:bCs/>
                <w:lang w:val="en-GB"/>
              </w:rPr>
            </w:pPr>
            <w:r w:rsidRPr="00325544">
              <w:rPr>
                <w:rFonts w:cs="Arial"/>
                <w:bCs/>
                <w:lang w:val="en-GB"/>
              </w:rPr>
              <w:t>Tatjana Djordjevic</w:t>
            </w:r>
          </w:p>
        </w:tc>
      </w:tr>
      <w:tr w:rsidR="001578C7" w:rsidRPr="00325544" w14:paraId="6DD8754C"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CA702C2" w14:textId="77777777" w:rsidR="006E306B" w:rsidRPr="00325544" w:rsidRDefault="006E306B" w:rsidP="00EE64A8">
            <w:pPr>
              <w:pStyle w:val="text"/>
              <w:ind w:left="0"/>
              <w:jc w:val="left"/>
              <w:rPr>
                <w:rFonts w:cs="Arial"/>
                <w:bCs/>
                <w:lang w:val="en-GB"/>
              </w:rPr>
            </w:pPr>
            <w:r w:rsidRPr="00325544">
              <w:rPr>
                <w:rFonts w:cs="Arial"/>
                <w:bCs/>
                <w:lang w:val="en-GB"/>
              </w:rPr>
              <w:t>Title</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1E21A3B2" w14:textId="77777777" w:rsidR="006E306B" w:rsidRPr="00325544" w:rsidRDefault="006E306B" w:rsidP="00EE64A8">
            <w:pPr>
              <w:pStyle w:val="text"/>
              <w:ind w:left="0"/>
              <w:jc w:val="left"/>
              <w:rPr>
                <w:rFonts w:cs="Arial"/>
                <w:bCs/>
                <w:lang w:val="en-GB"/>
              </w:rPr>
            </w:pPr>
            <w:r w:rsidRPr="00325544">
              <w:rPr>
                <w:rFonts w:cs="Arial"/>
                <w:bCs/>
                <w:lang w:val="en-GB"/>
              </w:rPr>
              <w:t>Mr.</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B91A7A1" w14:textId="77777777" w:rsidR="006E306B" w:rsidRPr="00325544" w:rsidRDefault="006E306B" w:rsidP="00EE64A8">
            <w:pPr>
              <w:pStyle w:val="text"/>
              <w:ind w:left="0"/>
              <w:jc w:val="left"/>
              <w:rPr>
                <w:rFonts w:cs="Arial"/>
                <w:bCs/>
                <w:lang w:val="en-GB"/>
              </w:rPr>
            </w:pPr>
            <w:r w:rsidRPr="00325544">
              <w:rPr>
                <w:rFonts w:cs="Arial"/>
                <w:bCs/>
                <w:lang w:val="en-GB"/>
              </w:rPr>
              <w:t>Ms.</w:t>
            </w:r>
          </w:p>
        </w:tc>
      </w:tr>
      <w:tr w:rsidR="001578C7" w:rsidRPr="00325544" w14:paraId="02C33AA5" w14:textId="77777777" w:rsidTr="00EE64A8">
        <w:trPr>
          <w:trHeight w:val="465"/>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418CC16" w14:textId="77777777" w:rsidR="006E306B" w:rsidRPr="00325544" w:rsidRDefault="006E306B" w:rsidP="00EE64A8">
            <w:pPr>
              <w:pStyle w:val="text"/>
              <w:ind w:left="0"/>
              <w:jc w:val="left"/>
              <w:rPr>
                <w:rFonts w:cs="Arial"/>
                <w:bCs/>
                <w:lang w:val="en-GB"/>
              </w:rPr>
            </w:pPr>
            <w:r w:rsidRPr="00325544">
              <w:rPr>
                <w:rFonts w:cs="Arial"/>
                <w:bCs/>
                <w:lang w:val="en-GB"/>
              </w:rPr>
              <w:t>Function / Department financial and technical</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665A3BFC" w14:textId="77777777" w:rsidR="006E306B" w:rsidRPr="00325544" w:rsidRDefault="006E306B" w:rsidP="00EE64A8">
            <w:pPr>
              <w:pStyle w:val="text"/>
              <w:ind w:left="0"/>
              <w:jc w:val="left"/>
              <w:rPr>
                <w:rFonts w:cs="Arial"/>
                <w:bCs/>
                <w:lang w:val="en-GB"/>
              </w:rPr>
            </w:pPr>
            <w:r w:rsidRPr="00325544">
              <w:rPr>
                <w:rFonts w:cs="Arial"/>
                <w:bCs/>
                <w:lang w:val="en-GB"/>
              </w:rPr>
              <w:t>PIU Assistant Director for Financial Affairs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EBC2424" w14:textId="36CF003E" w:rsidR="006E306B" w:rsidRPr="00325544" w:rsidRDefault="006E306B" w:rsidP="00EE64A8">
            <w:pPr>
              <w:pStyle w:val="text"/>
              <w:ind w:left="0"/>
              <w:jc w:val="left"/>
              <w:rPr>
                <w:rFonts w:cs="Arial"/>
                <w:bCs/>
                <w:lang w:val="en-GB"/>
              </w:rPr>
            </w:pPr>
            <w:r w:rsidRPr="00325544">
              <w:rPr>
                <w:rFonts w:cs="Arial"/>
                <w:bCs/>
                <w:lang w:val="en-GB"/>
              </w:rPr>
              <w:t>PIU Director </w:t>
            </w:r>
          </w:p>
        </w:tc>
      </w:tr>
      <w:tr w:rsidR="001578C7" w:rsidRPr="00325544" w14:paraId="2CE10D64"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16AD7CF3" w14:textId="77777777" w:rsidR="006E306B" w:rsidRPr="00325544" w:rsidRDefault="006E306B" w:rsidP="00EE64A8">
            <w:pPr>
              <w:pStyle w:val="text"/>
              <w:ind w:left="0"/>
              <w:jc w:val="left"/>
              <w:rPr>
                <w:rFonts w:cs="Arial"/>
                <w:bCs/>
                <w:lang w:val="en-GB"/>
              </w:rPr>
            </w:pPr>
            <w:r w:rsidRPr="00325544">
              <w:rPr>
                <w:rFonts w:cs="Arial"/>
                <w:bCs/>
                <w:lang w:val="en-GB"/>
              </w:rPr>
              <w:t>Address</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189F21D1" w14:textId="77777777" w:rsidR="006E306B" w:rsidRPr="00325544" w:rsidRDefault="006E306B" w:rsidP="00EE64A8">
            <w:pPr>
              <w:pStyle w:val="text"/>
              <w:ind w:left="0"/>
              <w:jc w:val="left"/>
              <w:rPr>
                <w:rFonts w:cs="Arial"/>
                <w:bCs/>
                <w:lang w:val="en-GB"/>
              </w:rPr>
            </w:pPr>
            <w:r w:rsidRPr="00325544">
              <w:rPr>
                <w:rFonts w:cs="Arial"/>
                <w:bCs/>
                <w:lang w:val="en-GB"/>
              </w:rPr>
              <w:t>Pasterova br. 1, 3rd floor </w:t>
            </w:r>
          </w:p>
          <w:p w14:paraId="2BE10780" w14:textId="77777777" w:rsidR="006E306B" w:rsidRPr="00325544" w:rsidRDefault="006E306B" w:rsidP="00EE64A8">
            <w:pPr>
              <w:pStyle w:val="text"/>
              <w:ind w:left="0"/>
              <w:jc w:val="left"/>
              <w:rPr>
                <w:rFonts w:cs="Arial"/>
                <w:bCs/>
                <w:lang w:val="en-GB"/>
              </w:rPr>
            </w:pPr>
            <w:r w:rsidRPr="00325544">
              <w:rPr>
                <w:rFonts w:cs="Arial"/>
                <w:bCs/>
                <w:lang w:val="en-GB"/>
              </w:rPr>
              <w:t>11000 Belgrade</w:t>
            </w:r>
          </w:p>
          <w:p w14:paraId="72E9724B" w14:textId="77777777" w:rsidR="006E306B" w:rsidRPr="00325544" w:rsidRDefault="006E306B" w:rsidP="00EE64A8">
            <w:pPr>
              <w:pStyle w:val="text"/>
              <w:ind w:left="0"/>
              <w:jc w:val="left"/>
              <w:rPr>
                <w:rFonts w:cs="Arial"/>
                <w:bCs/>
                <w:lang w:val="en-GB"/>
              </w:rPr>
            </w:pPr>
            <w:r w:rsidRPr="00325544">
              <w:rPr>
                <w:rFonts w:cs="Arial"/>
                <w:bCs/>
                <w:lang w:val="en-GB"/>
              </w:rPr>
              <w:t>Serbia</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0D29B50" w14:textId="77777777" w:rsidR="006E306B" w:rsidRPr="00325544" w:rsidRDefault="006E306B" w:rsidP="00EE64A8">
            <w:pPr>
              <w:pStyle w:val="text"/>
              <w:ind w:left="0"/>
              <w:jc w:val="left"/>
              <w:rPr>
                <w:rFonts w:cs="Arial"/>
                <w:bCs/>
                <w:lang w:val="en-GB"/>
              </w:rPr>
            </w:pPr>
            <w:r w:rsidRPr="00325544">
              <w:rPr>
                <w:rFonts w:cs="Arial"/>
                <w:bCs/>
                <w:lang w:val="en-GB"/>
              </w:rPr>
              <w:t>Pasterova br. 1, 3rd floor </w:t>
            </w:r>
          </w:p>
          <w:p w14:paraId="2A9D0D7A" w14:textId="77777777" w:rsidR="006E306B" w:rsidRPr="00325544" w:rsidRDefault="006E306B" w:rsidP="00EE64A8">
            <w:pPr>
              <w:pStyle w:val="text"/>
              <w:ind w:left="0"/>
              <w:jc w:val="left"/>
              <w:rPr>
                <w:rFonts w:cs="Arial"/>
                <w:bCs/>
                <w:lang w:val="en-GB"/>
              </w:rPr>
            </w:pPr>
            <w:r w:rsidRPr="00325544">
              <w:rPr>
                <w:rFonts w:cs="Arial"/>
                <w:bCs/>
                <w:lang w:val="en-GB"/>
              </w:rPr>
              <w:t>11000 Belgrade</w:t>
            </w:r>
          </w:p>
          <w:p w14:paraId="661ACAC0" w14:textId="77777777" w:rsidR="006E306B" w:rsidRPr="00325544" w:rsidRDefault="006E306B" w:rsidP="00EE64A8">
            <w:pPr>
              <w:pStyle w:val="text"/>
              <w:ind w:left="0"/>
              <w:jc w:val="left"/>
              <w:rPr>
                <w:rFonts w:cs="Arial"/>
                <w:bCs/>
                <w:lang w:val="en-GB"/>
              </w:rPr>
            </w:pPr>
            <w:r w:rsidRPr="00325544">
              <w:rPr>
                <w:rFonts w:cs="Arial"/>
                <w:bCs/>
                <w:lang w:val="en-GB"/>
              </w:rPr>
              <w:t>Serbia</w:t>
            </w:r>
          </w:p>
        </w:tc>
      </w:tr>
      <w:tr w:rsidR="001578C7" w:rsidRPr="00325544" w14:paraId="47A504B1"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50CB8B32" w14:textId="77777777" w:rsidR="006E306B" w:rsidRPr="00325544" w:rsidRDefault="006E306B" w:rsidP="00EE64A8">
            <w:pPr>
              <w:pStyle w:val="text"/>
              <w:ind w:left="0"/>
              <w:jc w:val="left"/>
              <w:rPr>
                <w:rFonts w:cs="Arial"/>
                <w:bCs/>
                <w:lang w:val="en-GB"/>
              </w:rPr>
            </w:pPr>
            <w:r w:rsidRPr="00325544">
              <w:rPr>
                <w:rFonts w:cs="Arial"/>
                <w:bCs/>
                <w:lang w:val="en-GB"/>
              </w:rPr>
              <w:t>Phone</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BA7DD26" w14:textId="77777777" w:rsidR="006E306B" w:rsidRPr="00325544" w:rsidRDefault="006E306B" w:rsidP="00EE64A8">
            <w:pPr>
              <w:pStyle w:val="text"/>
              <w:ind w:left="0"/>
              <w:jc w:val="left"/>
              <w:rPr>
                <w:rFonts w:cs="Arial"/>
                <w:bCs/>
                <w:lang w:val="en-GB"/>
              </w:rPr>
            </w:pPr>
            <w:r w:rsidRPr="00325544">
              <w:rPr>
                <w:rFonts w:cs="Arial"/>
                <w:bCs/>
                <w:lang w:val="en-GB"/>
              </w:rPr>
              <w:t>+381116962348 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61DBC86E" w14:textId="77777777" w:rsidR="006E306B" w:rsidRPr="00325544" w:rsidRDefault="006E306B" w:rsidP="00EE64A8">
            <w:pPr>
              <w:pStyle w:val="text"/>
              <w:ind w:left="0"/>
              <w:jc w:val="left"/>
              <w:rPr>
                <w:rFonts w:cs="Arial"/>
                <w:bCs/>
                <w:lang w:val="en-GB"/>
              </w:rPr>
            </w:pPr>
            <w:r w:rsidRPr="00325544">
              <w:rPr>
                <w:rFonts w:cs="Arial"/>
                <w:bCs/>
                <w:lang w:val="en-GB"/>
              </w:rPr>
              <w:t>+381116962348 </w:t>
            </w:r>
          </w:p>
        </w:tc>
      </w:tr>
      <w:tr w:rsidR="001578C7" w:rsidRPr="00325544" w14:paraId="3A126402" w14:textId="77777777" w:rsidTr="00EE64A8">
        <w:trPr>
          <w:trHeight w:val="24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20B1E740" w14:textId="77777777" w:rsidR="006E306B" w:rsidRPr="00325544" w:rsidRDefault="006E306B" w:rsidP="00EE64A8">
            <w:pPr>
              <w:pStyle w:val="text"/>
              <w:ind w:left="0"/>
              <w:jc w:val="left"/>
              <w:rPr>
                <w:rFonts w:cs="Arial"/>
                <w:bCs/>
                <w:lang w:val="en-GB"/>
              </w:rPr>
            </w:pPr>
            <w:r w:rsidRPr="00325544">
              <w:rPr>
                <w:rFonts w:cs="Arial"/>
                <w:bCs/>
                <w:lang w:val="en-GB"/>
              </w:rPr>
              <w:t>Fax</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640139C5" w14:textId="77777777" w:rsidR="006E306B" w:rsidRPr="00325544" w:rsidRDefault="006E306B" w:rsidP="00EE64A8">
            <w:pPr>
              <w:pStyle w:val="text"/>
              <w:ind w:left="0"/>
              <w:jc w:val="left"/>
              <w:rPr>
                <w:rFonts w:cs="Arial"/>
                <w:bCs/>
                <w:lang w:val="en-GB"/>
              </w:rPr>
            </w:pPr>
            <w:r w:rsidRPr="00325544">
              <w:rPr>
                <w:rFonts w:cs="Arial"/>
                <w:bCs/>
                <w:lang w:val="en-GB"/>
              </w:rPr>
              <w:t>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1E122B43" w14:textId="77777777" w:rsidR="006E306B" w:rsidRPr="00325544" w:rsidRDefault="006E306B" w:rsidP="00EE64A8">
            <w:pPr>
              <w:pStyle w:val="text"/>
              <w:ind w:left="0"/>
              <w:jc w:val="left"/>
              <w:rPr>
                <w:rFonts w:cs="Arial"/>
                <w:bCs/>
                <w:lang w:val="en-GB"/>
              </w:rPr>
            </w:pPr>
            <w:r w:rsidRPr="00325544">
              <w:rPr>
                <w:rFonts w:cs="Arial"/>
                <w:bCs/>
                <w:lang w:val="en-GB"/>
              </w:rPr>
              <w:t> </w:t>
            </w:r>
          </w:p>
        </w:tc>
      </w:tr>
      <w:tr w:rsidR="001578C7" w:rsidRPr="00325544" w14:paraId="32B147B0" w14:textId="77777777" w:rsidTr="00EE64A8">
        <w:trPr>
          <w:trHeight w:val="660"/>
        </w:trPr>
        <w:tc>
          <w:tcPr>
            <w:tcW w:w="2320"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14:paraId="6E93832E" w14:textId="77777777" w:rsidR="006E306B" w:rsidRPr="00325544" w:rsidRDefault="006E306B" w:rsidP="00EE64A8">
            <w:pPr>
              <w:pStyle w:val="text"/>
              <w:ind w:left="0"/>
              <w:jc w:val="left"/>
              <w:rPr>
                <w:rFonts w:cs="Arial"/>
                <w:bCs/>
                <w:lang w:val="en-GB"/>
              </w:rPr>
            </w:pPr>
            <w:r w:rsidRPr="00325544">
              <w:rPr>
                <w:rFonts w:cs="Arial"/>
                <w:bCs/>
                <w:lang w:val="en-GB"/>
              </w:rPr>
              <w:t>Email</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2C1C6F7A" w14:textId="06F8278F" w:rsidR="006E306B" w:rsidRPr="00325544" w:rsidRDefault="006E306B" w:rsidP="00EE64A8">
            <w:pPr>
              <w:pStyle w:val="text"/>
              <w:ind w:left="0"/>
              <w:jc w:val="left"/>
              <w:rPr>
                <w:rFonts w:cs="Arial"/>
                <w:bCs/>
                <w:lang w:val="en-GB"/>
              </w:rPr>
            </w:pPr>
            <w:r w:rsidRPr="00325544">
              <w:rPr>
                <w:bCs/>
                <w:lang w:val="en-GB"/>
              </w:rPr>
              <w:t>office_piu@zdravlje.gov.rs</w:t>
            </w:r>
          </w:p>
          <w:p w14:paraId="59ED6739" w14:textId="76C3D513" w:rsidR="006E306B" w:rsidRPr="00325544" w:rsidRDefault="006E306B" w:rsidP="00EE64A8">
            <w:pPr>
              <w:pStyle w:val="text"/>
              <w:ind w:left="0"/>
              <w:jc w:val="left"/>
              <w:rPr>
                <w:rFonts w:cs="Arial"/>
                <w:bCs/>
                <w:lang w:val="en-GB"/>
              </w:rPr>
            </w:pPr>
            <w:r w:rsidRPr="00325544">
              <w:rPr>
                <w:bCs/>
                <w:lang w:val="en-GB"/>
              </w:rPr>
              <w:t>kabinet@zdravlje.gov.rs</w:t>
            </w:r>
            <w:r w:rsidRPr="00325544">
              <w:rPr>
                <w:rFonts w:cs="Arial"/>
                <w:bCs/>
                <w:lang w:val="en-GB"/>
              </w:rPr>
              <w:t> </w:t>
            </w:r>
          </w:p>
        </w:tc>
        <w:tc>
          <w:tcPr>
            <w:tcW w:w="0" w:type="auto"/>
            <w:tcBorders>
              <w:top w:val="nil"/>
              <w:left w:val="nil"/>
              <w:bottom w:val="single" w:sz="8" w:space="0" w:color="000000"/>
              <w:right w:val="single" w:sz="8" w:space="0" w:color="000000"/>
            </w:tcBorders>
            <w:tcMar>
              <w:top w:w="0" w:type="dxa"/>
              <w:left w:w="100" w:type="dxa"/>
              <w:bottom w:w="0" w:type="dxa"/>
              <w:right w:w="100" w:type="dxa"/>
            </w:tcMar>
            <w:hideMark/>
          </w:tcPr>
          <w:p w14:paraId="039DCFA0" w14:textId="0D467CBA" w:rsidR="006E306B" w:rsidRPr="00325544" w:rsidRDefault="006E306B" w:rsidP="00EE64A8">
            <w:pPr>
              <w:pStyle w:val="text"/>
              <w:ind w:left="0"/>
              <w:jc w:val="left"/>
              <w:rPr>
                <w:rFonts w:cs="Arial"/>
                <w:bCs/>
                <w:lang w:val="en-GB"/>
              </w:rPr>
            </w:pPr>
            <w:r w:rsidRPr="00325544">
              <w:rPr>
                <w:bCs/>
                <w:lang w:val="en-GB"/>
              </w:rPr>
              <w:t>office_piu@zdravlje.gov.rs</w:t>
            </w:r>
          </w:p>
          <w:p w14:paraId="5832DF67" w14:textId="49006991" w:rsidR="006E306B" w:rsidRPr="00325544" w:rsidRDefault="006E306B" w:rsidP="00EE64A8">
            <w:pPr>
              <w:pStyle w:val="text"/>
              <w:ind w:left="0"/>
              <w:jc w:val="left"/>
              <w:rPr>
                <w:rFonts w:cs="Arial"/>
                <w:bCs/>
                <w:lang w:val="en-GB"/>
              </w:rPr>
            </w:pPr>
            <w:r w:rsidRPr="00325544">
              <w:rPr>
                <w:bCs/>
                <w:lang w:val="en-GB"/>
              </w:rPr>
              <w:t>kabinet@zdravlje.gov.rs</w:t>
            </w:r>
            <w:r w:rsidRPr="00325544">
              <w:rPr>
                <w:rFonts w:cs="Arial"/>
                <w:bCs/>
                <w:lang w:val="en-GB"/>
              </w:rPr>
              <w:t> </w:t>
            </w:r>
          </w:p>
        </w:tc>
      </w:tr>
    </w:tbl>
    <w:p w14:paraId="70CCEB5C" w14:textId="77777777" w:rsidR="006E306B" w:rsidRPr="00386AA4" w:rsidRDefault="006E306B" w:rsidP="00C87F97">
      <w:pPr>
        <w:pStyle w:val="text"/>
        <w:rPr>
          <w:rFonts w:cs="Arial"/>
          <w:lang w:val="en-GB"/>
        </w:rPr>
      </w:pPr>
    </w:p>
    <w:p w14:paraId="006E2C86" w14:textId="77777777" w:rsidR="006E306B" w:rsidRPr="00386AA4" w:rsidRDefault="006E306B" w:rsidP="006E306B">
      <w:pPr>
        <w:pStyle w:val="text"/>
        <w:jc w:val="left"/>
        <w:rPr>
          <w:rFonts w:cs="Arial"/>
          <w:lang w:val="en-GB"/>
        </w:rPr>
      </w:pPr>
      <w:r w:rsidRPr="00386AA4">
        <w:rPr>
          <w:rFonts w:cs="Arial"/>
          <w:lang w:val="en-GB"/>
        </w:rPr>
        <w:t xml:space="preserve">The above-mentioned contact person(s) is (are) the responsible contact(s) for the time being. </w:t>
      </w:r>
    </w:p>
    <w:p w14:paraId="1DAECD26" w14:textId="0466CDDA" w:rsidR="006E306B" w:rsidRPr="00386AA4" w:rsidRDefault="006E306B" w:rsidP="006E306B">
      <w:pPr>
        <w:pStyle w:val="text"/>
        <w:jc w:val="left"/>
        <w:rPr>
          <w:rFonts w:cs="Arial"/>
          <w:lang w:val="en-GB"/>
        </w:rPr>
      </w:pPr>
      <w:r w:rsidRPr="00386AA4">
        <w:rPr>
          <w:rFonts w:cs="Arial"/>
          <w:lang w:val="en-GB"/>
        </w:rPr>
        <w:t>The Borrower shall</w:t>
      </w:r>
      <w:r w:rsidR="009500DE">
        <w:rPr>
          <w:rFonts w:cs="Arial"/>
          <w:lang w:val="en-GB"/>
        </w:rPr>
        <w:t>, and shall ensure that the Promoter will,</w:t>
      </w:r>
      <w:r w:rsidRPr="00386AA4">
        <w:rPr>
          <w:rFonts w:cs="Arial"/>
          <w:lang w:val="en-GB"/>
        </w:rPr>
        <w:t xml:space="preserve"> inform the EIB immediately in case of any change.</w:t>
      </w:r>
    </w:p>
    <w:p w14:paraId="7701C6A0" w14:textId="77777777" w:rsidR="00BF0010" w:rsidRPr="00386AA4" w:rsidRDefault="00BF0010" w:rsidP="00C87F97">
      <w:pPr>
        <w:pStyle w:val="text"/>
        <w:rPr>
          <w:rFonts w:cs="Arial"/>
          <w:lang w:val="en-GB"/>
        </w:rPr>
      </w:pPr>
    </w:p>
    <w:p w14:paraId="7DB7C6A8" w14:textId="2976CEBF" w:rsidR="006E306B" w:rsidRPr="00386AA4" w:rsidRDefault="006E306B">
      <w:pPr>
        <w:pStyle w:val="text"/>
        <w:numPr>
          <w:ilvl w:val="0"/>
          <w:numId w:val="82"/>
        </w:numPr>
        <w:rPr>
          <w:rFonts w:cs="Arial"/>
          <w:lang w:val="en-GB"/>
        </w:rPr>
      </w:pPr>
      <w:r w:rsidRPr="00386AA4">
        <w:rPr>
          <w:rFonts w:cs="Arial"/>
          <w:u w:val="single"/>
          <w:lang w:val="en-GB"/>
        </w:rPr>
        <w:t>Information on specific subjects</w:t>
      </w:r>
    </w:p>
    <w:p w14:paraId="0E4D24E7" w14:textId="77777777" w:rsidR="006E306B" w:rsidRPr="00386AA4" w:rsidRDefault="006E306B" w:rsidP="006E306B">
      <w:pPr>
        <w:pStyle w:val="text"/>
        <w:rPr>
          <w:rFonts w:cs="Arial"/>
          <w:lang w:val="en-GB"/>
        </w:rPr>
      </w:pPr>
    </w:p>
    <w:p w14:paraId="408D6DC9" w14:textId="78FD607C" w:rsidR="006E306B" w:rsidRPr="00386AA4" w:rsidRDefault="006E306B" w:rsidP="006E306B">
      <w:pPr>
        <w:pStyle w:val="text"/>
        <w:rPr>
          <w:rFonts w:cs="Arial"/>
          <w:lang w:val="en-GB"/>
        </w:rPr>
      </w:pPr>
      <w:r w:rsidRPr="00386AA4">
        <w:rPr>
          <w:rFonts w:cs="Arial"/>
          <w:lang w:val="en-GB"/>
        </w:rPr>
        <w:t>The Borrower</w:t>
      </w:r>
      <w:r w:rsidR="00EC4FF6">
        <w:rPr>
          <w:rFonts w:cs="Arial"/>
          <w:lang w:val="en-GB"/>
        </w:rPr>
        <w:t xml:space="preserve">, acting through </w:t>
      </w:r>
      <w:r w:rsidR="009500DE">
        <w:rPr>
          <w:rFonts w:cs="Arial"/>
          <w:lang w:val="en-GB"/>
        </w:rPr>
        <w:t>the Promoter</w:t>
      </w:r>
      <w:r w:rsidR="00EC4FF6">
        <w:rPr>
          <w:rFonts w:cs="Arial"/>
          <w:lang w:val="en-GB"/>
        </w:rPr>
        <w:t>,</w:t>
      </w:r>
      <w:r w:rsidR="009500DE">
        <w:rPr>
          <w:rFonts w:cs="Arial"/>
          <w:lang w:val="en-GB"/>
        </w:rPr>
        <w:t xml:space="preserve"> will</w:t>
      </w:r>
      <w:r w:rsidRPr="00386AA4">
        <w:rPr>
          <w:rFonts w:cs="Arial"/>
          <w:lang w:val="en-GB"/>
        </w:rPr>
        <w:t xml:space="preserve"> deliver to the Bank the following information at the latest by the deadline indicated below.</w:t>
      </w:r>
    </w:p>
    <w:p w14:paraId="0CB996E2" w14:textId="77777777" w:rsidR="006E306B" w:rsidRPr="00386AA4" w:rsidRDefault="006E306B" w:rsidP="006E306B">
      <w:pPr>
        <w:pStyle w:val="text"/>
        <w:rPr>
          <w:rFonts w:cs="Arial"/>
          <w:lang w:val="en-GB"/>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46"/>
        <w:gridCol w:w="1843"/>
      </w:tblGrid>
      <w:tr w:rsidR="006E306B" w:rsidRPr="00386AA4" w14:paraId="750DF27B" w14:textId="77777777" w:rsidTr="00EE64A8">
        <w:trPr>
          <w:cantSplit/>
        </w:trPr>
        <w:tc>
          <w:tcPr>
            <w:tcW w:w="6946" w:type="dxa"/>
            <w:tcBorders>
              <w:bottom w:val="single" w:sz="4" w:space="0" w:color="auto"/>
            </w:tcBorders>
          </w:tcPr>
          <w:p w14:paraId="46DE0DEE" w14:textId="77777777" w:rsidR="006E306B" w:rsidRPr="00386AA4" w:rsidRDefault="006E306B" w:rsidP="00EE64A8">
            <w:pPr>
              <w:pStyle w:val="text"/>
              <w:ind w:left="0"/>
              <w:rPr>
                <w:rFonts w:cs="Arial"/>
                <w:b/>
                <w:bCs/>
                <w:lang w:val="en-GB"/>
              </w:rPr>
            </w:pPr>
            <w:r w:rsidRPr="00386AA4">
              <w:rPr>
                <w:rFonts w:cs="Arial"/>
                <w:b/>
                <w:bCs/>
                <w:lang w:val="en-GB"/>
              </w:rPr>
              <w:t>Document / information</w:t>
            </w:r>
          </w:p>
        </w:tc>
        <w:tc>
          <w:tcPr>
            <w:tcW w:w="1843" w:type="dxa"/>
            <w:tcBorders>
              <w:bottom w:val="single" w:sz="4" w:space="0" w:color="auto"/>
            </w:tcBorders>
          </w:tcPr>
          <w:p w14:paraId="4FC93548" w14:textId="77777777" w:rsidR="006E306B" w:rsidRPr="00386AA4" w:rsidRDefault="006E306B" w:rsidP="00EE64A8">
            <w:pPr>
              <w:pStyle w:val="text"/>
              <w:ind w:left="0"/>
              <w:rPr>
                <w:rFonts w:cs="Arial"/>
                <w:b/>
                <w:bCs/>
                <w:lang w:val="en-GB"/>
              </w:rPr>
            </w:pPr>
            <w:r w:rsidRPr="00386AA4">
              <w:rPr>
                <w:rFonts w:cs="Arial"/>
                <w:b/>
                <w:bCs/>
                <w:lang w:val="en-GB"/>
              </w:rPr>
              <w:t>Deadline</w:t>
            </w:r>
          </w:p>
        </w:tc>
      </w:tr>
      <w:tr w:rsidR="006E306B" w:rsidRPr="00386AA4" w14:paraId="54D31E15" w14:textId="77777777" w:rsidTr="00EE64A8">
        <w:trPr>
          <w:cantSplit/>
        </w:trPr>
        <w:tc>
          <w:tcPr>
            <w:tcW w:w="6946" w:type="dxa"/>
          </w:tcPr>
          <w:p w14:paraId="331C4508" w14:textId="1448AA5A" w:rsidR="006E306B" w:rsidRPr="00A70A24" w:rsidRDefault="006E306B" w:rsidP="00EE64A8">
            <w:pPr>
              <w:pStyle w:val="CommentText"/>
            </w:pPr>
            <w:r w:rsidRPr="00A70A24">
              <w:t xml:space="preserve">The </w:t>
            </w:r>
            <w:r w:rsidR="00821A46">
              <w:t xml:space="preserve">Borrower, acting through the </w:t>
            </w:r>
            <w:r w:rsidR="007E559F">
              <w:t>Promoter</w:t>
            </w:r>
            <w:r w:rsidR="00821A46">
              <w:t xml:space="preserve">, </w:t>
            </w:r>
            <w:r w:rsidRPr="00A70A24">
              <w:t>shall submit an acceptable and complete procurement plan, to the EIB’s satisfaction, covering all contracts envisaged for EIB financing.</w:t>
            </w:r>
          </w:p>
          <w:p w14:paraId="5E91108E" w14:textId="77777777" w:rsidR="006E306B" w:rsidRPr="00386AA4" w:rsidRDefault="006E306B" w:rsidP="00EE64A8">
            <w:pPr>
              <w:pStyle w:val="text"/>
              <w:ind w:left="0"/>
              <w:rPr>
                <w:rFonts w:cs="Arial"/>
                <w:i/>
                <w:iCs/>
                <w:lang w:val="en-GB"/>
              </w:rPr>
            </w:pPr>
          </w:p>
        </w:tc>
        <w:tc>
          <w:tcPr>
            <w:tcW w:w="1843" w:type="dxa"/>
          </w:tcPr>
          <w:p w14:paraId="7E3510D1" w14:textId="77777777" w:rsidR="006E306B" w:rsidRPr="000917F0" w:rsidRDefault="006E306B" w:rsidP="00EE64A8">
            <w:pPr>
              <w:pStyle w:val="text"/>
              <w:ind w:left="0"/>
              <w:jc w:val="left"/>
              <w:rPr>
                <w:rFonts w:cs="Arial"/>
                <w:lang w:val="en-GB"/>
              </w:rPr>
            </w:pPr>
            <w:r w:rsidRPr="000917F0">
              <w:rPr>
                <w:rFonts w:cs="Arial"/>
                <w:lang w:val="en-GB"/>
              </w:rPr>
              <w:t xml:space="preserve">Prior to first </w:t>
            </w:r>
            <w:r w:rsidRPr="00541DA8">
              <w:rPr>
                <w:rFonts w:cs="Arial"/>
                <w:lang w:val="en-GB"/>
              </w:rPr>
              <w:t>disbursement</w:t>
            </w:r>
          </w:p>
        </w:tc>
      </w:tr>
      <w:tr w:rsidR="006E306B" w:rsidRPr="00386AA4" w14:paraId="5A572D2F" w14:textId="77777777" w:rsidTr="00EE64A8">
        <w:trPr>
          <w:cantSplit/>
        </w:trPr>
        <w:tc>
          <w:tcPr>
            <w:tcW w:w="6946" w:type="dxa"/>
          </w:tcPr>
          <w:p w14:paraId="4235E4B8" w14:textId="42BC0D38" w:rsidR="006E306B" w:rsidRPr="000917F0" w:rsidRDefault="006E306B" w:rsidP="00EE64A8">
            <w:pPr>
              <w:pStyle w:val="CommentText"/>
            </w:pPr>
            <w:r>
              <w:t xml:space="preserve">At Project mid-term, the </w:t>
            </w:r>
            <w:r w:rsidR="00821A46">
              <w:t xml:space="preserve">Borrower, acting through the </w:t>
            </w:r>
            <w:r w:rsidR="007E559F">
              <w:t>Promoter</w:t>
            </w:r>
            <w:r w:rsidR="00821A46">
              <w:t xml:space="preserve">, </w:t>
            </w:r>
            <w:r>
              <w:t>shall provide a comprehensive Human Resources and Training Plan for each Clinical Centre. The Plan should elaborate on the future service capacity by main specialisation, the staffing structure for efficient operation, a recruitment and training strategy, and the operating cost budget for implementation</w:t>
            </w:r>
          </w:p>
        </w:tc>
        <w:tc>
          <w:tcPr>
            <w:tcW w:w="1843" w:type="dxa"/>
          </w:tcPr>
          <w:p w14:paraId="28943F90" w14:textId="77777777" w:rsidR="006E306B" w:rsidRPr="00386AA4" w:rsidRDefault="006E306B" w:rsidP="00EE64A8">
            <w:pPr>
              <w:pStyle w:val="text"/>
              <w:ind w:left="0"/>
              <w:rPr>
                <w:rFonts w:cs="Arial"/>
                <w:lang w:val="en-GB"/>
              </w:rPr>
            </w:pPr>
            <w:r w:rsidRPr="00541DA8">
              <w:rPr>
                <w:rFonts w:cs="Arial"/>
                <w:lang w:val="en-GB"/>
              </w:rPr>
              <w:t>Project mid-term</w:t>
            </w:r>
          </w:p>
        </w:tc>
      </w:tr>
    </w:tbl>
    <w:p w14:paraId="5956E808" w14:textId="77777777" w:rsidR="006E306B" w:rsidRPr="00386AA4" w:rsidRDefault="006E306B" w:rsidP="006E306B">
      <w:pPr>
        <w:pStyle w:val="text"/>
        <w:ind w:left="1069"/>
        <w:rPr>
          <w:rFonts w:cs="Arial"/>
          <w:lang w:val="en-GB"/>
        </w:rPr>
      </w:pPr>
    </w:p>
    <w:p w14:paraId="76106F6B" w14:textId="4DE64B07" w:rsidR="006E306B" w:rsidRPr="00386AA4" w:rsidRDefault="006E306B">
      <w:pPr>
        <w:pStyle w:val="text"/>
        <w:numPr>
          <w:ilvl w:val="0"/>
          <w:numId w:val="82"/>
        </w:numPr>
        <w:rPr>
          <w:lang w:val="en-GB"/>
        </w:rPr>
      </w:pPr>
      <w:r w:rsidRPr="00386AA4">
        <w:rPr>
          <w:rFonts w:cs="Arial"/>
          <w:u w:val="single"/>
          <w:lang w:val="en-GB"/>
        </w:rPr>
        <w:t xml:space="preserve">Information on the </w:t>
      </w:r>
      <w:r w:rsidR="00BF0010">
        <w:rPr>
          <w:rFonts w:cs="Arial"/>
          <w:u w:val="single"/>
          <w:lang w:val="en-GB"/>
        </w:rPr>
        <w:t>P</w:t>
      </w:r>
      <w:r w:rsidRPr="00386AA4">
        <w:rPr>
          <w:rFonts w:cs="Arial"/>
          <w:u w:val="single"/>
          <w:lang w:val="en-GB"/>
        </w:rPr>
        <w:t>roject’s implementation</w:t>
      </w:r>
      <w:r w:rsidRPr="00386AA4">
        <w:rPr>
          <w:rFonts w:cs="Arial"/>
          <w:lang w:val="en-GB"/>
        </w:rPr>
        <w:t xml:space="preserve"> </w:t>
      </w:r>
    </w:p>
    <w:p w14:paraId="6F8F4704" w14:textId="77777777" w:rsidR="006E306B" w:rsidRPr="00386AA4" w:rsidRDefault="006E306B" w:rsidP="006E306B">
      <w:pPr>
        <w:pStyle w:val="text"/>
        <w:rPr>
          <w:rFonts w:cs="Arial"/>
          <w:lang w:val="en-GB"/>
        </w:rPr>
      </w:pPr>
    </w:p>
    <w:p w14:paraId="66A45B10" w14:textId="4FF869CB" w:rsidR="006E306B" w:rsidRPr="00386AA4" w:rsidRDefault="006E306B" w:rsidP="006E306B">
      <w:pPr>
        <w:pStyle w:val="text"/>
        <w:rPr>
          <w:rFonts w:cs="Arial"/>
          <w:lang w:val="en-GB"/>
        </w:rPr>
      </w:pPr>
      <w:r w:rsidRPr="00386AA4">
        <w:rPr>
          <w:rFonts w:cs="Arial"/>
          <w:lang w:val="en-GB"/>
        </w:rPr>
        <w:t>The Borrower</w:t>
      </w:r>
      <w:r w:rsidR="00EC4FF6">
        <w:rPr>
          <w:rFonts w:cs="Arial"/>
          <w:lang w:val="en-GB"/>
        </w:rPr>
        <w:t xml:space="preserve">, acting through the Promoter, </w:t>
      </w:r>
      <w:r w:rsidR="007E559F">
        <w:rPr>
          <w:rFonts w:cs="Arial"/>
          <w:lang w:val="en-GB"/>
        </w:rPr>
        <w:t>will</w:t>
      </w:r>
      <w:r w:rsidRPr="00386AA4">
        <w:rPr>
          <w:rFonts w:cs="Arial"/>
          <w:lang w:val="en-GB"/>
        </w:rPr>
        <w:t xml:space="preserve"> deliver to the Bank the following information on project progress during implementation at the latest by the deadline indicated below.</w:t>
      </w:r>
    </w:p>
    <w:p w14:paraId="4A466355" w14:textId="77777777" w:rsidR="006E306B" w:rsidRPr="00386AA4" w:rsidRDefault="006E306B" w:rsidP="006E306B">
      <w:pPr>
        <w:pStyle w:val="text"/>
        <w:ind w:left="1069"/>
        <w:rPr>
          <w:rFonts w:cs="Arial"/>
          <w:lang w:val="en-GB"/>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687"/>
        <w:gridCol w:w="1573"/>
        <w:gridCol w:w="1529"/>
      </w:tblGrid>
      <w:tr w:rsidR="006E306B" w:rsidRPr="00386AA4" w14:paraId="2CF78BDD" w14:textId="77777777" w:rsidTr="00C87F97">
        <w:trPr>
          <w:cantSplit/>
          <w:trHeight w:val="572"/>
        </w:trPr>
        <w:tc>
          <w:tcPr>
            <w:tcW w:w="5687" w:type="dxa"/>
            <w:tcBorders>
              <w:bottom w:val="single" w:sz="4" w:space="0" w:color="auto"/>
            </w:tcBorders>
          </w:tcPr>
          <w:p w14:paraId="649CC2D1" w14:textId="77777777" w:rsidR="006E306B" w:rsidRPr="00386AA4" w:rsidRDefault="006E306B" w:rsidP="00EE64A8">
            <w:pPr>
              <w:pStyle w:val="text"/>
              <w:ind w:left="0"/>
              <w:rPr>
                <w:rFonts w:cs="Arial"/>
                <w:b/>
                <w:bCs/>
                <w:lang w:val="en-GB"/>
              </w:rPr>
            </w:pPr>
            <w:r w:rsidRPr="00386AA4">
              <w:rPr>
                <w:rFonts w:cs="Arial"/>
                <w:b/>
                <w:bCs/>
                <w:lang w:val="en-GB"/>
              </w:rPr>
              <w:t>Document / information</w:t>
            </w:r>
          </w:p>
        </w:tc>
        <w:tc>
          <w:tcPr>
            <w:tcW w:w="1573" w:type="dxa"/>
            <w:tcBorders>
              <w:bottom w:val="single" w:sz="4" w:space="0" w:color="auto"/>
            </w:tcBorders>
          </w:tcPr>
          <w:p w14:paraId="6CEAB4D3" w14:textId="77777777" w:rsidR="006E306B" w:rsidRPr="00386AA4" w:rsidRDefault="006E306B" w:rsidP="00EE64A8">
            <w:pPr>
              <w:pStyle w:val="text"/>
              <w:ind w:left="0"/>
              <w:rPr>
                <w:rFonts w:cs="Arial"/>
                <w:b/>
                <w:bCs/>
                <w:lang w:val="en-GB"/>
              </w:rPr>
            </w:pPr>
            <w:r w:rsidRPr="00386AA4">
              <w:rPr>
                <w:rFonts w:cs="Arial"/>
                <w:b/>
                <w:bCs/>
                <w:lang w:val="en-GB"/>
              </w:rPr>
              <w:t>Deadline</w:t>
            </w:r>
          </w:p>
        </w:tc>
        <w:tc>
          <w:tcPr>
            <w:tcW w:w="1529" w:type="dxa"/>
            <w:tcBorders>
              <w:bottom w:val="single" w:sz="4" w:space="0" w:color="auto"/>
            </w:tcBorders>
          </w:tcPr>
          <w:p w14:paraId="0327E7E2" w14:textId="77777777" w:rsidR="006E306B" w:rsidRPr="00386AA4" w:rsidRDefault="006E306B" w:rsidP="00EE64A8">
            <w:pPr>
              <w:pStyle w:val="text"/>
              <w:ind w:left="0"/>
              <w:rPr>
                <w:rFonts w:cs="Arial"/>
                <w:b/>
                <w:bCs/>
                <w:lang w:val="en-GB"/>
              </w:rPr>
            </w:pPr>
            <w:r w:rsidRPr="00386AA4">
              <w:rPr>
                <w:rFonts w:cs="Arial"/>
                <w:b/>
                <w:iCs/>
                <w:lang w:val="en-GB"/>
              </w:rPr>
              <w:t>Frequency of reporting</w:t>
            </w:r>
          </w:p>
        </w:tc>
      </w:tr>
      <w:tr w:rsidR="006E306B" w:rsidRPr="00386AA4" w14:paraId="48705645" w14:textId="77777777" w:rsidTr="00C87F97">
        <w:trPr>
          <w:cantSplit/>
        </w:trPr>
        <w:tc>
          <w:tcPr>
            <w:tcW w:w="5687" w:type="dxa"/>
          </w:tcPr>
          <w:p w14:paraId="2FBD710F" w14:textId="77777777" w:rsidR="006E306B" w:rsidRPr="00386AA4" w:rsidRDefault="006E306B" w:rsidP="00EE64A8">
            <w:pPr>
              <w:pStyle w:val="text"/>
              <w:ind w:left="0"/>
              <w:rPr>
                <w:rFonts w:cs="Arial"/>
                <w:lang w:val="en-GB"/>
              </w:rPr>
            </w:pPr>
            <w:r w:rsidRPr="00386AA4">
              <w:rPr>
                <w:rFonts w:cs="Arial"/>
                <w:lang w:val="en-GB"/>
              </w:rPr>
              <w:t xml:space="preserve">Project Progress Report </w:t>
            </w:r>
          </w:p>
          <w:p w14:paraId="11A719C7" w14:textId="77777777" w:rsidR="006E306B" w:rsidRPr="00386AA4" w:rsidRDefault="006E306B" w:rsidP="00EE64A8">
            <w:pPr>
              <w:pStyle w:val="text"/>
              <w:ind w:left="0"/>
              <w:rPr>
                <w:rFonts w:cs="Arial"/>
                <w:lang w:val="en-GB"/>
              </w:rPr>
            </w:pPr>
          </w:p>
          <w:p w14:paraId="5294AC27" w14:textId="77777777" w:rsidR="006E306B" w:rsidRPr="00386AA4" w:rsidRDefault="006E306B">
            <w:pPr>
              <w:pStyle w:val="text"/>
              <w:numPr>
                <w:ilvl w:val="0"/>
                <w:numId w:val="83"/>
              </w:numPr>
              <w:rPr>
                <w:rFonts w:cs="Arial"/>
                <w:i/>
                <w:iCs/>
                <w:lang w:val="en-GB"/>
              </w:rPr>
            </w:pPr>
            <w:r w:rsidRPr="00386AA4">
              <w:rPr>
                <w:rFonts w:cs="Arial"/>
                <w:i/>
                <w:iCs/>
                <w:lang w:val="en-GB"/>
              </w:rPr>
              <w:t>A brief update on the Technical Description, explaining the reasons for significant changes vs. initial scope;</w:t>
            </w:r>
          </w:p>
          <w:p w14:paraId="2C9D2B3C" w14:textId="77777777" w:rsidR="006E306B" w:rsidRPr="00386AA4" w:rsidRDefault="006E306B">
            <w:pPr>
              <w:pStyle w:val="text"/>
              <w:numPr>
                <w:ilvl w:val="0"/>
                <w:numId w:val="83"/>
              </w:numPr>
              <w:rPr>
                <w:rFonts w:cs="Arial"/>
                <w:i/>
                <w:iCs/>
                <w:lang w:val="en-GB"/>
              </w:rPr>
            </w:pPr>
            <w:r w:rsidRPr="00386AA4">
              <w:rPr>
                <w:rFonts w:cs="Arial"/>
                <w:i/>
                <w:iCs/>
                <w:lang w:val="en-GB"/>
              </w:rPr>
              <w:t>Update on the date of completion of each of the main project’s components, explaining reasons for any possible delay;</w:t>
            </w:r>
          </w:p>
          <w:p w14:paraId="2490792F" w14:textId="77777777" w:rsidR="006E306B" w:rsidRPr="00386AA4" w:rsidRDefault="006E306B">
            <w:pPr>
              <w:pStyle w:val="text"/>
              <w:numPr>
                <w:ilvl w:val="0"/>
                <w:numId w:val="83"/>
              </w:numPr>
              <w:rPr>
                <w:rFonts w:cs="Arial"/>
                <w:i/>
                <w:iCs/>
                <w:lang w:val="en-GB"/>
              </w:rPr>
            </w:pPr>
            <w:r w:rsidRPr="00386AA4">
              <w:rPr>
                <w:rFonts w:cs="Arial"/>
                <w:i/>
                <w:iCs/>
                <w:lang w:val="en-GB"/>
              </w:rPr>
              <w:t>Update on the cost of the project, explaining reasons for any possible cost variations vs. initial budgeted cost;</w:t>
            </w:r>
          </w:p>
          <w:p w14:paraId="5585D87D" w14:textId="77777777" w:rsidR="006E306B" w:rsidRPr="00386AA4" w:rsidRDefault="006E306B">
            <w:pPr>
              <w:pStyle w:val="text"/>
              <w:numPr>
                <w:ilvl w:val="0"/>
                <w:numId w:val="83"/>
              </w:numPr>
              <w:rPr>
                <w:rFonts w:cs="Arial"/>
                <w:i/>
                <w:iCs/>
                <w:lang w:val="en-GB"/>
              </w:rPr>
            </w:pPr>
            <w:r w:rsidRPr="00386AA4">
              <w:rPr>
                <w:rFonts w:cs="Arial"/>
                <w:i/>
                <w:iCs/>
                <w:lang w:val="en-GB"/>
              </w:rPr>
              <w:t>Actual project’s expenditures to date;</w:t>
            </w:r>
          </w:p>
          <w:p w14:paraId="0ACF1A24" w14:textId="77777777" w:rsidR="006E306B" w:rsidRPr="00386AA4" w:rsidRDefault="006E306B">
            <w:pPr>
              <w:pStyle w:val="text"/>
              <w:numPr>
                <w:ilvl w:val="0"/>
                <w:numId w:val="83"/>
              </w:numPr>
              <w:rPr>
                <w:rFonts w:cs="Arial"/>
                <w:i/>
                <w:iCs/>
                <w:lang w:val="en-GB"/>
              </w:rPr>
            </w:pPr>
            <w:r w:rsidRPr="00386AA4">
              <w:rPr>
                <w:rFonts w:cs="Arial"/>
                <w:i/>
                <w:iCs/>
                <w:lang w:val="en-GB"/>
              </w:rPr>
              <w:t>A description of any major issue with impact on the environment and/or social impact;</w:t>
            </w:r>
          </w:p>
          <w:p w14:paraId="462A8BAE" w14:textId="77777777" w:rsidR="006E306B" w:rsidRPr="00386AA4" w:rsidRDefault="006E306B">
            <w:pPr>
              <w:pStyle w:val="text"/>
              <w:numPr>
                <w:ilvl w:val="0"/>
                <w:numId w:val="83"/>
              </w:numPr>
              <w:rPr>
                <w:rFonts w:cs="Arial"/>
                <w:i/>
                <w:iCs/>
                <w:lang w:val="en-GB"/>
              </w:rPr>
            </w:pPr>
            <w:r w:rsidRPr="00386AA4">
              <w:rPr>
                <w:rFonts w:cs="Arial"/>
                <w:i/>
                <w:iCs/>
                <w:lang w:val="en-GB"/>
              </w:rPr>
              <w:t>Update of the procurement plan;</w:t>
            </w:r>
          </w:p>
          <w:p w14:paraId="693D5951" w14:textId="77777777" w:rsidR="006E306B" w:rsidRPr="00386AA4" w:rsidRDefault="006E306B">
            <w:pPr>
              <w:pStyle w:val="text"/>
              <w:numPr>
                <w:ilvl w:val="0"/>
                <w:numId w:val="83"/>
              </w:numPr>
              <w:rPr>
                <w:rFonts w:cs="Arial"/>
                <w:i/>
                <w:iCs/>
                <w:lang w:val="en-GB"/>
              </w:rPr>
            </w:pPr>
            <w:r w:rsidRPr="00386AA4">
              <w:rPr>
                <w:rFonts w:cs="Arial"/>
                <w:i/>
                <w:iCs/>
                <w:lang w:val="en-GB"/>
              </w:rPr>
              <w:t>Update on the project’s demand or usage and comments;</w:t>
            </w:r>
          </w:p>
          <w:p w14:paraId="719860B9" w14:textId="77777777" w:rsidR="006E306B" w:rsidRPr="00386AA4" w:rsidRDefault="006E306B">
            <w:pPr>
              <w:pStyle w:val="text"/>
              <w:numPr>
                <w:ilvl w:val="0"/>
                <w:numId w:val="83"/>
              </w:numPr>
              <w:rPr>
                <w:rFonts w:cs="Arial"/>
                <w:lang w:val="en-GB"/>
              </w:rPr>
            </w:pPr>
            <w:r w:rsidRPr="00386AA4">
              <w:rPr>
                <w:rFonts w:cs="Arial"/>
                <w:i/>
                <w:iCs/>
                <w:lang w:val="en-GB"/>
              </w:rPr>
              <w:t>Any significant issue that has occurred and any significant risk that may affect the project’s operation;</w:t>
            </w:r>
          </w:p>
          <w:p w14:paraId="7DC39369" w14:textId="77777777" w:rsidR="006E306B" w:rsidRPr="00386AA4" w:rsidRDefault="006E306B">
            <w:pPr>
              <w:pStyle w:val="text"/>
              <w:numPr>
                <w:ilvl w:val="0"/>
                <w:numId w:val="83"/>
              </w:numPr>
              <w:rPr>
                <w:rFonts w:cs="Arial"/>
                <w:lang w:val="en-GB"/>
              </w:rPr>
            </w:pPr>
            <w:r w:rsidRPr="00386AA4">
              <w:rPr>
                <w:rFonts w:cs="Arial"/>
                <w:i/>
                <w:iCs/>
                <w:lang w:val="en-GB"/>
              </w:rPr>
              <w:t>Any legal action concerning the project that may be on-going;</w:t>
            </w:r>
          </w:p>
          <w:p w14:paraId="09034E03" w14:textId="5C695EE1" w:rsidR="006E306B" w:rsidRPr="00C87F97" w:rsidRDefault="006E306B">
            <w:pPr>
              <w:pStyle w:val="ListParagraph"/>
              <w:numPr>
                <w:ilvl w:val="0"/>
                <w:numId w:val="83"/>
              </w:numPr>
              <w:spacing w:after="0"/>
              <w:jc w:val="left"/>
              <w:rPr>
                <w:rFonts w:cs="Arial"/>
                <w:i/>
              </w:rPr>
            </w:pPr>
            <w:r w:rsidRPr="00386AA4">
              <w:rPr>
                <w:rFonts w:cs="Arial"/>
                <w:i/>
              </w:rPr>
              <w:t>Non-confidential project-related pictures, if available.</w:t>
            </w:r>
          </w:p>
        </w:tc>
        <w:tc>
          <w:tcPr>
            <w:tcW w:w="1573" w:type="dxa"/>
          </w:tcPr>
          <w:p w14:paraId="5ED47C30" w14:textId="71B43EE0" w:rsidR="006E306B" w:rsidRPr="00386AA4" w:rsidRDefault="006E306B" w:rsidP="00EE64A8">
            <w:pPr>
              <w:pStyle w:val="text"/>
              <w:ind w:left="0"/>
              <w:rPr>
                <w:rFonts w:cs="Arial"/>
                <w:i/>
                <w:iCs/>
                <w:lang w:val="en-GB"/>
              </w:rPr>
            </w:pPr>
            <w:r>
              <w:rPr>
                <w:rFonts w:cs="Arial"/>
                <w:i/>
                <w:iCs/>
                <w:lang w:val="en-GB"/>
              </w:rPr>
              <w:t xml:space="preserve">Starting six months after </w:t>
            </w:r>
            <w:r w:rsidRPr="00821A46">
              <w:rPr>
                <w:rFonts w:cs="Arial"/>
                <w:i/>
                <w:iCs/>
                <w:lang w:val="en-GB"/>
              </w:rPr>
              <w:t>Finance Contract signature</w:t>
            </w:r>
            <w:r>
              <w:rPr>
                <w:rFonts w:cs="Arial"/>
                <w:i/>
                <w:iCs/>
                <w:lang w:val="en-GB"/>
              </w:rPr>
              <w:t xml:space="preserve">, until the end of </w:t>
            </w:r>
            <w:r w:rsidR="00BF0010">
              <w:rPr>
                <w:rFonts w:cs="Arial"/>
                <w:i/>
                <w:iCs/>
                <w:lang w:val="en-GB"/>
              </w:rPr>
              <w:t>P</w:t>
            </w:r>
            <w:r>
              <w:rPr>
                <w:rFonts w:cs="Arial"/>
                <w:i/>
                <w:iCs/>
                <w:lang w:val="en-GB"/>
              </w:rPr>
              <w:t>roject implementation</w:t>
            </w:r>
          </w:p>
        </w:tc>
        <w:tc>
          <w:tcPr>
            <w:tcW w:w="1529" w:type="dxa"/>
          </w:tcPr>
          <w:p w14:paraId="18AD38FF" w14:textId="77777777" w:rsidR="006E306B" w:rsidRPr="00386AA4" w:rsidRDefault="006E306B" w:rsidP="00EE64A8">
            <w:pPr>
              <w:pStyle w:val="text"/>
              <w:ind w:left="0"/>
              <w:rPr>
                <w:rFonts w:cs="Arial"/>
                <w:i/>
                <w:iCs/>
                <w:lang w:val="en-GB"/>
              </w:rPr>
            </w:pPr>
            <w:r>
              <w:rPr>
                <w:rFonts w:cs="Arial"/>
                <w:i/>
                <w:iCs/>
                <w:lang w:val="en-GB"/>
              </w:rPr>
              <w:t>Semi-annually</w:t>
            </w:r>
          </w:p>
        </w:tc>
      </w:tr>
    </w:tbl>
    <w:p w14:paraId="5B68233B" w14:textId="77777777" w:rsidR="006E306B" w:rsidRDefault="006E306B" w:rsidP="006E306B">
      <w:pPr>
        <w:pStyle w:val="text"/>
        <w:rPr>
          <w:rFonts w:cs="Arial"/>
          <w:u w:val="single"/>
          <w:lang w:val="en-GB"/>
        </w:rPr>
      </w:pPr>
    </w:p>
    <w:p w14:paraId="5924E4A9" w14:textId="77777777" w:rsidR="00162DFC" w:rsidRDefault="00162DFC" w:rsidP="006E306B">
      <w:pPr>
        <w:pStyle w:val="text"/>
        <w:rPr>
          <w:rFonts w:cs="Arial"/>
          <w:u w:val="single"/>
          <w:lang w:val="en-GB"/>
        </w:rPr>
      </w:pPr>
    </w:p>
    <w:p w14:paraId="7829B543" w14:textId="77777777" w:rsidR="00162DFC" w:rsidRDefault="00162DFC" w:rsidP="006E306B">
      <w:pPr>
        <w:pStyle w:val="text"/>
        <w:rPr>
          <w:rFonts w:cs="Arial"/>
          <w:u w:val="single"/>
          <w:lang w:val="en-GB"/>
        </w:rPr>
      </w:pPr>
    </w:p>
    <w:p w14:paraId="085193CE" w14:textId="77777777" w:rsidR="00162DFC" w:rsidRPr="00386AA4" w:rsidRDefault="00162DFC" w:rsidP="006E306B">
      <w:pPr>
        <w:pStyle w:val="text"/>
        <w:rPr>
          <w:rFonts w:cs="Arial"/>
          <w:u w:val="single"/>
          <w:lang w:val="en-GB"/>
        </w:rPr>
      </w:pPr>
    </w:p>
    <w:p w14:paraId="451C74B6" w14:textId="16D93CFD" w:rsidR="006E306B" w:rsidRPr="00386AA4" w:rsidRDefault="006E306B">
      <w:pPr>
        <w:pStyle w:val="text"/>
        <w:numPr>
          <w:ilvl w:val="0"/>
          <w:numId w:val="82"/>
        </w:numPr>
        <w:rPr>
          <w:rFonts w:cs="Arial"/>
          <w:u w:val="single"/>
          <w:lang w:val="en-GB"/>
        </w:rPr>
      </w:pPr>
      <w:r w:rsidRPr="00386AA4">
        <w:rPr>
          <w:rFonts w:cs="Arial"/>
          <w:u w:val="single"/>
          <w:lang w:val="en-GB"/>
        </w:rPr>
        <w:t xml:space="preserve">Information on the end of works and first year of operation </w:t>
      </w:r>
    </w:p>
    <w:p w14:paraId="6FB641A1" w14:textId="77777777" w:rsidR="006E306B" w:rsidRPr="00386AA4" w:rsidRDefault="006E306B" w:rsidP="006E306B">
      <w:pPr>
        <w:pStyle w:val="text"/>
        <w:rPr>
          <w:rFonts w:cs="Arial"/>
          <w:lang w:val="en-GB"/>
        </w:rPr>
      </w:pPr>
    </w:p>
    <w:p w14:paraId="3E00C3AF" w14:textId="0B6C9B3E" w:rsidR="006E306B" w:rsidRPr="00386AA4" w:rsidRDefault="006E306B" w:rsidP="006E306B">
      <w:pPr>
        <w:pStyle w:val="text"/>
        <w:rPr>
          <w:rFonts w:cs="Arial"/>
          <w:lang w:val="en-GB"/>
        </w:rPr>
      </w:pPr>
      <w:r w:rsidRPr="00386AA4">
        <w:rPr>
          <w:rFonts w:cs="Arial"/>
          <w:lang w:val="en-GB"/>
        </w:rPr>
        <w:t>The Borrower</w:t>
      </w:r>
      <w:r w:rsidR="00EC4FF6">
        <w:rPr>
          <w:rFonts w:cs="Arial"/>
          <w:lang w:val="en-GB"/>
        </w:rPr>
        <w:t>, acting through</w:t>
      </w:r>
      <w:r w:rsidR="007E559F">
        <w:rPr>
          <w:rFonts w:cs="Arial"/>
          <w:lang w:val="en-GB"/>
        </w:rPr>
        <w:t xml:space="preserve"> the Promoter</w:t>
      </w:r>
      <w:r w:rsidR="00EC4FF6">
        <w:rPr>
          <w:rFonts w:cs="Arial"/>
          <w:lang w:val="en-GB"/>
        </w:rPr>
        <w:t>,</w:t>
      </w:r>
      <w:r w:rsidR="007E559F">
        <w:rPr>
          <w:rFonts w:cs="Arial"/>
          <w:lang w:val="en-GB"/>
        </w:rPr>
        <w:t xml:space="preserve"> will</w:t>
      </w:r>
      <w:r w:rsidRPr="00386AA4">
        <w:rPr>
          <w:rFonts w:cs="Arial"/>
          <w:lang w:val="en-GB"/>
        </w:rPr>
        <w:t xml:space="preserve"> deliver to the Bank the following information on project completion and initial operation at the latest by the deadline indicated below.</w:t>
      </w:r>
    </w:p>
    <w:p w14:paraId="3B65B22B" w14:textId="77777777" w:rsidR="006E306B" w:rsidRPr="00386AA4" w:rsidRDefault="006E306B" w:rsidP="006E306B">
      <w:pPr>
        <w:pStyle w:val="text"/>
        <w:rPr>
          <w:rFonts w:cs="Arial"/>
          <w:lang w:val="en-GB"/>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6E306B" w:rsidRPr="00386AA4" w14:paraId="2F4F2618" w14:textId="77777777" w:rsidTr="00EE64A8">
        <w:trPr>
          <w:cantSplit/>
        </w:trPr>
        <w:tc>
          <w:tcPr>
            <w:tcW w:w="6771" w:type="dxa"/>
            <w:tcBorders>
              <w:bottom w:val="single" w:sz="4" w:space="0" w:color="auto"/>
            </w:tcBorders>
          </w:tcPr>
          <w:p w14:paraId="477100ED" w14:textId="77777777" w:rsidR="006E306B" w:rsidRPr="00386AA4" w:rsidRDefault="006E306B" w:rsidP="00EE64A8">
            <w:pPr>
              <w:pStyle w:val="text"/>
              <w:ind w:left="0"/>
              <w:rPr>
                <w:rFonts w:cs="Arial"/>
                <w:b/>
                <w:bCs/>
                <w:lang w:val="en-GB"/>
              </w:rPr>
            </w:pPr>
            <w:r w:rsidRPr="00386AA4">
              <w:rPr>
                <w:rFonts w:cs="Arial"/>
                <w:b/>
                <w:bCs/>
                <w:lang w:val="en-GB"/>
              </w:rPr>
              <w:t>Document / information</w:t>
            </w:r>
          </w:p>
        </w:tc>
        <w:tc>
          <w:tcPr>
            <w:tcW w:w="2126" w:type="dxa"/>
            <w:tcBorders>
              <w:bottom w:val="single" w:sz="4" w:space="0" w:color="auto"/>
            </w:tcBorders>
          </w:tcPr>
          <w:p w14:paraId="553D64C1" w14:textId="77777777" w:rsidR="006E306B" w:rsidRPr="00386AA4" w:rsidRDefault="006E306B" w:rsidP="00EE64A8">
            <w:pPr>
              <w:pStyle w:val="text"/>
              <w:ind w:left="0"/>
              <w:jc w:val="left"/>
              <w:rPr>
                <w:rFonts w:cs="Arial"/>
                <w:b/>
                <w:bCs/>
                <w:lang w:val="en-GB"/>
              </w:rPr>
            </w:pPr>
            <w:r w:rsidRPr="00386AA4">
              <w:rPr>
                <w:rFonts w:cs="Arial"/>
                <w:b/>
                <w:bCs/>
                <w:lang w:val="en-GB"/>
              </w:rPr>
              <w:t xml:space="preserve">Date of delivery </w:t>
            </w:r>
            <w:r w:rsidRPr="00386AA4">
              <w:rPr>
                <w:rFonts w:cs="Arial"/>
                <w:b/>
                <w:bCs/>
                <w:lang w:val="en-GB"/>
              </w:rPr>
              <w:br/>
              <w:t>to the Bank</w:t>
            </w:r>
          </w:p>
        </w:tc>
      </w:tr>
      <w:tr w:rsidR="006E306B" w:rsidRPr="00386AA4" w14:paraId="5C0FE8E5" w14:textId="77777777" w:rsidTr="00EE64A8">
        <w:trPr>
          <w:cantSplit/>
        </w:trPr>
        <w:tc>
          <w:tcPr>
            <w:tcW w:w="6771" w:type="dxa"/>
          </w:tcPr>
          <w:p w14:paraId="0A75225E" w14:textId="77777777" w:rsidR="006E306B" w:rsidRPr="00386AA4" w:rsidRDefault="006E306B" w:rsidP="00EE64A8">
            <w:pPr>
              <w:pStyle w:val="text"/>
              <w:ind w:left="0"/>
              <w:jc w:val="left"/>
              <w:rPr>
                <w:rFonts w:cs="Arial"/>
                <w:lang w:val="en-GB"/>
              </w:rPr>
            </w:pPr>
            <w:r w:rsidRPr="00386AA4">
              <w:rPr>
                <w:rFonts w:cs="Arial"/>
                <w:lang w:val="en-GB"/>
              </w:rPr>
              <w:t>Project Completion Report, including:</w:t>
            </w:r>
          </w:p>
          <w:p w14:paraId="4AB413BD" w14:textId="77777777" w:rsidR="006E306B" w:rsidRPr="00386AA4" w:rsidRDefault="006E306B">
            <w:pPr>
              <w:pStyle w:val="text"/>
              <w:numPr>
                <w:ilvl w:val="0"/>
                <w:numId w:val="83"/>
              </w:numPr>
              <w:jc w:val="left"/>
              <w:rPr>
                <w:rFonts w:cs="Arial"/>
                <w:i/>
                <w:iCs/>
                <w:lang w:val="en-GB"/>
              </w:rPr>
            </w:pPr>
            <w:r w:rsidRPr="00386AA4">
              <w:rPr>
                <w:rFonts w:cs="Arial"/>
                <w:i/>
                <w:iCs/>
                <w:lang w:val="en-GB"/>
              </w:rPr>
              <w:t>A final Technical Description of the project as completed, explaining the reasons for any significant change compared to the Technical Description in A.1.;</w:t>
            </w:r>
          </w:p>
          <w:p w14:paraId="79661E36" w14:textId="77777777" w:rsidR="006E306B" w:rsidRPr="00386AA4" w:rsidRDefault="006E306B">
            <w:pPr>
              <w:pStyle w:val="text"/>
              <w:numPr>
                <w:ilvl w:val="0"/>
                <w:numId w:val="83"/>
              </w:numPr>
              <w:jc w:val="left"/>
              <w:rPr>
                <w:rFonts w:cs="Arial"/>
                <w:i/>
                <w:iCs/>
                <w:lang w:val="en-GB"/>
              </w:rPr>
            </w:pPr>
            <w:r w:rsidRPr="00386AA4">
              <w:rPr>
                <w:rFonts w:cs="Arial"/>
                <w:i/>
                <w:iCs/>
                <w:lang w:val="en-GB"/>
              </w:rPr>
              <w:t>The date of completion of each of the main project’s components, explaining reasons for any possible delay;</w:t>
            </w:r>
          </w:p>
          <w:p w14:paraId="5DA1F4AD" w14:textId="0A733EB0" w:rsidR="006E306B" w:rsidRPr="00386AA4" w:rsidRDefault="006E306B">
            <w:pPr>
              <w:pStyle w:val="text"/>
              <w:numPr>
                <w:ilvl w:val="0"/>
                <w:numId w:val="83"/>
              </w:numPr>
              <w:jc w:val="left"/>
              <w:rPr>
                <w:rFonts w:cs="Arial"/>
                <w:i/>
                <w:iCs/>
                <w:lang w:val="en-GB"/>
              </w:rPr>
            </w:pPr>
            <w:r w:rsidRPr="00386AA4">
              <w:rPr>
                <w:rFonts w:cs="Arial"/>
                <w:i/>
                <w:iCs/>
                <w:lang w:val="en-GB"/>
              </w:rPr>
              <w:t xml:space="preserve">The final cost of the </w:t>
            </w:r>
            <w:r w:rsidR="004F7C10">
              <w:rPr>
                <w:rFonts w:cs="Arial"/>
                <w:i/>
                <w:iCs/>
                <w:lang w:val="en-GB"/>
              </w:rPr>
              <w:t>P</w:t>
            </w:r>
            <w:r w:rsidRPr="00386AA4">
              <w:rPr>
                <w:rFonts w:cs="Arial"/>
                <w:i/>
                <w:iCs/>
                <w:lang w:val="en-GB"/>
              </w:rPr>
              <w:t>roject, explaining reasons for any possible cost variations vs. initial budgeted cost;</w:t>
            </w:r>
          </w:p>
          <w:p w14:paraId="293482D1" w14:textId="5B8749C8" w:rsidR="006E306B" w:rsidRPr="00386AA4" w:rsidRDefault="006E306B">
            <w:pPr>
              <w:pStyle w:val="text"/>
              <w:numPr>
                <w:ilvl w:val="0"/>
                <w:numId w:val="83"/>
              </w:numPr>
              <w:jc w:val="left"/>
              <w:rPr>
                <w:rFonts w:cs="Arial"/>
                <w:i/>
                <w:iCs/>
                <w:lang w:val="en-GB"/>
              </w:rPr>
            </w:pPr>
            <w:r w:rsidRPr="00386AA4">
              <w:rPr>
                <w:rFonts w:cs="Arial"/>
                <w:i/>
                <w:iCs/>
                <w:lang w:val="en-GB"/>
              </w:rPr>
              <w:t xml:space="preserve">Employment effects of the </w:t>
            </w:r>
            <w:r w:rsidR="004F7C10">
              <w:rPr>
                <w:rFonts w:cs="Arial"/>
                <w:i/>
                <w:iCs/>
                <w:lang w:val="en-GB"/>
              </w:rPr>
              <w:t>P</w:t>
            </w:r>
            <w:r w:rsidRPr="00386AA4">
              <w:rPr>
                <w:rFonts w:cs="Arial"/>
                <w:i/>
                <w:iCs/>
                <w:lang w:val="en-GB"/>
              </w:rPr>
              <w:t>roject: person-days required during implementation as well as permanent new jobs created disaggregated by sex;</w:t>
            </w:r>
          </w:p>
          <w:p w14:paraId="5E8B49F7" w14:textId="143BD19A" w:rsidR="006E306B" w:rsidRPr="00386AA4" w:rsidRDefault="006E306B">
            <w:pPr>
              <w:pStyle w:val="text"/>
              <w:numPr>
                <w:ilvl w:val="0"/>
                <w:numId w:val="83"/>
              </w:numPr>
              <w:jc w:val="left"/>
              <w:rPr>
                <w:rFonts w:cs="Arial"/>
                <w:i/>
                <w:iCs/>
                <w:lang w:val="en-GB"/>
              </w:rPr>
            </w:pPr>
            <w:r w:rsidRPr="00386AA4">
              <w:rPr>
                <w:rFonts w:cs="Arial"/>
                <w:i/>
                <w:iCs/>
                <w:lang w:val="en-GB"/>
              </w:rPr>
              <w:t xml:space="preserve">A description of any major issue with impact on the environment or social </w:t>
            </w:r>
            <w:r w:rsidRPr="00F7446B">
              <w:rPr>
                <w:rFonts w:cs="Arial"/>
                <w:i/>
                <w:iCs/>
                <w:lang w:val="en-GB"/>
              </w:rPr>
              <w:t xml:space="preserve">impacts (particularly relevant for the </w:t>
            </w:r>
            <w:r w:rsidR="00F7446B" w:rsidRPr="00F7446B">
              <w:rPr>
                <w:rFonts w:cs="Arial"/>
                <w:i/>
                <w:iCs/>
                <w:lang w:val="en-GB"/>
              </w:rPr>
              <w:t>Environmental and Social Completion Form (</w:t>
            </w:r>
            <w:r w:rsidRPr="00F7446B">
              <w:rPr>
                <w:rFonts w:cs="Arial"/>
                <w:i/>
                <w:iCs/>
                <w:lang w:val="en-GB"/>
              </w:rPr>
              <w:t>ESCS</w:t>
            </w:r>
            <w:r w:rsidR="00F7446B" w:rsidRPr="00F7446B">
              <w:rPr>
                <w:rFonts w:cs="Arial"/>
                <w:i/>
                <w:iCs/>
                <w:lang w:val="en-GB"/>
              </w:rPr>
              <w:t>)</w:t>
            </w:r>
            <w:r w:rsidRPr="00F7446B">
              <w:rPr>
                <w:rFonts w:cs="Arial"/>
                <w:i/>
                <w:iCs/>
                <w:lang w:val="en-GB"/>
              </w:rPr>
              <w:t>);</w:t>
            </w:r>
          </w:p>
          <w:p w14:paraId="20A171DB" w14:textId="54D4C375" w:rsidR="006E306B" w:rsidRPr="00386AA4" w:rsidRDefault="006E306B">
            <w:pPr>
              <w:pStyle w:val="text"/>
              <w:numPr>
                <w:ilvl w:val="0"/>
                <w:numId w:val="83"/>
              </w:numPr>
              <w:jc w:val="left"/>
              <w:rPr>
                <w:rFonts w:cs="Arial"/>
                <w:i/>
                <w:iCs/>
                <w:lang w:val="en-GB"/>
              </w:rPr>
            </w:pPr>
            <w:r w:rsidRPr="00386AA4">
              <w:rPr>
                <w:rFonts w:cs="Arial"/>
                <w:i/>
                <w:iCs/>
                <w:lang w:val="en-GB"/>
              </w:rPr>
              <w:t>Update on procurement procedures and explanation of deviations from the procurement plan;</w:t>
            </w:r>
          </w:p>
          <w:p w14:paraId="6C99B253" w14:textId="11B4A329" w:rsidR="006E306B" w:rsidRPr="00386AA4" w:rsidRDefault="006E306B">
            <w:pPr>
              <w:pStyle w:val="text"/>
              <w:numPr>
                <w:ilvl w:val="0"/>
                <w:numId w:val="83"/>
              </w:numPr>
              <w:jc w:val="left"/>
              <w:rPr>
                <w:rFonts w:cs="Arial"/>
                <w:i/>
                <w:iCs/>
                <w:lang w:val="en-GB"/>
              </w:rPr>
            </w:pPr>
            <w:r w:rsidRPr="00386AA4">
              <w:rPr>
                <w:rFonts w:cs="Arial"/>
                <w:i/>
                <w:iCs/>
                <w:lang w:val="en-GB"/>
              </w:rPr>
              <w:t xml:space="preserve">Update on the </w:t>
            </w:r>
            <w:r w:rsidR="004F7C10">
              <w:rPr>
                <w:rFonts w:cs="Arial"/>
                <w:i/>
                <w:iCs/>
                <w:lang w:val="en-GB"/>
              </w:rPr>
              <w:t>P</w:t>
            </w:r>
            <w:r w:rsidRPr="00386AA4">
              <w:rPr>
                <w:rFonts w:cs="Arial"/>
                <w:i/>
                <w:iCs/>
                <w:lang w:val="en-GB"/>
              </w:rPr>
              <w:t>roject’s demand or usage and comments;</w:t>
            </w:r>
          </w:p>
          <w:p w14:paraId="5F5B1D33" w14:textId="77777777" w:rsidR="006E306B" w:rsidRPr="00386AA4" w:rsidRDefault="006E306B">
            <w:pPr>
              <w:pStyle w:val="text"/>
              <w:numPr>
                <w:ilvl w:val="0"/>
                <w:numId w:val="83"/>
              </w:numPr>
              <w:jc w:val="left"/>
              <w:rPr>
                <w:rFonts w:cs="Arial"/>
                <w:i/>
                <w:iCs/>
                <w:lang w:val="en-GB"/>
              </w:rPr>
            </w:pPr>
            <w:r w:rsidRPr="00386AA4">
              <w:rPr>
                <w:rFonts w:cs="Arial"/>
                <w:i/>
                <w:iCs/>
                <w:lang w:val="en-GB"/>
              </w:rPr>
              <w:t>Any significant issue that has occurred and any significant risk that may affect the project’s operation;</w:t>
            </w:r>
          </w:p>
          <w:p w14:paraId="457C21E4" w14:textId="7F1EC77F" w:rsidR="006E306B" w:rsidRPr="00386AA4" w:rsidRDefault="006E306B">
            <w:pPr>
              <w:pStyle w:val="text"/>
              <w:numPr>
                <w:ilvl w:val="0"/>
                <w:numId w:val="83"/>
              </w:numPr>
              <w:jc w:val="left"/>
              <w:rPr>
                <w:rFonts w:cs="Arial"/>
                <w:lang w:val="en-GB"/>
              </w:rPr>
            </w:pPr>
            <w:r w:rsidRPr="00386AA4">
              <w:rPr>
                <w:rFonts w:cs="Arial"/>
                <w:i/>
                <w:iCs/>
                <w:lang w:val="en-GB"/>
              </w:rPr>
              <w:t>Any legal action concerning the project that may be on going</w:t>
            </w:r>
            <w:r w:rsidR="004F7C10">
              <w:rPr>
                <w:rFonts w:cs="Arial"/>
                <w:i/>
                <w:iCs/>
                <w:lang w:val="en-GB"/>
              </w:rPr>
              <w:t>;</w:t>
            </w:r>
          </w:p>
          <w:p w14:paraId="462D050A" w14:textId="1542E1F1" w:rsidR="006E306B" w:rsidRPr="00386AA4" w:rsidRDefault="006E306B">
            <w:pPr>
              <w:pStyle w:val="text"/>
              <w:numPr>
                <w:ilvl w:val="0"/>
                <w:numId w:val="83"/>
              </w:numPr>
              <w:jc w:val="left"/>
              <w:rPr>
                <w:rFonts w:cs="Arial"/>
                <w:i/>
                <w:iCs/>
                <w:lang w:val="en-GB"/>
              </w:rPr>
            </w:pPr>
            <w:r w:rsidRPr="00386AA4">
              <w:rPr>
                <w:rFonts w:cs="Arial"/>
                <w:i/>
                <w:iCs/>
                <w:lang w:val="en-GB"/>
              </w:rPr>
              <w:t xml:space="preserve">Non-confidential </w:t>
            </w:r>
            <w:r w:rsidR="004F7C10">
              <w:rPr>
                <w:rFonts w:cs="Arial"/>
                <w:i/>
                <w:iCs/>
                <w:lang w:val="en-GB"/>
              </w:rPr>
              <w:t>P</w:t>
            </w:r>
            <w:r w:rsidRPr="00386AA4">
              <w:rPr>
                <w:rFonts w:cs="Arial"/>
                <w:i/>
                <w:iCs/>
                <w:lang w:val="en-GB"/>
              </w:rPr>
              <w:t>roject-related pictures, if available</w:t>
            </w:r>
            <w:r w:rsidR="004F7C10">
              <w:rPr>
                <w:rFonts w:cs="Arial"/>
                <w:i/>
                <w:iCs/>
                <w:lang w:val="en-GB"/>
              </w:rPr>
              <w:t>;</w:t>
            </w:r>
          </w:p>
          <w:p w14:paraId="482728F9" w14:textId="77777777" w:rsidR="006E306B" w:rsidRPr="00386AA4" w:rsidRDefault="006E306B">
            <w:pPr>
              <w:pStyle w:val="text"/>
              <w:numPr>
                <w:ilvl w:val="0"/>
                <w:numId w:val="83"/>
              </w:numPr>
              <w:jc w:val="left"/>
              <w:rPr>
                <w:rFonts w:cs="Arial"/>
                <w:i/>
                <w:iCs/>
                <w:lang w:val="en-GB"/>
              </w:rPr>
            </w:pPr>
            <w:r w:rsidRPr="00386AA4">
              <w:rPr>
                <w:rFonts w:cs="Arial"/>
                <w:i/>
                <w:iCs/>
                <w:lang w:val="en-GB"/>
              </w:rPr>
              <w:t>An update on the following Monitoring Indicators:</w:t>
            </w:r>
          </w:p>
          <w:p w14:paraId="4371F5C0" w14:textId="77777777" w:rsidR="00F2054A" w:rsidRPr="009A061B" w:rsidRDefault="00F2054A" w:rsidP="00F2054A">
            <w:pPr>
              <w:pStyle w:val="text"/>
              <w:ind w:left="360"/>
              <w:rPr>
                <w:rFonts w:cs="Arial"/>
                <w:i/>
                <w:iCs/>
                <w:lang w:val="en-GB"/>
              </w:rPr>
            </w:pPr>
            <w:r w:rsidRPr="009A061B">
              <w:rPr>
                <w:rFonts w:cs="Arial"/>
                <w:i/>
                <w:iCs/>
                <w:lang w:val="en-GB"/>
              </w:rPr>
              <w:t>Outcomes:</w:t>
            </w:r>
          </w:p>
          <w:p w14:paraId="05EDA77C" w14:textId="77777777" w:rsidR="00F2054A" w:rsidRPr="009A061B" w:rsidRDefault="00F2054A">
            <w:pPr>
              <w:pStyle w:val="text"/>
              <w:numPr>
                <w:ilvl w:val="0"/>
                <w:numId w:val="90"/>
              </w:numPr>
              <w:rPr>
                <w:rFonts w:cs="Arial"/>
                <w:i/>
                <w:iCs/>
                <w:lang w:val="en-GB"/>
              </w:rPr>
            </w:pPr>
            <w:r w:rsidRPr="009A061B">
              <w:rPr>
                <w:rFonts w:cs="Arial"/>
                <w:i/>
                <w:iCs/>
                <w:lang w:val="en-GB"/>
              </w:rPr>
              <w:t>Employment during construction - temporary jobs;</w:t>
            </w:r>
          </w:p>
          <w:p w14:paraId="093F06A2" w14:textId="77777777" w:rsidR="00F2054A" w:rsidRPr="009A061B" w:rsidRDefault="00F2054A">
            <w:pPr>
              <w:pStyle w:val="text"/>
              <w:numPr>
                <w:ilvl w:val="0"/>
                <w:numId w:val="90"/>
              </w:numPr>
              <w:rPr>
                <w:rFonts w:cs="Arial"/>
                <w:i/>
                <w:iCs/>
                <w:lang w:val="en-GB"/>
              </w:rPr>
            </w:pPr>
            <w:r w:rsidRPr="009A061B">
              <w:rPr>
                <w:rFonts w:cs="Arial"/>
                <w:i/>
                <w:iCs/>
                <w:lang w:val="en-GB"/>
              </w:rPr>
              <w:t>Employment during operation - new permanent jobs.</w:t>
            </w:r>
          </w:p>
          <w:p w14:paraId="51EE2C5F" w14:textId="77777777" w:rsidR="00F2054A" w:rsidRDefault="00F2054A">
            <w:pPr>
              <w:pStyle w:val="text"/>
              <w:numPr>
                <w:ilvl w:val="0"/>
                <w:numId w:val="90"/>
              </w:numPr>
              <w:rPr>
                <w:rFonts w:cs="Arial"/>
                <w:i/>
                <w:iCs/>
                <w:lang w:val="en-GB"/>
              </w:rPr>
            </w:pPr>
            <w:r w:rsidRPr="009A061B">
              <w:rPr>
                <w:rFonts w:cs="Arial"/>
                <w:i/>
                <w:iCs/>
                <w:lang w:val="en-GB"/>
              </w:rPr>
              <w:t>Bed occupancy rate;</w:t>
            </w:r>
          </w:p>
          <w:p w14:paraId="39292934" w14:textId="77777777" w:rsidR="00F2054A" w:rsidRPr="009A061B" w:rsidRDefault="00F2054A">
            <w:pPr>
              <w:pStyle w:val="text"/>
              <w:numPr>
                <w:ilvl w:val="0"/>
                <w:numId w:val="90"/>
              </w:numPr>
              <w:rPr>
                <w:rFonts w:cs="Arial"/>
                <w:i/>
                <w:iCs/>
                <w:lang w:val="en-GB"/>
              </w:rPr>
            </w:pPr>
            <w:r w:rsidRPr="00425D88">
              <w:rPr>
                <w:rFonts w:cs="Arial"/>
                <w:i/>
                <w:iCs/>
                <w:lang w:val="en-GB"/>
              </w:rPr>
              <w:t>Average length of stay (ALOS)</w:t>
            </w:r>
            <w:r>
              <w:rPr>
                <w:rFonts w:cs="Arial"/>
                <w:i/>
                <w:iCs/>
                <w:lang w:val="en-GB"/>
              </w:rPr>
              <w:t>;</w:t>
            </w:r>
          </w:p>
          <w:p w14:paraId="7B1E90EB" w14:textId="77777777" w:rsidR="00F2054A" w:rsidRPr="009A061B" w:rsidRDefault="00F2054A" w:rsidP="00F2054A">
            <w:pPr>
              <w:pStyle w:val="text"/>
              <w:ind w:left="0" w:firstLine="314"/>
              <w:rPr>
                <w:rFonts w:cs="Arial"/>
                <w:i/>
                <w:iCs/>
                <w:lang w:val="en-GB"/>
              </w:rPr>
            </w:pPr>
            <w:r w:rsidRPr="009A061B">
              <w:rPr>
                <w:rFonts w:cs="Arial"/>
                <w:i/>
                <w:iCs/>
                <w:lang w:val="en-GB"/>
              </w:rPr>
              <w:t>Outputs:</w:t>
            </w:r>
          </w:p>
          <w:p w14:paraId="5EAA9030" w14:textId="77777777" w:rsidR="00F2054A" w:rsidRPr="009A061B" w:rsidRDefault="00F2054A">
            <w:pPr>
              <w:pStyle w:val="text"/>
              <w:numPr>
                <w:ilvl w:val="0"/>
                <w:numId w:val="90"/>
              </w:numPr>
              <w:rPr>
                <w:rFonts w:cs="Arial"/>
                <w:i/>
                <w:iCs/>
                <w:lang w:val="en-GB"/>
              </w:rPr>
            </w:pPr>
            <w:r w:rsidRPr="009A061B">
              <w:rPr>
                <w:rFonts w:cs="Arial"/>
                <w:i/>
                <w:iCs/>
                <w:lang w:val="en-GB"/>
              </w:rPr>
              <w:t>New or rehabilitated health facilities;</w:t>
            </w:r>
          </w:p>
          <w:p w14:paraId="506A755A" w14:textId="77777777" w:rsidR="00F2054A" w:rsidRPr="009A061B" w:rsidRDefault="00F2054A">
            <w:pPr>
              <w:pStyle w:val="text"/>
              <w:numPr>
                <w:ilvl w:val="0"/>
                <w:numId w:val="90"/>
              </w:numPr>
              <w:rPr>
                <w:rFonts w:cs="Arial"/>
                <w:i/>
                <w:iCs/>
                <w:lang w:val="en-GB"/>
              </w:rPr>
            </w:pPr>
            <w:r w:rsidRPr="009A061B">
              <w:rPr>
                <w:rFonts w:cs="Arial"/>
                <w:i/>
                <w:iCs/>
                <w:lang w:val="en-GB"/>
              </w:rPr>
              <w:t>Construction floor area in health facilities;</w:t>
            </w:r>
          </w:p>
          <w:p w14:paraId="1F24D776" w14:textId="77777777" w:rsidR="00F2054A" w:rsidRPr="009A061B" w:rsidRDefault="00F2054A">
            <w:pPr>
              <w:pStyle w:val="text"/>
              <w:numPr>
                <w:ilvl w:val="0"/>
                <w:numId w:val="90"/>
              </w:numPr>
              <w:rPr>
                <w:rFonts w:cs="Arial"/>
                <w:i/>
                <w:iCs/>
                <w:lang w:val="en-GB"/>
              </w:rPr>
            </w:pPr>
            <w:r w:rsidRPr="009A061B">
              <w:rPr>
                <w:rFonts w:cs="Arial"/>
                <w:i/>
                <w:iCs/>
                <w:lang w:val="en-GB"/>
              </w:rPr>
              <w:t>Full Time Equivalent (FTE) health care professionals;</w:t>
            </w:r>
          </w:p>
          <w:p w14:paraId="636A9492" w14:textId="77777777" w:rsidR="00F2054A" w:rsidRPr="009A061B" w:rsidRDefault="00F2054A">
            <w:pPr>
              <w:pStyle w:val="text"/>
              <w:numPr>
                <w:ilvl w:val="0"/>
                <w:numId w:val="90"/>
              </w:numPr>
              <w:rPr>
                <w:rFonts w:cs="Arial"/>
                <w:i/>
                <w:iCs/>
                <w:lang w:val="en-GB"/>
              </w:rPr>
            </w:pPr>
            <w:r w:rsidRPr="009A061B">
              <w:rPr>
                <w:rFonts w:cs="Arial"/>
                <w:i/>
                <w:iCs/>
                <w:lang w:val="en-GB"/>
              </w:rPr>
              <w:t>Share of health services covered by public funding.</w:t>
            </w:r>
          </w:p>
          <w:p w14:paraId="0AD2828E" w14:textId="77777777" w:rsidR="00F2054A" w:rsidRPr="009A061B" w:rsidRDefault="00F2054A" w:rsidP="00F2054A">
            <w:pPr>
              <w:pStyle w:val="text"/>
              <w:ind w:left="0" w:firstLine="314"/>
              <w:rPr>
                <w:rFonts w:cs="Arial"/>
                <w:i/>
                <w:iCs/>
                <w:lang w:val="en-GB"/>
              </w:rPr>
            </w:pPr>
            <w:r w:rsidRPr="009A061B">
              <w:rPr>
                <w:rFonts w:cs="Arial"/>
                <w:i/>
                <w:iCs/>
                <w:lang w:val="en-GB"/>
              </w:rPr>
              <w:t>Inputs:</w:t>
            </w:r>
          </w:p>
          <w:p w14:paraId="48E72913" w14:textId="77777777" w:rsidR="00F2054A" w:rsidRPr="009A061B" w:rsidRDefault="00F2054A">
            <w:pPr>
              <w:pStyle w:val="text"/>
              <w:numPr>
                <w:ilvl w:val="0"/>
                <w:numId w:val="90"/>
              </w:numPr>
              <w:rPr>
                <w:rFonts w:cs="Arial"/>
                <w:i/>
                <w:iCs/>
                <w:lang w:val="en-GB"/>
              </w:rPr>
            </w:pPr>
            <w:r w:rsidRPr="009A061B">
              <w:rPr>
                <w:rFonts w:cs="Arial"/>
                <w:i/>
                <w:iCs/>
                <w:lang w:val="en-GB"/>
              </w:rPr>
              <w:t>Start of works;</w:t>
            </w:r>
          </w:p>
          <w:p w14:paraId="671F8D2D" w14:textId="77777777" w:rsidR="00F2054A" w:rsidRPr="009A061B" w:rsidRDefault="00F2054A">
            <w:pPr>
              <w:pStyle w:val="text"/>
              <w:numPr>
                <w:ilvl w:val="0"/>
                <w:numId w:val="90"/>
              </w:numPr>
              <w:rPr>
                <w:rFonts w:cs="Arial"/>
                <w:i/>
                <w:iCs/>
                <w:lang w:val="en-GB"/>
              </w:rPr>
            </w:pPr>
            <w:r w:rsidRPr="009A061B">
              <w:rPr>
                <w:rFonts w:cs="Arial"/>
                <w:i/>
                <w:iCs/>
                <w:lang w:val="en-GB"/>
              </w:rPr>
              <w:t>End of works;</w:t>
            </w:r>
          </w:p>
          <w:p w14:paraId="4077D7EE" w14:textId="4B4D2CBA" w:rsidR="00F2054A" w:rsidRPr="009A061B" w:rsidRDefault="00F2054A">
            <w:pPr>
              <w:pStyle w:val="text"/>
              <w:numPr>
                <w:ilvl w:val="0"/>
                <w:numId w:val="90"/>
              </w:numPr>
              <w:rPr>
                <w:rFonts w:cs="Arial"/>
                <w:i/>
                <w:iCs/>
                <w:lang w:val="en-GB"/>
              </w:rPr>
            </w:pPr>
            <w:r w:rsidRPr="009A061B">
              <w:rPr>
                <w:rFonts w:cs="Arial"/>
                <w:i/>
                <w:iCs/>
                <w:lang w:val="en-GB"/>
              </w:rPr>
              <w:t>Project investment cost;</w:t>
            </w:r>
          </w:p>
          <w:p w14:paraId="50A3A478" w14:textId="77777777" w:rsidR="00F2054A" w:rsidRDefault="00F2054A">
            <w:pPr>
              <w:pStyle w:val="text"/>
              <w:numPr>
                <w:ilvl w:val="0"/>
                <w:numId w:val="90"/>
              </w:numPr>
              <w:rPr>
                <w:rFonts w:cs="Arial"/>
                <w:i/>
                <w:iCs/>
                <w:lang w:val="en-GB"/>
              </w:rPr>
            </w:pPr>
            <w:r w:rsidRPr="009A061B">
              <w:rPr>
                <w:rFonts w:cs="Arial"/>
                <w:i/>
                <w:iCs/>
                <w:lang w:val="en-GB"/>
              </w:rPr>
              <w:t>Financing Amount</w:t>
            </w:r>
            <w:r>
              <w:rPr>
                <w:rFonts w:cs="Arial"/>
                <w:i/>
                <w:iCs/>
                <w:lang w:val="en-GB"/>
              </w:rPr>
              <w:t>;</w:t>
            </w:r>
          </w:p>
          <w:p w14:paraId="43E453E8" w14:textId="0256C927" w:rsidR="006E306B" w:rsidRPr="00C87F97" w:rsidRDefault="006E306B" w:rsidP="00C87F97">
            <w:pPr>
              <w:pStyle w:val="text"/>
              <w:ind w:left="360"/>
              <w:jc w:val="left"/>
              <w:rPr>
                <w:rFonts w:cs="Arial"/>
                <w:i/>
                <w:iCs/>
                <w:highlight w:val="yellow"/>
                <w:lang w:val="en-GB"/>
              </w:rPr>
            </w:pPr>
          </w:p>
        </w:tc>
        <w:tc>
          <w:tcPr>
            <w:tcW w:w="2126" w:type="dxa"/>
          </w:tcPr>
          <w:p w14:paraId="2973D71B" w14:textId="77777777" w:rsidR="006E306B" w:rsidRPr="00386AA4" w:rsidRDefault="006E306B" w:rsidP="00EE64A8">
            <w:pPr>
              <w:pStyle w:val="text"/>
              <w:ind w:left="0"/>
              <w:jc w:val="left"/>
              <w:rPr>
                <w:rFonts w:cs="Arial"/>
                <w:i/>
                <w:iCs/>
                <w:lang w:val="en-GB"/>
              </w:rPr>
            </w:pPr>
            <w:r>
              <w:rPr>
                <w:rFonts w:cs="Arial"/>
                <w:i/>
                <w:iCs/>
                <w:lang w:val="en-GB"/>
              </w:rPr>
              <w:t xml:space="preserve">31/3/2034 (15 months after physical completion) </w:t>
            </w:r>
          </w:p>
        </w:tc>
      </w:tr>
    </w:tbl>
    <w:p w14:paraId="69667AF8" w14:textId="77777777" w:rsidR="006E306B" w:rsidRPr="00386AA4" w:rsidRDefault="006E306B" w:rsidP="006E306B">
      <w:pPr>
        <w:pStyle w:val="text"/>
        <w:ind w:left="1069"/>
        <w:rPr>
          <w:rFonts w:cs="Arial"/>
          <w:lang w:val="en-GB"/>
        </w:rPr>
      </w:pPr>
    </w:p>
    <w:p w14:paraId="5E519E90" w14:textId="77777777" w:rsidR="006E306B" w:rsidRPr="00386AA4" w:rsidRDefault="006E306B" w:rsidP="006E306B">
      <w:pPr>
        <w:pStyle w:val="text"/>
        <w:ind w:left="1069"/>
        <w:rPr>
          <w:rFonts w:cs="Arial"/>
          <w:lang w:val="en-GB"/>
        </w:rPr>
      </w:pPr>
    </w:p>
    <w:p w14:paraId="7C3CF03F" w14:textId="2705698A" w:rsidR="006E306B" w:rsidRPr="00386AA4" w:rsidRDefault="006E306B">
      <w:pPr>
        <w:pStyle w:val="text"/>
        <w:numPr>
          <w:ilvl w:val="0"/>
          <w:numId w:val="82"/>
        </w:numPr>
        <w:jc w:val="left"/>
        <w:rPr>
          <w:rFonts w:cs="Arial"/>
          <w:lang w:val="en-GB"/>
        </w:rPr>
      </w:pPr>
      <w:r w:rsidRPr="00386AA4">
        <w:rPr>
          <w:rFonts w:cs="Arial"/>
          <w:u w:val="single"/>
          <w:lang w:val="en-GB"/>
        </w:rPr>
        <w:t>Information required 3 years after the Project Completion Report</w:t>
      </w:r>
      <w:r w:rsidRPr="003D4E6B">
        <w:rPr>
          <w:rFonts w:cs="Arial"/>
          <w:u w:val="single"/>
          <w:lang w:val="en-GB"/>
        </w:rPr>
        <w:t>.</w:t>
      </w:r>
      <w:r w:rsidRPr="00386AA4">
        <w:rPr>
          <w:rFonts w:cs="Arial"/>
          <w:lang w:val="en-GB"/>
        </w:rPr>
        <w:t xml:space="preserve"> </w:t>
      </w:r>
    </w:p>
    <w:p w14:paraId="48D99D58" w14:textId="77777777" w:rsidR="006E306B" w:rsidRPr="00386AA4" w:rsidRDefault="006E306B" w:rsidP="006E306B">
      <w:pPr>
        <w:pStyle w:val="text"/>
        <w:ind w:left="1069"/>
        <w:rPr>
          <w:rFonts w:cs="Arial"/>
          <w:lang w:val="en-GB"/>
        </w:rPr>
      </w:pPr>
    </w:p>
    <w:p w14:paraId="5F760791" w14:textId="031C3789" w:rsidR="006E306B" w:rsidRPr="00386AA4" w:rsidRDefault="006E306B" w:rsidP="006E306B">
      <w:pPr>
        <w:pStyle w:val="text"/>
        <w:ind w:left="1069"/>
        <w:rPr>
          <w:rFonts w:cs="Arial"/>
          <w:lang w:val="en-GB"/>
        </w:rPr>
      </w:pPr>
      <w:r w:rsidRPr="00386AA4">
        <w:rPr>
          <w:rFonts w:cs="Arial"/>
          <w:lang w:val="en-GB"/>
        </w:rPr>
        <w:t>The Borrower</w:t>
      </w:r>
      <w:r w:rsidR="00EC4FF6">
        <w:rPr>
          <w:rFonts w:cs="Arial"/>
          <w:lang w:val="en-GB"/>
        </w:rPr>
        <w:t>, acting through</w:t>
      </w:r>
      <w:r w:rsidR="007E559F">
        <w:rPr>
          <w:rFonts w:cs="Arial"/>
          <w:lang w:val="en-GB"/>
        </w:rPr>
        <w:t xml:space="preserve"> the Promoter will,</w:t>
      </w:r>
      <w:r w:rsidRPr="00386AA4">
        <w:rPr>
          <w:rFonts w:cs="Arial"/>
          <w:lang w:val="en-GB"/>
        </w:rPr>
        <w:t xml:space="preserve"> deliver to the Bank the following information 3 years after the project completion report at the latest by the deadline indicated below.</w:t>
      </w:r>
    </w:p>
    <w:p w14:paraId="4E0D3445" w14:textId="77777777" w:rsidR="006E306B" w:rsidRPr="00386AA4" w:rsidRDefault="006E306B" w:rsidP="006E306B">
      <w:pPr>
        <w:pStyle w:val="text"/>
        <w:ind w:left="1069"/>
        <w:rPr>
          <w:rFonts w:cs="Arial"/>
          <w:lang w:val="en-GB"/>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6E306B" w:rsidRPr="00386AA4" w14:paraId="586CC17E" w14:textId="77777777" w:rsidTr="00EE64A8">
        <w:trPr>
          <w:cantSplit/>
        </w:trPr>
        <w:tc>
          <w:tcPr>
            <w:tcW w:w="6771" w:type="dxa"/>
            <w:tcBorders>
              <w:bottom w:val="single" w:sz="4" w:space="0" w:color="auto"/>
            </w:tcBorders>
          </w:tcPr>
          <w:p w14:paraId="6B9B18CD" w14:textId="77777777" w:rsidR="006E306B" w:rsidRPr="00386AA4" w:rsidRDefault="006E306B" w:rsidP="00EE64A8">
            <w:pPr>
              <w:pStyle w:val="text"/>
              <w:ind w:left="0"/>
              <w:rPr>
                <w:rFonts w:cs="Arial"/>
                <w:b/>
                <w:bCs/>
                <w:lang w:val="en-GB"/>
              </w:rPr>
            </w:pPr>
            <w:r w:rsidRPr="00386AA4">
              <w:rPr>
                <w:rFonts w:cs="Arial"/>
                <w:b/>
                <w:bCs/>
                <w:lang w:val="en-GB"/>
              </w:rPr>
              <w:t>Document / information</w:t>
            </w:r>
          </w:p>
        </w:tc>
        <w:tc>
          <w:tcPr>
            <w:tcW w:w="2126" w:type="dxa"/>
            <w:tcBorders>
              <w:bottom w:val="single" w:sz="4" w:space="0" w:color="auto"/>
            </w:tcBorders>
          </w:tcPr>
          <w:p w14:paraId="3813533B" w14:textId="77777777" w:rsidR="006E306B" w:rsidRPr="00386AA4" w:rsidRDefault="006E306B" w:rsidP="00EE64A8">
            <w:pPr>
              <w:pStyle w:val="text"/>
              <w:ind w:left="0"/>
              <w:jc w:val="left"/>
              <w:rPr>
                <w:rFonts w:cs="Arial"/>
                <w:b/>
                <w:bCs/>
                <w:lang w:val="en-GB"/>
              </w:rPr>
            </w:pPr>
            <w:r w:rsidRPr="00386AA4">
              <w:rPr>
                <w:rFonts w:cs="Arial"/>
                <w:b/>
                <w:bCs/>
                <w:lang w:val="en-GB"/>
              </w:rPr>
              <w:t xml:space="preserve">Date of delivery </w:t>
            </w:r>
            <w:r w:rsidRPr="00386AA4">
              <w:rPr>
                <w:rFonts w:cs="Arial"/>
                <w:b/>
                <w:bCs/>
                <w:lang w:val="en-GB"/>
              </w:rPr>
              <w:br/>
              <w:t>to the Bank</w:t>
            </w:r>
          </w:p>
        </w:tc>
      </w:tr>
      <w:tr w:rsidR="006E306B" w:rsidRPr="00386AA4" w14:paraId="78F549AB" w14:textId="77777777" w:rsidTr="00EE64A8">
        <w:trPr>
          <w:cantSplit/>
        </w:trPr>
        <w:tc>
          <w:tcPr>
            <w:tcW w:w="6771" w:type="dxa"/>
          </w:tcPr>
          <w:p w14:paraId="5F47EE6A" w14:textId="77777777" w:rsidR="006E306B" w:rsidRDefault="006E306B" w:rsidP="00EE64A8">
            <w:pPr>
              <w:pStyle w:val="text"/>
              <w:ind w:left="0"/>
              <w:rPr>
                <w:rFonts w:cs="Arial"/>
                <w:lang w:val="en-GB"/>
              </w:rPr>
            </w:pPr>
            <w:r w:rsidRPr="00386AA4">
              <w:rPr>
                <w:rFonts w:cs="Arial"/>
                <w:lang w:val="en-GB"/>
              </w:rPr>
              <w:t xml:space="preserve">Update on the Monitoring </w:t>
            </w:r>
            <w:r w:rsidRPr="004A6722">
              <w:rPr>
                <w:rFonts w:cs="Arial"/>
                <w:lang w:val="en-GB"/>
              </w:rPr>
              <w:t>Indicators listed in the table above.</w:t>
            </w:r>
          </w:p>
          <w:p w14:paraId="07E43318" w14:textId="77777777" w:rsidR="00F2054A" w:rsidRDefault="00F2054A" w:rsidP="00EE64A8">
            <w:pPr>
              <w:pStyle w:val="text"/>
              <w:ind w:left="0"/>
              <w:rPr>
                <w:rFonts w:cs="Arial"/>
                <w:lang w:val="en-GB"/>
              </w:rPr>
            </w:pPr>
          </w:p>
          <w:p w14:paraId="3E71454F" w14:textId="77777777" w:rsidR="00F2054A" w:rsidRPr="009A061B" w:rsidRDefault="00F2054A" w:rsidP="00F2054A">
            <w:pPr>
              <w:pStyle w:val="text"/>
              <w:ind w:left="360"/>
              <w:rPr>
                <w:rFonts w:cs="Arial"/>
                <w:i/>
                <w:iCs/>
                <w:lang w:val="en-GB"/>
              </w:rPr>
            </w:pPr>
            <w:r w:rsidRPr="009A061B">
              <w:rPr>
                <w:rFonts w:cs="Arial"/>
                <w:i/>
                <w:iCs/>
                <w:lang w:val="en-GB"/>
              </w:rPr>
              <w:t>Outcomes:</w:t>
            </w:r>
          </w:p>
          <w:p w14:paraId="1A7CCBBB" w14:textId="77777777" w:rsidR="00F2054A" w:rsidRPr="009A061B" w:rsidRDefault="00F2054A">
            <w:pPr>
              <w:pStyle w:val="text"/>
              <w:numPr>
                <w:ilvl w:val="0"/>
                <w:numId w:val="90"/>
              </w:numPr>
              <w:rPr>
                <w:rFonts w:cs="Arial"/>
                <w:i/>
                <w:iCs/>
                <w:lang w:val="en-GB"/>
              </w:rPr>
            </w:pPr>
            <w:r w:rsidRPr="009A061B">
              <w:rPr>
                <w:rFonts w:cs="Arial"/>
                <w:i/>
                <w:iCs/>
                <w:lang w:val="en-GB"/>
              </w:rPr>
              <w:t>Employment during construction - temporary jobs;</w:t>
            </w:r>
          </w:p>
          <w:p w14:paraId="40A08B37" w14:textId="77777777" w:rsidR="00F2054A" w:rsidRPr="009A061B" w:rsidRDefault="00F2054A">
            <w:pPr>
              <w:pStyle w:val="text"/>
              <w:numPr>
                <w:ilvl w:val="0"/>
                <w:numId w:val="90"/>
              </w:numPr>
              <w:rPr>
                <w:rFonts w:cs="Arial"/>
                <w:i/>
                <w:iCs/>
                <w:lang w:val="en-GB"/>
              </w:rPr>
            </w:pPr>
            <w:r w:rsidRPr="009A061B">
              <w:rPr>
                <w:rFonts w:cs="Arial"/>
                <w:i/>
                <w:iCs/>
                <w:lang w:val="en-GB"/>
              </w:rPr>
              <w:t>Employment during operation - new permanent jobs.</w:t>
            </w:r>
          </w:p>
          <w:p w14:paraId="6A09A55A" w14:textId="77777777" w:rsidR="00F2054A" w:rsidRDefault="00F2054A">
            <w:pPr>
              <w:pStyle w:val="text"/>
              <w:numPr>
                <w:ilvl w:val="0"/>
                <w:numId w:val="90"/>
              </w:numPr>
              <w:rPr>
                <w:rFonts w:cs="Arial"/>
                <w:i/>
                <w:iCs/>
                <w:lang w:val="en-GB"/>
              </w:rPr>
            </w:pPr>
            <w:r w:rsidRPr="009A061B">
              <w:rPr>
                <w:rFonts w:cs="Arial"/>
                <w:i/>
                <w:iCs/>
                <w:lang w:val="en-GB"/>
              </w:rPr>
              <w:t>Bed occupancy rate;</w:t>
            </w:r>
          </w:p>
          <w:p w14:paraId="0F196EE0" w14:textId="77777777" w:rsidR="00F2054A" w:rsidRPr="009A061B" w:rsidRDefault="00F2054A">
            <w:pPr>
              <w:pStyle w:val="text"/>
              <w:numPr>
                <w:ilvl w:val="0"/>
                <w:numId w:val="90"/>
              </w:numPr>
              <w:rPr>
                <w:rFonts w:cs="Arial"/>
                <w:i/>
                <w:iCs/>
                <w:lang w:val="en-GB"/>
              </w:rPr>
            </w:pPr>
            <w:r w:rsidRPr="00425D88">
              <w:rPr>
                <w:rFonts w:cs="Arial"/>
                <w:i/>
                <w:iCs/>
                <w:lang w:val="en-GB"/>
              </w:rPr>
              <w:t>Average length of stay (ALOS)</w:t>
            </w:r>
            <w:r>
              <w:rPr>
                <w:rFonts w:cs="Arial"/>
                <w:i/>
                <w:iCs/>
                <w:lang w:val="en-GB"/>
              </w:rPr>
              <w:t>;</w:t>
            </w:r>
          </w:p>
          <w:p w14:paraId="5DBF408B" w14:textId="77777777" w:rsidR="00F2054A" w:rsidRPr="009A061B" w:rsidRDefault="00F2054A" w:rsidP="00F2054A">
            <w:pPr>
              <w:pStyle w:val="text"/>
              <w:ind w:left="0" w:firstLine="314"/>
              <w:rPr>
                <w:rFonts w:cs="Arial"/>
                <w:i/>
                <w:iCs/>
                <w:lang w:val="en-GB"/>
              </w:rPr>
            </w:pPr>
            <w:r w:rsidRPr="009A061B">
              <w:rPr>
                <w:rFonts w:cs="Arial"/>
                <w:i/>
                <w:iCs/>
                <w:lang w:val="en-GB"/>
              </w:rPr>
              <w:t>Outputs:</w:t>
            </w:r>
          </w:p>
          <w:p w14:paraId="0D1C050B" w14:textId="77777777" w:rsidR="00F2054A" w:rsidRPr="009A061B" w:rsidRDefault="00F2054A">
            <w:pPr>
              <w:pStyle w:val="text"/>
              <w:numPr>
                <w:ilvl w:val="0"/>
                <w:numId w:val="90"/>
              </w:numPr>
              <w:rPr>
                <w:rFonts w:cs="Arial"/>
                <w:i/>
                <w:iCs/>
                <w:lang w:val="en-GB"/>
              </w:rPr>
            </w:pPr>
            <w:r w:rsidRPr="009A061B">
              <w:rPr>
                <w:rFonts w:cs="Arial"/>
                <w:i/>
                <w:iCs/>
                <w:lang w:val="en-GB"/>
              </w:rPr>
              <w:t>New or rehabilitated health facilities;</w:t>
            </w:r>
          </w:p>
          <w:p w14:paraId="06FA23BB" w14:textId="77777777" w:rsidR="00F2054A" w:rsidRPr="009A061B" w:rsidRDefault="00F2054A">
            <w:pPr>
              <w:pStyle w:val="text"/>
              <w:numPr>
                <w:ilvl w:val="0"/>
                <w:numId w:val="90"/>
              </w:numPr>
              <w:rPr>
                <w:rFonts w:cs="Arial"/>
                <w:i/>
                <w:iCs/>
                <w:lang w:val="en-GB"/>
              </w:rPr>
            </w:pPr>
            <w:r w:rsidRPr="009A061B">
              <w:rPr>
                <w:rFonts w:cs="Arial"/>
                <w:i/>
                <w:iCs/>
                <w:lang w:val="en-GB"/>
              </w:rPr>
              <w:t>Construction floor area in health facilities;</w:t>
            </w:r>
          </w:p>
          <w:p w14:paraId="45398145" w14:textId="77777777" w:rsidR="00F2054A" w:rsidRPr="009A061B" w:rsidRDefault="00F2054A">
            <w:pPr>
              <w:pStyle w:val="text"/>
              <w:numPr>
                <w:ilvl w:val="0"/>
                <w:numId w:val="90"/>
              </w:numPr>
              <w:rPr>
                <w:rFonts w:cs="Arial"/>
                <w:i/>
                <w:iCs/>
                <w:lang w:val="en-GB"/>
              </w:rPr>
            </w:pPr>
            <w:r w:rsidRPr="009A061B">
              <w:rPr>
                <w:rFonts w:cs="Arial"/>
                <w:i/>
                <w:iCs/>
                <w:lang w:val="en-GB"/>
              </w:rPr>
              <w:t>Full Time Equivalent (FTE) health care professionals;</w:t>
            </w:r>
          </w:p>
          <w:p w14:paraId="4A2100B8" w14:textId="77777777" w:rsidR="00F2054A" w:rsidRPr="009A061B" w:rsidRDefault="00F2054A">
            <w:pPr>
              <w:pStyle w:val="text"/>
              <w:numPr>
                <w:ilvl w:val="0"/>
                <w:numId w:val="90"/>
              </w:numPr>
              <w:rPr>
                <w:rFonts w:cs="Arial"/>
                <w:i/>
                <w:iCs/>
                <w:lang w:val="en-GB"/>
              </w:rPr>
            </w:pPr>
            <w:r w:rsidRPr="009A061B">
              <w:rPr>
                <w:rFonts w:cs="Arial"/>
                <w:i/>
                <w:iCs/>
                <w:lang w:val="en-GB"/>
              </w:rPr>
              <w:t>Share of health services covered by public funding.</w:t>
            </w:r>
          </w:p>
          <w:p w14:paraId="6F2565B6" w14:textId="77777777" w:rsidR="00F2054A" w:rsidRPr="009A061B" w:rsidRDefault="00F2054A" w:rsidP="00F2054A">
            <w:pPr>
              <w:pStyle w:val="text"/>
              <w:ind w:left="0" w:firstLine="314"/>
              <w:rPr>
                <w:rFonts w:cs="Arial"/>
                <w:i/>
                <w:iCs/>
                <w:lang w:val="en-GB"/>
              </w:rPr>
            </w:pPr>
            <w:r w:rsidRPr="009A061B">
              <w:rPr>
                <w:rFonts w:cs="Arial"/>
                <w:i/>
                <w:iCs/>
                <w:lang w:val="en-GB"/>
              </w:rPr>
              <w:t>Inputs:</w:t>
            </w:r>
          </w:p>
          <w:p w14:paraId="08BBF347" w14:textId="77777777" w:rsidR="00F2054A" w:rsidRPr="009A061B" w:rsidRDefault="00F2054A">
            <w:pPr>
              <w:pStyle w:val="text"/>
              <w:numPr>
                <w:ilvl w:val="0"/>
                <w:numId w:val="90"/>
              </w:numPr>
              <w:rPr>
                <w:rFonts w:cs="Arial"/>
                <w:i/>
                <w:iCs/>
                <w:lang w:val="en-GB"/>
              </w:rPr>
            </w:pPr>
            <w:r w:rsidRPr="009A061B">
              <w:rPr>
                <w:rFonts w:cs="Arial"/>
                <w:i/>
                <w:iCs/>
                <w:lang w:val="en-GB"/>
              </w:rPr>
              <w:t>Start of works;</w:t>
            </w:r>
          </w:p>
          <w:p w14:paraId="2D709D85" w14:textId="77777777" w:rsidR="00F2054A" w:rsidRPr="009A061B" w:rsidRDefault="00F2054A">
            <w:pPr>
              <w:pStyle w:val="text"/>
              <w:numPr>
                <w:ilvl w:val="0"/>
                <w:numId w:val="90"/>
              </w:numPr>
              <w:rPr>
                <w:rFonts w:cs="Arial"/>
                <w:i/>
                <w:iCs/>
                <w:lang w:val="en-GB"/>
              </w:rPr>
            </w:pPr>
            <w:r w:rsidRPr="009A061B">
              <w:rPr>
                <w:rFonts w:cs="Arial"/>
                <w:i/>
                <w:iCs/>
                <w:lang w:val="en-GB"/>
              </w:rPr>
              <w:t>End of works;</w:t>
            </w:r>
          </w:p>
          <w:p w14:paraId="5457D008" w14:textId="6AB9C0B9" w:rsidR="00F2054A" w:rsidRPr="009A061B" w:rsidRDefault="00F2054A">
            <w:pPr>
              <w:pStyle w:val="text"/>
              <w:numPr>
                <w:ilvl w:val="0"/>
                <w:numId w:val="90"/>
              </w:numPr>
              <w:rPr>
                <w:rFonts w:cs="Arial"/>
                <w:i/>
                <w:iCs/>
                <w:lang w:val="en-GB"/>
              </w:rPr>
            </w:pPr>
            <w:r w:rsidRPr="009A061B">
              <w:rPr>
                <w:rFonts w:cs="Arial"/>
                <w:i/>
                <w:iCs/>
                <w:lang w:val="en-GB"/>
              </w:rPr>
              <w:t>Project investment cost;</w:t>
            </w:r>
          </w:p>
          <w:p w14:paraId="0F397894" w14:textId="77777777" w:rsidR="00F2054A" w:rsidRDefault="00F2054A">
            <w:pPr>
              <w:pStyle w:val="text"/>
              <w:numPr>
                <w:ilvl w:val="0"/>
                <w:numId w:val="90"/>
              </w:numPr>
              <w:rPr>
                <w:rFonts w:cs="Arial"/>
                <w:i/>
                <w:iCs/>
                <w:lang w:val="en-GB"/>
              </w:rPr>
            </w:pPr>
            <w:r w:rsidRPr="009A061B">
              <w:rPr>
                <w:rFonts w:cs="Arial"/>
                <w:i/>
                <w:iCs/>
                <w:lang w:val="en-GB"/>
              </w:rPr>
              <w:t>Financing Amount</w:t>
            </w:r>
            <w:r>
              <w:rPr>
                <w:rFonts w:cs="Arial"/>
                <w:i/>
                <w:iCs/>
                <w:lang w:val="en-GB"/>
              </w:rPr>
              <w:t>;</w:t>
            </w:r>
          </w:p>
          <w:p w14:paraId="7416F751" w14:textId="73235B49" w:rsidR="00F2054A" w:rsidRDefault="00F2054A">
            <w:pPr>
              <w:pStyle w:val="text"/>
              <w:numPr>
                <w:ilvl w:val="0"/>
                <w:numId w:val="90"/>
              </w:numPr>
              <w:rPr>
                <w:rFonts w:cs="Arial"/>
                <w:i/>
                <w:iCs/>
                <w:lang w:val="en-GB"/>
              </w:rPr>
            </w:pPr>
            <w:r>
              <w:rPr>
                <w:rFonts w:cs="Arial"/>
                <w:i/>
                <w:iCs/>
                <w:lang w:val="en-GB"/>
              </w:rPr>
              <w:t>EIB eligible investment mobilized.</w:t>
            </w:r>
          </w:p>
          <w:p w14:paraId="65924B12" w14:textId="566F8840" w:rsidR="006E306B" w:rsidRPr="00386AA4" w:rsidRDefault="006E306B" w:rsidP="00F2054A">
            <w:pPr>
              <w:pStyle w:val="text"/>
              <w:ind w:left="0"/>
              <w:rPr>
                <w:lang w:val="en-GB"/>
              </w:rPr>
            </w:pPr>
          </w:p>
        </w:tc>
        <w:tc>
          <w:tcPr>
            <w:tcW w:w="2126" w:type="dxa"/>
          </w:tcPr>
          <w:p w14:paraId="3856E754" w14:textId="77777777" w:rsidR="006E306B" w:rsidRPr="00386AA4" w:rsidRDefault="006E306B" w:rsidP="00EE64A8">
            <w:pPr>
              <w:pStyle w:val="text"/>
              <w:ind w:left="0"/>
              <w:rPr>
                <w:rFonts w:cs="Arial"/>
                <w:i/>
                <w:iCs/>
                <w:lang w:val="en-GB"/>
              </w:rPr>
            </w:pPr>
            <w:r>
              <w:rPr>
                <w:rFonts w:cs="Arial"/>
                <w:i/>
                <w:iCs/>
                <w:lang w:val="en-GB"/>
              </w:rPr>
              <w:t>31/3/2037</w:t>
            </w:r>
          </w:p>
        </w:tc>
      </w:tr>
    </w:tbl>
    <w:p w14:paraId="6803EC57" w14:textId="77777777" w:rsidR="006E306B" w:rsidRPr="00386AA4" w:rsidRDefault="006E306B" w:rsidP="006E306B">
      <w:pPr>
        <w:pStyle w:val="text"/>
        <w:ind w:left="1069"/>
        <w:rPr>
          <w:rFonts w:cs="Arial"/>
          <w:lang w:val="en-GB"/>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2977"/>
      </w:tblGrid>
      <w:tr w:rsidR="006E306B" w:rsidRPr="00386AA4" w14:paraId="69B6BEB2" w14:textId="77777777" w:rsidTr="00EE64A8">
        <w:trPr>
          <w:cantSplit/>
        </w:trPr>
        <w:tc>
          <w:tcPr>
            <w:tcW w:w="5812" w:type="dxa"/>
          </w:tcPr>
          <w:p w14:paraId="798EA98E" w14:textId="77777777" w:rsidR="006E306B" w:rsidRPr="00386AA4" w:rsidRDefault="006E306B" w:rsidP="00EE64A8">
            <w:pPr>
              <w:pStyle w:val="text"/>
              <w:ind w:left="0"/>
              <w:rPr>
                <w:rFonts w:cs="Arial"/>
                <w:b/>
                <w:bCs/>
                <w:lang w:val="en-GB"/>
              </w:rPr>
            </w:pPr>
            <w:r w:rsidRPr="00386AA4">
              <w:rPr>
                <w:rFonts w:cs="Arial"/>
                <w:b/>
                <w:bCs/>
                <w:lang w:val="en-GB"/>
              </w:rPr>
              <w:t>Language of reports</w:t>
            </w:r>
          </w:p>
        </w:tc>
        <w:tc>
          <w:tcPr>
            <w:tcW w:w="2977" w:type="dxa"/>
          </w:tcPr>
          <w:p w14:paraId="710BB8A0" w14:textId="77777777" w:rsidR="006E306B" w:rsidRPr="00386AA4" w:rsidRDefault="006E306B" w:rsidP="00EE64A8">
            <w:pPr>
              <w:pStyle w:val="text"/>
              <w:ind w:left="0"/>
              <w:rPr>
                <w:rFonts w:cs="Arial"/>
                <w:i/>
                <w:iCs/>
                <w:lang w:val="en-GB"/>
              </w:rPr>
            </w:pPr>
            <w:r>
              <w:rPr>
                <w:rFonts w:cs="Arial"/>
                <w:i/>
                <w:iCs/>
                <w:lang w:val="en-GB"/>
              </w:rPr>
              <w:t>English</w:t>
            </w:r>
          </w:p>
        </w:tc>
      </w:tr>
    </w:tbl>
    <w:p w14:paraId="22BE9426" w14:textId="77777777" w:rsidR="006E306B" w:rsidRPr="00386AA4" w:rsidRDefault="006E306B" w:rsidP="006E306B">
      <w:pPr>
        <w:pStyle w:val="text"/>
        <w:ind w:left="1069"/>
        <w:rPr>
          <w:rFonts w:cs="Arial"/>
          <w:lang w:val="en-GB"/>
        </w:rPr>
      </w:pPr>
    </w:p>
    <w:p w14:paraId="36E7FA5D" w14:textId="77777777" w:rsidR="00F46961" w:rsidRPr="00773931" w:rsidRDefault="00F46961" w:rsidP="00205663">
      <w:bookmarkStart w:id="735" w:name="_Toc500779134"/>
      <w:bookmarkEnd w:id="735"/>
      <w:r w:rsidRPr="00773931">
        <w:br w:type="page"/>
      </w:r>
    </w:p>
    <w:p w14:paraId="7C7CA1D7" w14:textId="35C95537" w:rsidR="00F46961" w:rsidRPr="00773931" w:rsidRDefault="0048316C" w:rsidP="00205663">
      <w:pPr>
        <w:pStyle w:val="ScheduleEIB"/>
      </w:pPr>
      <w:bookmarkStart w:id="736" w:name="_Toc2758723"/>
      <w:bookmarkStart w:id="737" w:name="_Ref159835507"/>
      <w:bookmarkStart w:id="738" w:name="_Ref159835582"/>
      <w:bookmarkStart w:id="739" w:name="_Toc211242454"/>
      <w:bookmarkStart w:id="740" w:name="_Toc211351022"/>
      <w:bookmarkStart w:id="741" w:name="_Ref426714274"/>
      <w:bookmarkStart w:id="742" w:name="_Ref2604385"/>
      <w:bookmarkEnd w:id="736"/>
      <w:r>
        <w:t>Schedule B</w:t>
      </w:r>
      <w:bookmarkEnd w:id="737"/>
      <w:bookmarkEnd w:id="738"/>
      <w:bookmarkEnd w:id="739"/>
      <w:bookmarkEnd w:id="740"/>
    </w:p>
    <w:p w14:paraId="5459B010" w14:textId="7E997FF7" w:rsidR="00DF043D" w:rsidRPr="00773931" w:rsidRDefault="00DF043D" w:rsidP="00205663">
      <w:pPr>
        <w:pStyle w:val="SubSchedule1EIB"/>
      </w:pPr>
      <w:bookmarkStart w:id="743" w:name="_Toc211242455"/>
      <w:bookmarkStart w:id="744" w:name="_Toc211351023"/>
      <w:bookmarkStart w:id="745" w:name="_Ref432947174"/>
      <w:bookmarkStart w:id="746" w:name="_Toc500779135"/>
      <w:bookmarkStart w:id="747" w:name="_Toc2758724"/>
      <w:bookmarkEnd w:id="741"/>
      <w:bookmarkEnd w:id="742"/>
      <w:r w:rsidRPr="00773931">
        <w:t xml:space="preserve">Definition of </w:t>
      </w:r>
      <w:r w:rsidR="004060DC">
        <w:t>EURIBOR</w:t>
      </w:r>
      <w:bookmarkEnd w:id="743"/>
      <w:bookmarkEnd w:id="744"/>
      <w:r w:rsidR="004060DC">
        <w:t xml:space="preserve"> </w:t>
      </w:r>
      <w:bookmarkEnd w:id="745"/>
      <w:bookmarkEnd w:id="746"/>
      <w:bookmarkEnd w:id="747"/>
    </w:p>
    <w:p w14:paraId="1468E5D3" w14:textId="77777777" w:rsidR="00911D06" w:rsidRPr="00514321" w:rsidRDefault="00911D06">
      <w:pPr>
        <w:keepNext/>
        <w:keepLines/>
        <w:numPr>
          <w:ilvl w:val="2"/>
          <w:numId w:val="81"/>
        </w:numPr>
        <w:spacing w:before="200" w:after="200"/>
        <w:ind w:left="851" w:hanging="851"/>
        <w:jc w:val="left"/>
        <w:rPr>
          <w:b/>
        </w:rPr>
      </w:pPr>
      <w:r w:rsidRPr="00514321">
        <w:rPr>
          <w:b/>
        </w:rPr>
        <w:t>EURIBOR</w:t>
      </w:r>
    </w:p>
    <w:p w14:paraId="1745999C" w14:textId="77777777" w:rsidR="00911D06" w:rsidRPr="007F63CD" w:rsidRDefault="00911D06" w:rsidP="00911D06">
      <w:pPr>
        <w:spacing w:after="0"/>
      </w:pPr>
      <w:r w:rsidRPr="007F63CD">
        <w:t>"</w:t>
      </w:r>
      <w:r w:rsidRPr="007F63CD">
        <w:rPr>
          <w:b/>
        </w:rPr>
        <w:t>EURIBOR</w:t>
      </w:r>
      <w:r w:rsidRPr="007F63CD">
        <w:t>" means:</w:t>
      </w:r>
    </w:p>
    <w:p w14:paraId="6422B3DC" w14:textId="77777777" w:rsidR="00911D06" w:rsidRPr="007F63CD" w:rsidRDefault="00911D06">
      <w:pPr>
        <w:keepLines/>
        <w:numPr>
          <w:ilvl w:val="0"/>
          <w:numId w:val="80"/>
        </w:numPr>
        <w:spacing w:after="0"/>
      </w:pPr>
      <w:bookmarkStart w:id="748" w:name="_Ref42782564"/>
      <w:r w:rsidRPr="007F63CD">
        <w:t>in respect of a relevant period of less than one month, the Screen Rate (as defined below) for a term of one month;</w:t>
      </w:r>
      <w:bookmarkEnd w:id="748"/>
      <w:r w:rsidRPr="007F63CD">
        <w:t xml:space="preserve"> </w:t>
      </w:r>
    </w:p>
    <w:p w14:paraId="225AF5FC" w14:textId="77777777" w:rsidR="00911D06" w:rsidRPr="007F63CD" w:rsidRDefault="00911D06">
      <w:pPr>
        <w:keepLines/>
        <w:numPr>
          <w:ilvl w:val="0"/>
          <w:numId w:val="80"/>
        </w:numPr>
        <w:spacing w:after="0"/>
      </w:pPr>
      <w:r w:rsidRPr="007F63CD">
        <w:t>in respect of a relevant period of one or more months for which a Screen Rate is available, the applicable Screen Rate for a term for the corresponding number of months; and</w:t>
      </w:r>
    </w:p>
    <w:p w14:paraId="169B9014" w14:textId="77777777" w:rsidR="00911D06" w:rsidRPr="007F63CD" w:rsidRDefault="00911D06">
      <w:pPr>
        <w:keepLines/>
        <w:numPr>
          <w:ilvl w:val="0"/>
          <w:numId w:val="80"/>
        </w:numPr>
      </w:pPr>
      <w:bookmarkStart w:id="749" w:name="_Ref211349210"/>
      <w:r w:rsidRPr="007F63CD">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749"/>
    </w:p>
    <w:p w14:paraId="68F30656" w14:textId="77777777" w:rsidR="00911D06" w:rsidRPr="007F63CD" w:rsidRDefault="00911D06" w:rsidP="00911D06">
      <w:pPr>
        <w:spacing w:after="0"/>
      </w:pPr>
      <w:r w:rsidRPr="007F63CD">
        <w:t>(the period for which the rate is taken or from which the rates are interpolated being the "</w:t>
      </w:r>
      <w:r w:rsidRPr="007F63CD">
        <w:rPr>
          <w:b/>
        </w:rPr>
        <w:t>Representative Period</w:t>
      </w:r>
      <w:r w:rsidRPr="007F63CD">
        <w:t>").</w:t>
      </w:r>
    </w:p>
    <w:p w14:paraId="4E46FE7D" w14:textId="77777777" w:rsidR="00911D06" w:rsidRPr="007F63CD" w:rsidRDefault="00911D06" w:rsidP="00911D06">
      <w:pPr>
        <w:spacing w:after="0"/>
      </w:pPr>
    </w:p>
    <w:p w14:paraId="149DD4CF" w14:textId="02A9421E" w:rsidR="00911D06" w:rsidRPr="007F63CD" w:rsidRDefault="00911D06" w:rsidP="00911D06">
      <w:r w:rsidRPr="007F63CD">
        <w:t>For the purposes of paragraphs </w:t>
      </w:r>
      <w:r w:rsidR="00D57512">
        <w:t>(a)</w:t>
      </w:r>
      <w:r w:rsidRPr="007F63CD">
        <w:t xml:space="preserve"> to </w:t>
      </w:r>
      <w:r w:rsidR="00D57512">
        <w:t xml:space="preserve">(c) </w:t>
      </w:r>
      <w:r w:rsidRPr="007F63CD">
        <w:t>above:</w:t>
      </w:r>
    </w:p>
    <w:p w14:paraId="05F9C30C" w14:textId="77777777" w:rsidR="00911D06" w:rsidRPr="007F63CD" w:rsidRDefault="00911D06">
      <w:pPr>
        <w:keepLines/>
        <w:numPr>
          <w:ilvl w:val="1"/>
          <w:numId w:val="36"/>
        </w:numPr>
        <w:ind w:left="1418"/>
      </w:pPr>
      <w:r w:rsidRPr="007F63CD">
        <w:t>"</w:t>
      </w:r>
      <w:r w:rsidRPr="007F63CD">
        <w:rPr>
          <w:b/>
        </w:rPr>
        <w:t>available</w:t>
      </w:r>
      <w:r w:rsidRPr="007F63CD">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59BC5F87" w14:textId="77777777" w:rsidR="00911D06" w:rsidRPr="007F63CD" w:rsidRDefault="00911D06">
      <w:pPr>
        <w:keepLines/>
        <w:numPr>
          <w:ilvl w:val="1"/>
          <w:numId w:val="36"/>
        </w:numPr>
        <w:spacing w:after="0"/>
        <w:ind w:left="1418"/>
      </w:pPr>
      <w:r w:rsidRPr="007F63CD">
        <w:t>"</w:t>
      </w:r>
      <w:r w:rsidRPr="007F63CD">
        <w:rPr>
          <w:b/>
        </w:rPr>
        <w:t>Screen Rate</w:t>
      </w:r>
      <w:r w:rsidRPr="007F63CD">
        <w:t>" means the rate of interest for deposits in EUR for the relevant period as published at 11:00 a.m., Brussels time, or at a later time acceptable to the Bank on the day (the "</w:t>
      </w:r>
      <w:r w:rsidRPr="007F63CD">
        <w:rPr>
          <w:b/>
        </w:rPr>
        <w:t>Reset Date</w:t>
      </w:r>
      <w:r w:rsidRPr="007F63CD">
        <w:t>") which falls 2 (two) Relevant Business Days prior to the first day of the relevant period, on Reuters page EURIBOR 01 or its successor page or, failing which, by any other means of publication chosen for this purpose by the Bank.</w:t>
      </w:r>
    </w:p>
    <w:p w14:paraId="2AA9926A" w14:textId="77777777" w:rsidR="00911D06" w:rsidRPr="007F63CD" w:rsidRDefault="00911D06" w:rsidP="00911D06">
      <w:pPr>
        <w:keepLines/>
        <w:spacing w:after="0"/>
        <w:ind w:left="1418"/>
      </w:pPr>
    </w:p>
    <w:p w14:paraId="4662B437" w14:textId="60DD63B3" w:rsidR="00911D06" w:rsidRPr="007F63CD" w:rsidRDefault="00911D06" w:rsidP="00911D06">
      <w:pPr>
        <w:spacing w:after="0"/>
        <w:rPr>
          <w:rFonts w:eastAsia="SimSun" w:cs="Arial"/>
          <w:lang w:val="en-US" w:eastAsia="zh-CN" w:bidi="ar-AE"/>
        </w:rPr>
      </w:pPr>
      <w:r w:rsidRPr="007F63CD">
        <w:t>If such Screen Rate is not so published, the Bank shall request the principal offices of four major banks 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 If at least 2 (two) quotations are provided, the rate for that Reset Date will be the arithmetic mean of the quotations. 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Pr="007F63CD">
        <w:rPr>
          <w:rFonts w:eastAsia="SimSun" w:cs="Arial"/>
          <w:lang w:val="en-US" w:eastAsia="zh-CN" w:bidi="ar-AE"/>
        </w:rPr>
        <w:t xml:space="preserve"> The Bank shall inform the Borrower without delay of the quotations received by the Bank.</w:t>
      </w:r>
    </w:p>
    <w:p w14:paraId="53A8754D" w14:textId="77777777" w:rsidR="00911D06" w:rsidRPr="007F63CD" w:rsidRDefault="00911D06" w:rsidP="00911D06">
      <w:pPr>
        <w:spacing w:after="0"/>
        <w:rPr>
          <w:rFonts w:eastAsia="SimSun" w:cs="Arial"/>
          <w:lang w:val="en-US" w:eastAsia="zh-CN" w:bidi="ar-AE"/>
        </w:rPr>
      </w:pPr>
    </w:p>
    <w:p w14:paraId="00A8E437" w14:textId="77777777" w:rsidR="00911D06" w:rsidRPr="007F63CD" w:rsidRDefault="00911D06" w:rsidP="00911D06">
      <w:pPr>
        <w:spacing w:after="0"/>
      </w:pPr>
      <w:r w:rsidRPr="007F63CD">
        <w:t>All percentages resulting from any calculations referred to in this Schedule will be rounded, if necessary, to the nearest one thousandth of a percentage point, with halves being rounded up.</w:t>
      </w:r>
    </w:p>
    <w:p w14:paraId="6A47D244" w14:textId="77777777" w:rsidR="00911D06" w:rsidRPr="007F63CD" w:rsidRDefault="00911D06" w:rsidP="00911D06">
      <w:pPr>
        <w:spacing w:after="0"/>
      </w:pPr>
    </w:p>
    <w:p w14:paraId="605A750F" w14:textId="77777777" w:rsidR="00911D06" w:rsidRPr="007F63CD" w:rsidRDefault="00911D06" w:rsidP="00911D06">
      <w:pPr>
        <w:spacing w:after="0"/>
      </w:pPr>
      <w:r w:rsidRPr="007F63CD">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0949BD82" w14:textId="77777777" w:rsidR="00911D06" w:rsidRPr="007F63CD" w:rsidRDefault="00911D06" w:rsidP="00911D06">
      <w:pPr>
        <w:spacing w:after="0"/>
      </w:pPr>
    </w:p>
    <w:p w14:paraId="6CF7DDC5" w14:textId="2846A691" w:rsidR="00911D06" w:rsidRPr="007F63CD" w:rsidRDefault="00911D06" w:rsidP="00911D06">
      <w:pPr>
        <w:spacing w:after="0"/>
        <w:rPr>
          <w:rFonts w:eastAsia="SimSun" w:cs="Arial"/>
          <w:lang w:eastAsia="zh-CN" w:bidi="ar-AE"/>
        </w:rPr>
      </w:pPr>
      <w:r w:rsidRPr="007F63CD">
        <w:rPr>
          <w:rFonts w:eastAsia="SimSun" w:cs="Arial"/>
          <w:lang w:val="en-US" w:eastAsia="zh-CN" w:bidi="ar-AE"/>
        </w:rPr>
        <w:t>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EURIBOR, or (iv) the national competent authorities designated under Regulation (EU) 2016/1011, or (v) the European Central Bank.</w:t>
      </w:r>
    </w:p>
    <w:p w14:paraId="7C03BB95" w14:textId="77777777" w:rsidR="00911D06" w:rsidRPr="007F63CD" w:rsidRDefault="00911D06" w:rsidP="00911D06">
      <w:pPr>
        <w:spacing w:after="0"/>
      </w:pPr>
    </w:p>
    <w:p w14:paraId="36404E6C" w14:textId="77777777" w:rsidR="00911D06" w:rsidRDefault="00911D06" w:rsidP="00911D06">
      <w:pPr>
        <w:spacing w:after="0"/>
      </w:pPr>
      <w:bookmarkStart w:id="750" w:name="_Hlk126245990"/>
      <w:r w:rsidRPr="00D96978">
        <w:t>If the Screen Rate becomes permanently unavailable</w:t>
      </w:r>
      <w:r>
        <w:t xml:space="preserve"> and no</w:t>
      </w:r>
      <w:r w:rsidRPr="00D96978">
        <w:t xml:space="preserve"> EURIBOR replacement rate </w:t>
      </w:r>
      <w:r>
        <w:t>is</w:t>
      </w:r>
      <w:r w:rsidRPr="00D96978">
        <w:t xml:space="preserve"> formally recommended</w:t>
      </w:r>
      <w:r>
        <w:t xml:space="preserve"> as provided above</w:t>
      </w:r>
      <w:r w:rsidRPr="00A216D6">
        <w:t xml:space="preserve">, EURIBOR shall be the rate </w:t>
      </w:r>
      <w:bookmarkEnd w:id="750"/>
      <w:r w:rsidRPr="00A216D6">
        <w:t>(expressed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rsidRPr="007F63CD">
        <w:t>.</w:t>
      </w:r>
    </w:p>
    <w:p w14:paraId="2D441F73" w14:textId="77777777" w:rsidR="00F11F3F" w:rsidRDefault="00F11F3F" w:rsidP="00911D06">
      <w:pPr>
        <w:spacing w:after="0"/>
      </w:pPr>
    </w:p>
    <w:p w14:paraId="7880C280" w14:textId="77777777" w:rsidR="00F11F3F" w:rsidRDefault="00F11F3F" w:rsidP="00911D06">
      <w:pPr>
        <w:spacing w:after="0"/>
      </w:pPr>
    </w:p>
    <w:p w14:paraId="2D8AA484" w14:textId="56CA1188" w:rsidR="00F11F3F" w:rsidRDefault="00F11F3F">
      <w:pPr>
        <w:spacing w:after="0"/>
        <w:ind w:left="0"/>
        <w:jc w:val="left"/>
      </w:pPr>
      <w:r>
        <w:br w:type="page"/>
      </w:r>
    </w:p>
    <w:p w14:paraId="3D18F9D7" w14:textId="651E7327" w:rsidR="00D50AEE" w:rsidRPr="00A81BED" w:rsidRDefault="0048316C" w:rsidP="00205663">
      <w:pPr>
        <w:pStyle w:val="ScheduleEIB"/>
        <w:rPr>
          <w:sz w:val="2"/>
          <w:szCs w:val="2"/>
        </w:rPr>
      </w:pPr>
      <w:bookmarkStart w:id="751" w:name="_Toc2758725"/>
      <w:bookmarkStart w:id="752" w:name="_Ref159842323"/>
      <w:bookmarkStart w:id="753" w:name="_Toc211242456"/>
      <w:bookmarkStart w:id="754" w:name="_Toc211351024"/>
      <w:bookmarkStart w:id="755" w:name="_Ref362978"/>
      <w:bookmarkStart w:id="756" w:name="_Ref535496280"/>
      <w:bookmarkStart w:id="757" w:name="_Toc500779138"/>
      <w:bookmarkEnd w:id="751"/>
      <w:r>
        <w:t>Schedule C</w:t>
      </w:r>
      <w:bookmarkEnd w:id="752"/>
      <w:bookmarkEnd w:id="753"/>
      <w:bookmarkEnd w:id="754"/>
    </w:p>
    <w:p w14:paraId="023589A5" w14:textId="437E2DB0" w:rsidR="00D50AEE" w:rsidRPr="00773931" w:rsidRDefault="00C95495" w:rsidP="00205663">
      <w:pPr>
        <w:pStyle w:val="SubSchedule1EIB"/>
      </w:pPr>
      <w:bookmarkStart w:id="758" w:name="_Ref363303"/>
      <w:bookmarkStart w:id="759" w:name="_Ref535496310"/>
      <w:bookmarkStart w:id="760" w:name="_Toc2758726"/>
      <w:bookmarkStart w:id="761" w:name="_Toc211242457"/>
      <w:bookmarkStart w:id="762" w:name="_Toc211351025"/>
      <w:bookmarkEnd w:id="755"/>
      <w:bookmarkEnd w:id="756"/>
      <w:bookmarkEnd w:id="757"/>
      <w:r w:rsidRPr="00773931">
        <w:t>Form of Disbursement Offer/Acceptance (Articles </w:t>
      </w:r>
      <w:r w:rsidR="00D57512">
        <w:t>1.2.B</w:t>
      </w:r>
      <w:r w:rsidRPr="00773931">
        <w:t xml:space="preserve"> and </w:t>
      </w:r>
      <w:r w:rsidR="00D57512">
        <w:t>1.2.C</w:t>
      </w:r>
      <w:r w:rsidRPr="00773931">
        <w:t>)</w:t>
      </w:r>
      <w:bookmarkEnd w:id="758"/>
      <w:bookmarkEnd w:id="759"/>
      <w:bookmarkEnd w:id="760"/>
      <w:bookmarkEnd w:id="761"/>
      <w:bookmarkEnd w:id="762"/>
    </w:p>
    <w:tbl>
      <w:tblPr>
        <w:tblW w:w="0" w:type="auto"/>
        <w:tblInd w:w="856" w:type="dxa"/>
        <w:tblLook w:val="04A0" w:firstRow="1" w:lastRow="0" w:firstColumn="1" w:lastColumn="0" w:noHBand="0" w:noVBand="1"/>
      </w:tblPr>
      <w:tblGrid>
        <w:gridCol w:w="952"/>
        <w:gridCol w:w="7262"/>
      </w:tblGrid>
      <w:tr w:rsidR="00FE2029" w:rsidRPr="00773931" w14:paraId="3AD74CA1" w14:textId="3041F6D8" w:rsidTr="002F6CAD">
        <w:tc>
          <w:tcPr>
            <w:tcW w:w="952" w:type="dxa"/>
          </w:tcPr>
          <w:p w14:paraId="5AEE3EEE" w14:textId="0DE7CB64" w:rsidR="00FE2029" w:rsidRPr="00773931" w:rsidRDefault="00FE2029" w:rsidP="002F6CAD">
            <w:pPr>
              <w:tabs>
                <w:tab w:val="left" w:pos="1701"/>
              </w:tabs>
              <w:ind w:left="0"/>
              <w:jc w:val="left"/>
            </w:pPr>
            <w:r w:rsidRPr="00773931">
              <w:t>From:</w:t>
            </w:r>
          </w:p>
        </w:tc>
        <w:tc>
          <w:tcPr>
            <w:tcW w:w="7264" w:type="dxa"/>
          </w:tcPr>
          <w:p w14:paraId="00F10EF4" w14:textId="201A692F" w:rsidR="00FE2029" w:rsidRPr="00773931" w:rsidRDefault="00FE2029" w:rsidP="002F6CAD">
            <w:pPr>
              <w:tabs>
                <w:tab w:val="left" w:pos="1701"/>
              </w:tabs>
              <w:ind w:left="0"/>
              <w:jc w:val="left"/>
            </w:pPr>
            <w:r w:rsidRPr="00773931">
              <w:t>European Investment Bank</w:t>
            </w:r>
          </w:p>
        </w:tc>
      </w:tr>
      <w:tr w:rsidR="00B371AB" w:rsidRPr="00773931" w14:paraId="1992D60E" w14:textId="5C9315C8" w:rsidTr="002F6CAD">
        <w:tc>
          <w:tcPr>
            <w:tcW w:w="952" w:type="dxa"/>
          </w:tcPr>
          <w:p w14:paraId="70A399D9" w14:textId="5195D26D" w:rsidR="00B371AB" w:rsidRPr="00773931" w:rsidRDefault="00B371AB" w:rsidP="002F6CAD">
            <w:pPr>
              <w:tabs>
                <w:tab w:val="left" w:pos="1701"/>
              </w:tabs>
              <w:ind w:left="0"/>
              <w:jc w:val="left"/>
            </w:pPr>
            <w:r w:rsidRPr="00773931">
              <w:t>To:</w:t>
            </w:r>
          </w:p>
        </w:tc>
        <w:tc>
          <w:tcPr>
            <w:tcW w:w="7264" w:type="dxa"/>
          </w:tcPr>
          <w:p w14:paraId="4F520B93" w14:textId="2E309B7B" w:rsidR="00B371AB" w:rsidRPr="00773931" w:rsidRDefault="002137B5" w:rsidP="002F6CAD">
            <w:pPr>
              <w:tabs>
                <w:tab w:val="left" w:pos="1701"/>
              </w:tabs>
              <w:ind w:left="0"/>
              <w:jc w:val="left"/>
            </w:pPr>
            <w:r>
              <w:t>Republic of Serbia</w:t>
            </w:r>
          </w:p>
        </w:tc>
      </w:tr>
      <w:tr w:rsidR="00B371AB" w:rsidRPr="00773931" w14:paraId="0FCB713D" w14:textId="3D6A752D" w:rsidTr="002F6CAD">
        <w:tc>
          <w:tcPr>
            <w:tcW w:w="952" w:type="dxa"/>
          </w:tcPr>
          <w:p w14:paraId="312A8DC9" w14:textId="4A460DB9" w:rsidR="00B371AB" w:rsidRPr="00773931" w:rsidRDefault="00B371AB" w:rsidP="002F6CAD">
            <w:pPr>
              <w:tabs>
                <w:tab w:val="left" w:pos="1701"/>
              </w:tabs>
              <w:ind w:left="0"/>
              <w:jc w:val="left"/>
            </w:pPr>
            <w:r w:rsidRPr="00773931">
              <w:t>Date:</w:t>
            </w:r>
          </w:p>
        </w:tc>
        <w:tc>
          <w:tcPr>
            <w:tcW w:w="7264" w:type="dxa"/>
          </w:tcPr>
          <w:p w14:paraId="488E226C" w14:textId="7C896166" w:rsidR="00B371AB" w:rsidRPr="00773931" w:rsidRDefault="00B371AB" w:rsidP="002F6CAD">
            <w:pPr>
              <w:tabs>
                <w:tab w:val="left" w:pos="1701"/>
              </w:tabs>
              <w:ind w:left="0"/>
              <w:jc w:val="left"/>
            </w:pPr>
          </w:p>
        </w:tc>
      </w:tr>
      <w:tr w:rsidR="00B371AB" w:rsidRPr="00773931" w14:paraId="068D394C" w14:textId="3BE6C56B" w:rsidTr="002F6CAD">
        <w:tc>
          <w:tcPr>
            <w:tcW w:w="952" w:type="dxa"/>
          </w:tcPr>
          <w:p w14:paraId="0AC3E923" w14:textId="7221417E" w:rsidR="00B371AB" w:rsidRPr="00773931" w:rsidRDefault="00B371AB" w:rsidP="002F6CAD">
            <w:pPr>
              <w:tabs>
                <w:tab w:val="left" w:pos="1701"/>
              </w:tabs>
              <w:ind w:left="0"/>
              <w:jc w:val="left"/>
            </w:pPr>
            <w:r w:rsidRPr="00773931">
              <w:t>Subject:</w:t>
            </w:r>
          </w:p>
        </w:tc>
        <w:tc>
          <w:tcPr>
            <w:tcW w:w="7264" w:type="dxa"/>
          </w:tcPr>
          <w:p w14:paraId="18D38B21" w14:textId="0FCB5A15" w:rsidR="00B371AB" w:rsidRPr="00773931" w:rsidRDefault="00B371AB" w:rsidP="002F6CAD">
            <w:pPr>
              <w:tabs>
                <w:tab w:val="left" w:pos="1701"/>
              </w:tabs>
              <w:ind w:left="0"/>
            </w:pPr>
            <w:r w:rsidRPr="00773931">
              <w:t xml:space="preserve">Disbursement Offer/Acceptance for the Finance Contract between European Investment Bank and </w:t>
            </w:r>
            <w:r w:rsidR="00106F36">
              <w:t>the Republic of Serbia</w:t>
            </w:r>
            <w:r w:rsidRPr="00773931">
              <w:t xml:space="preserve"> dated </w:t>
            </w:r>
            <w:r w:rsidR="003317FA" w:rsidRPr="00162DFC">
              <w:t>[</w:t>
            </w:r>
            <w:r w:rsidRPr="00162DFC">
              <w:sym w:font="Wingdings" w:char="F06C"/>
            </w:r>
            <w:r w:rsidR="003317FA" w:rsidRPr="00162DFC">
              <w:t>]</w:t>
            </w:r>
            <w:r w:rsidRPr="00773931">
              <w:t xml:space="preserve"> (the "</w:t>
            </w:r>
            <w:r w:rsidRPr="00773931">
              <w:rPr>
                <w:rStyle w:val="BoldEIB"/>
              </w:rPr>
              <w:t>Finance Contract</w:t>
            </w:r>
            <w:r w:rsidRPr="00773931">
              <w:t>")</w:t>
            </w:r>
          </w:p>
        </w:tc>
      </w:tr>
    </w:tbl>
    <w:p w14:paraId="72DBD6F2" w14:textId="1F3073DD" w:rsidR="002F6CAD" w:rsidRPr="00773931" w:rsidRDefault="002F6CAD" w:rsidP="002F6CAD">
      <w:pPr>
        <w:spacing w:after="0"/>
        <w:rPr>
          <w:vanish/>
        </w:rPr>
      </w:pPr>
    </w:p>
    <w:tbl>
      <w:tblPr>
        <w:tblW w:w="0" w:type="auto"/>
        <w:tblInd w:w="856" w:type="dxa"/>
        <w:shd w:val="clear" w:color="auto" w:fill="D6E3BC"/>
        <w:tblLook w:val="04A0" w:firstRow="1" w:lastRow="0" w:firstColumn="1" w:lastColumn="0" w:noHBand="0" w:noVBand="1"/>
      </w:tblPr>
      <w:tblGrid>
        <w:gridCol w:w="952"/>
        <w:gridCol w:w="3631"/>
        <w:gridCol w:w="3631"/>
      </w:tblGrid>
      <w:tr w:rsidR="004E40B1" w:rsidRPr="00773931" w14:paraId="22060D00" w14:textId="24B81B22" w:rsidTr="002F6CAD">
        <w:tc>
          <w:tcPr>
            <w:tcW w:w="952" w:type="dxa"/>
          </w:tcPr>
          <w:p w14:paraId="76D206E9" w14:textId="20D99E88" w:rsidR="000B53D3" w:rsidRPr="00773931" w:rsidRDefault="000B53D3" w:rsidP="002F6CAD">
            <w:pPr>
              <w:tabs>
                <w:tab w:val="left" w:pos="1701"/>
              </w:tabs>
              <w:ind w:left="0"/>
              <w:jc w:val="left"/>
            </w:pPr>
          </w:p>
        </w:tc>
        <w:tc>
          <w:tcPr>
            <w:tcW w:w="3632" w:type="dxa"/>
          </w:tcPr>
          <w:p w14:paraId="7260025E" w14:textId="4B7D41F7" w:rsidR="000B53D3" w:rsidRPr="00773931" w:rsidRDefault="000B53D3" w:rsidP="002F6CAD">
            <w:pPr>
              <w:tabs>
                <w:tab w:val="left" w:pos="1701"/>
              </w:tabs>
              <w:ind w:left="0"/>
              <w:jc w:val="left"/>
            </w:pPr>
            <w:r w:rsidRPr="00773931">
              <w:t xml:space="preserve">Contract Number </w:t>
            </w:r>
            <w:r w:rsidR="00106F36" w:rsidRPr="00106F36">
              <w:t xml:space="preserve">94932 </w:t>
            </w:r>
            <w:r w:rsidRPr="00773931">
              <w:tab/>
            </w:r>
          </w:p>
        </w:tc>
        <w:tc>
          <w:tcPr>
            <w:tcW w:w="3632" w:type="dxa"/>
          </w:tcPr>
          <w:p w14:paraId="6847B560" w14:textId="464ACE09" w:rsidR="000B53D3" w:rsidRPr="00773931" w:rsidRDefault="000B53D3" w:rsidP="002F6CAD">
            <w:pPr>
              <w:tabs>
                <w:tab w:val="left" w:pos="1701"/>
              </w:tabs>
              <w:ind w:left="0"/>
              <w:jc w:val="left"/>
            </w:pPr>
            <w:r w:rsidRPr="00773931">
              <w:t xml:space="preserve">Operation Number </w:t>
            </w:r>
            <w:r w:rsidR="00106F36">
              <w:t>2022-0554</w:t>
            </w:r>
          </w:p>
        </w:tc>
      </w:tr>
    </w:tbl>
    <w:p w14:paraId="5D2D8CC5" w14:textId="45F59CDA" w:rsidR="00D50AEE" w:rsidRPr="00773931" w:rsidRDefault="00D50AEE" w:rsidP="00205663">
      <w:pPr>
        <w:pBdr>
          <w:bottom w:val="single" w:sz="8" w:space="1" w:color="auto"/>
        </w:pBdr>
      </w:pPr>
    </w:p>
    <w:p w14:paraId="377E3E41" w14:textId="7A8F2531" w:rsidR="00382170" w:rsidRPr="00773931" w:rsidRDefault="00382170" w:rsidP="00205663"/>
    <w:p w14:paraId="0127118B" w14:textId="7AB75736" w:rsidR="00D50AEE" w:rsidRPr="00773931" w:rsidRDefault="00D50AEE" w:rsidP="00205663">
      <w:r w:rsidRPr="00773931">
        <w:t xml:space="preserve">Dear Sirs, </w:t>
      </w:r>
    </w:p>
    <w:p w14:paraId="52D8B160" w14:textId="325109E5" w:rsidR="00D50AEE" w:rsidRPr="00773931" w:rsidRDefault="00D50AEE" w:rsidP="00205663">
      <w:r w:rsidRPr="00773931">
        <w:t>We refer to the Finance Contract. Terms defined in the Finance Contract have the same meaning when used in this letter.</w:t>
      </w:r>
    </w:p>
    <w:p w14:paraId="5E198C56" w14:textId="0B5E3ECE" w:rsidR="00D50AEE" w:rsidRPr="00773931" w:rsidRDefault="00D50AEE" w:rsidP="00205663">
      <w:r w:rsidRPr="00773931">
        <w:t>Following your request for a Disbursement Offer from the Bank</w:t>
      </w:r>
      <w:r w:rsidR="00881792">
        <w:t xml:space="preserve"> </w:t>
      </w:r>
      <w:bookmarkStart w:id="763" w:name="_Hlk184917823"/>
      <w:r w:rsidR="00162DFC">
        <w:t>[</w:t>
      </w:r>
      <w:r w:rsidR="00881792">
        <w:t xml:space="preserve">and the live pricing call held on </w:t>
      </w:r>
      <w:r w:rsidR="00881792" w:rsidRPr="00162DFC">
        <w:t>[</w:t>
      </w:r>
      <w:r w:rsidR="00881792" w:rsidRPr="00162DFC">
        <w:rPr>
          <w:i/>
          <w:iCs/>
        </w:rPr>
        <w:t>date</w:t>
      </w:r>
      <w:r w:rsidR="00881792" w:rsidRPr="00162DFC">
        <w:t>]]</w:t>
      </w:r>
      <w:bookmarkEnd w:id="763"/>
      <w:r w:rsidRPr="00162DFC">
        <w:t>,</w:t>
      </w:r>
      <w:r w:rsidRPr="00773931">
        <w:t xml:space="preserve"> in accordance with </w:t>
      </w:r>
      <w:r w:rsidR="00226D96">
        <w:t>the relevant provisions</w:t>
      </w:r>
      <w:r w:rsidRPr="00773931">
        <w:t xml:space="preserve"> of the Finance Contract, </w:t>
      </w:r>
      <w:r w:rsidR="00226D96">
        <w:t xml:space="preserve">and otherwise subject to its terms, </w:t>
      </w:r>
      <w:r w:rsidRPr="00773931">
        <w:t>we hereby offer to make available to you the following Tranche:</w:t>
      </w:r>
    </w:p>
    <w:p w14:paraId="25115144" w14:textId="0E8B4A11" w:rsidR="00226D96" w:rsidRDefault="00226D96" w:rsidP="00226D96">
      <w:r>
        <w:t>GENERAL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226D96" w14:paraId="2F596D11" w14:textId="3DD911FA" w:rsidTr="0028773A">
        <w:trPr>
          <w:trHeight w:val="470"/>
        </w:trPr>
        <w:tc>
          <w:tcPr>
            <w:tcW w:w="5000" w:type="pct"/>
            <w:vAlign w:val="center"/>
          </w:tcPr>
          <w:p w14:paraId="246770A7" w14:textId="2936FEC8" w:rsidR="00226D96" w:rsidRPr="00CE3CEF" w:rsidRDefault="00226D96" w:rsidP="0028773A">
            <w:pPr>
              <w:spacing w:before="120"/>
              <w:rPr>
                <w:rFonts w:eastAsia="Times New Roman" w:cs="Arial"/>
              </w:rPr>
            </w:pPr>
            <w:r w:rsidRPr="00CE3CEF">
              <w:rPr>
                <w:rFonts w:eastAsia="Times New Roman" w:cs="Arial"/>
              </w:rPr>
              <w:t>Scheduled Disbursement Date:</w:t>
            </w:r>
          </w:p>
        </w:tc>
      </w:tr>
      <w:tr w:rsidR="00226D96" w14:paraId="3DBB56A9" w14:textId="6E23365A" w:rsidTr="0028773A">
        <w:trPr>
          <w:trHeight w:val="470"/>
        </w:trPr>
        <w:tc>
          <w:tcPr>
            <w:tcW w:w="5000" w:type="pct"/>
            <w:vAlign w:val="center"/>
          </w:tcPr>
          <w:p w14:paraId="14B9FA13" w14:textId="2C4BAC71" w:rsidR="00226D96" w:rsidRPr="00CE3CEF" w:rsidRDefault="00226D96" w:rsidP="0028773A">
            <w:pPr>
              <w:spacing w:before="120"/>
              <w:rPr>
                <w:rFonts w:eastAsia="Times New Roman" w:cs="Arial"/>
              </w:rPr>
            </w:pPr>
            <w:r>
              <w:rPr>
                <w:rFonts w:eastAsia="Times New Roman" w:cs="Arial"/>
              </w:rPr>
              <w:t>C</w:t>
            </w:r>
            <w:r w:rsidRPr="00CE3CEF">
              <w:rPr>
                <w:rFonts w:eastAsia="Times New Roman" w:cs="Arial"/>
              </w:rPr>
              <w:t>urrency of Tranche:</w:t>
            </w:r>
          </w:p>
        </w:tc>
      </w:tr>
      <w:tr w:rsidR="00226D96" w14:paraId="13A9A94C" w14:textId="24741341" w:rsidTr="0028773A">
        <w:trPr>
          <w:trHeight w:val="470"/>
        </w:trPr>
        <w:tc>
          <w:tcPr>
            <w:tcW w:w="5000" w:type="pct"/>
            <w:vAlign w:val="center"/>
          </w:tcPr>
          <w:p w14:paraId="56F86E3B" w14:textId="02C6ECB8" w:rsidR="00226D96" w:rsidRPr="00CE3CEF" w:rsidRDefault="00226D96" w:rsidP="0028773A">
            <w:pPr>
              <w:spacing w:before="120"/>
              <w:rPr>
                <w:rFonts w:eastAsia="Times New Roman" w:cs="Arial"/>
              </w:rPr>
            </w:pPr>
            <w:r>
              <w:rPr>
                <w:rFonts w:eastAsia="Times New Roman" w:cs="Arial"/>
              </w:rPr>
              <w:t>A</w:t>
            </w:r>
            <w:r w:rsidRPr="00CE3CEF">
              <w:rPr>
                <w:rFonts w:eastAsia="Times New Roman" w:cs="Arial"/>
              </w:rPr>
              <w:t>mount of Tranche:</w:t>
            </w:r>
          </w:p>
        </w:tc>
      </w:tr>
    </w:tbl>
    <w:p w14:paraId="42A04749" w14:textId="3CAF8101" w:rsidR="00226D96" w:rsidRDefault="00226D96" w:rsidP="00226D96">
      <w:pPr>
        <w:widowControl w:val="0"/>
        <w:autoSpaceDE w:val="0"/>
        <w:autoSpaceDN w:val="0"/>
        <w:spacing w:before="1" w:after="0"/>
        <w:rPr>
          <w:rFonts w:eastAsia="Times New Roman" w:cs="Arial"/>
          <w:szCs w:val="18"/>
        </w:rPr>
      </w:pPr>
    </w:p>
    <w:p w14:paraId="19DB8241" w14:textId="53F96402" w:rsidR="00226D96" w:rsidRPr="005D1521" w:rsidRDefault="00226D96" w:rsidP="00226D96">
      <w:pPr>
        <w:widowControl w:val="0"/>
        <w:autoSpaceDE w:val="0"/>
        <w:autoSpaceDN w:val="0"/>
        <w:spacing w:before="1" w:after="0"/>
        <w:rPr>
          <w:rFonts w:eastAsia="Times New Roman" w:cs="Arial"/>
          <w:szCs w:val="18"/>
        </w:rPr>
      </w:pPr>
      <w:r>
        <w:rPr>
          <w:rFonts w:eastAsia="Times New Roman" w:cs="Arial"/>
          <w:szCs w:val="18"/>
        </w:rPr>
        <w:t>PRINCIPAL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226D96" w14:paraId="240243FE" w14:textId="0F446EE0" w:rsidTr="0028773A">
        <w:trPr>
          <w:trHeight w:val="284"/>
        </w:trPr>
        <w:tc>
          <w:tcPr>
            <w:tcW w:w="5000" w:type="pct"/>
            <w:vAlign w:val="center"/>
          </w:tcPr>
          <w:p w14:paraId="1520BD13" w14:textId="4CFA7688" w:rsidR="00226D96" w:rsidRPr="00CE3CEF" w:rsidRDefault="00226D96" w:rsidP="0028773A">
            <w:pPr>
              <w:spacing w:before="120"/>
              <w:rPr>
                <w:rFonts w:eastAsia="Times New Roman" w:cs="Arial"/>
                <w:highlight w:val="green"/>
              </w:rPr>
            </w:pPr>
            <w:r>
              <w:rPr>
                <w:rFonts w:eastAsia="Times New Roman" w:cs="Arial"/>
              </w:rPr>
              <w:t>R</w:t>
            </w:r>
            <w:r w:rsidRPr="00CE3CEF">
              <w:rPr>
                <w:rFonts w:eastAsia="Times New Roman" w:cs="Arial"/>
              </w:rPr>
              <w:t xml:space="preserve">epayment </w:t>
            </w:r>
            <w:r>
              <w:rPr>
                <w:rFonts w:eastAsia="Times New Roman" w:cs="Arial"/>
              </w:rPr>
              <w:t>periodicity</w:t>
            </w:r>
            <w:r w:rsidRPr="00CE3CEF">
              <w:rPr>
                <w:rFonts w:eastAsia="Times New Roman" w:cs="Arial"/>
              </w:rPr>
              <w:t>:</w:t>
            </w:r>
          </w:p>
        </w:tc>
      </w:tr>
      <w:tr w:rsidR="00226D96" w14:paraId="74FABBB6" w14:textId="7E6D928B" w:rsidTr="0028773A">
        <w:trPr>
          <w:trHeight w:val="284"/>
        </w:trPr>
        <w:tc>
          <w:tcPr>
            <w:tcW w:w="5000" w:type="pct"/>
            <w:vAlign w:val="center"/>
          </w:tcPr>
          <w:p w14:paraId="05F722B2" w14:textId="101A867C" w:rsidR="00226D96" w:rsidRPr="00CE3CEF" w:rsidRDefault="00226D96" w:rsidP="0028773A">
            <w:pPr>
              <w:spacing w:before="120"/>
              <w:rPr>
                <w:rFonts w:eastAsia="Times New Roman" w:cs="Arial"/>
              </w:rPr>
            </w:pPr>
            <w:r>
              <w:rPr>
                <w:rFonts w:eastAsia="Times New Roman" w:cs="Arial"/>
              </w:rPr>
              <w:t>Terms for repayment of principal</w:t>
            </w:r>
            <w:r w:rsidRPr="00CE3CEF">
              <w:rPr>
                <w:rFonts w:eastAsia="Times New Roman" w:cs="Arial"/>
              </w:rPr>
              <w:t>:</w:t>
            </w:r>
          </w:p>
        </w:tc>
      </w:tr>
      <w:tr w:rsidR="00226D96" w14:paraId="6ABFF6EB" w14:textId="62FDF25E" w:rsidTr="0028773A">
        <w:trPr>
          <w:trHeight w:val="284"/>
        </w:trPr>
        <w:tc>
          <w:tcPr>
            <w:tcW w:w="5000" w:type="pct"/>
            <w:vAlign w:val="center"/>
          </w:tcPr>
          <w:p w14:paraId="52002609" w14:textId="716CBBD1" w:rsidR="00226D96" w:rsidRPr="00CE3CEF" w:rsidRDefault="00226D96" w:rsidP="0028773A">
            <w:pPr>
              <w:spacing w:before="120"/>
              <w:rPr>
                <w:rFonts w:eastAsia="Times New Roman" w:cs="Arial"/>
              </w:rPr>
            </w:pPr>
            <w:r>
              <w:rPr>
                <w:rFonts w:eastAsia="Times New Roman" w:cs="Arial"/>
              </w:rPr>
              <w:t>F</w:t>
            </w:r>
            <w:r w:rsidRPr="00CE3CEF">
              <w:rPr>
                <w:rFonts w:eastAsia="Times New Roman" w:cs="Arial"/>
              </w:rPr>
              <w:t>irst Repayment Date:</w:t>
            </w:r>
          </w:p>
        </w:tc>
      </w:tr>
      <w:tr w:rsidR="00226D96" w14:paraId="31E2D6BB" w14:textId="18B18FE6" w:rsidTr="0028773A">
        <w:trPr>
          <w:trHeight w:val="284"/>
        </w:trPr>
        <w:tc>
          <w:tcPr>
            <w:tcW w:w="5000" w:type="pct"/>
            <w:vAlign w:val="center"/>
          </w:tcPr>
          <w:p w14:paraId="6170726E" w14:textId="2ACE93FA" w:rsidR="00226D96" w:rsidRPr="00CE3CEF" w:rsidRDefault="00226D96" w:rsidP="0028773A">
            <w:pPr>
              <w:spacing w:before="120"/>
              <w:rPr>
                <w:rFonts w:eastAsia="Times New Roman" w:cs="Arial"/>
              </w:rPr>
            </w:pPr>
            <w:r>
              <w:rPr>
                <w:rFonts w:eastAsia="Times New Roman" w:cs="Arial"/>
              </w:rPr>
              <w:t>L</w:t>
            </w:r>
            <w:r w:rsidRPr="00CE3CEF">
              <w:rPr>
                <w:rFonts w:eastAsia="Times New Roman" w:cs="Arial"/>
              </w:rPr>
              <w:t>ast Repayment Date:</w:t>
            </w:r>
          </w:p>
        </w:tc>
      </w:tr>
      <w:tr w:rsidR="00226D96" w14:paraId="18A200A7" w14:textId="493CD7DD" w:rsidTr="0028773A">
        <w:trPr>
          <w:trHeight w:val="284"/>
        </w:trPr>
        <w:tc>
          <w:tcPr>
            <w:tcW w:w="5000" w:type="pct"/>
            <w:vAlign w:val="center"/>
          </w:tcPr>
          <w:p w14:paraId="66548592" w14:textId="686AF413" w:rsidR="00226D96" w:rsidRPr="00CE3CEF" w:rsidRDefault="00226D96" w:rsidP="0028773A">
            <w:pPr>
              <w:spacing w:before="120"/>
              <w:rPr>
                <w:rFonts w:eastAsia="Times New Roman" w:cs="Arial"/>
              </w:rPr>
            </w:pPr>
            <w:r w:rsidRPr="00CE3CEF">
              <w:rPr>
                <w:rFonts w:eastAsia="Times New Roman" w:cs="Arial"/>
              </w:rPr>
              <w:t>Repayment Dates:</w:t>
            </w:r>
          </w:p>
          <w:p w14:paraId="5395105F" w14:textId="0EDA0C08" w:rsidR="00226D96" w:rsidRPr="00CE3CEF" w:rsidRDefault="00226D96" w:rsidP="0028773A">
            <w:pPr>
              <w:spacing w:before="120"/>
              <w:rPr>
                <w:rFonts w:eastAsia="Times New Roman" w:cs="Arial"/>
              </w:rPr>
            </w:pPr>
            <w:r>
              <w:rPr>
                <w:rFonts w:eastAsia="Times New Roman" w:cs="Arial"/>
              </w:rPr>
              <w:t>S</w:t>
            </w:r>
            <w:r w:rsidRPr="00CE3CEF">
              <w:rPr>
                <w:rFonts w:eastAsia="Times New Roman" w:cs="Arial"/>
              </w:rPr>
              <w:t>ingle Repayment Date:</w:t>
            </w:r>
          </w:p>
        </w:tc>
      </w:tr>
    </w:tbl>
    <w:p w14:paraId="19FFCEFA" w14:textId="3E320E1B" w:rsidR="00226D96" w:rsidRDefault="00226D96" w:rsidP="00226D96">
      <w:pPr>
        <w:widowControl w:val="0"/>
        <w:autoSpaceDE w:val="0"/>
        <w:autoSpaceDN w:val="0"/>
        <w:spacing w:before="1" w:after="0"/>
        <w:rPr>
          <w:rFonts w:eastAsia="Times New Roman" w:cs="Arial"/>
          <w:szCs w:val="18"/>
        </w:rPr>
      </w:pPr>
    </w:p>
    <w:p w14:paraId="05B40B2A" w14:textId="2BB67A53" w:rsidR="00226D96" w:rsidRPr="005D1521" w:rsidRDefault="00226D96" w:rsidP="00226D96">
      <w:pPr>
        <w:widowControl w:val="0"/>
        <w:autoSpaceDE w:val="0"/>
        <w:autoSpaceDN w:val="0"/>
        <w:spacing w:before="1" w:after="0"/>
        <w:ind w:left="993"/>
        <w:rPr>
          <w:rFonts w:eastAsia="Times New Roman" w:cs="Arial"/>
          <w:szCs w:val="18"/>
        </w:rPr>
      </w:pPr>
      <w:r>
        <w:rPr>
          <w:rFonts w:eastAsia="Times New Roman" w:cs="Arial"/>
          <w:szCs w:val="18"/>
        </w:rPr>
        <w:t>INTEREST</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3"/>
      </w:tblGrid>
      <w:tr w:rsidR="00226D96" w14:paraId="5EF6DEB1" w14:textId="2FC62773" w:rsidTr="0028773A">
        <w:trPr>
          <w:trHeight w:val="284"/>
        </w:trPr>
        <w:tc>
          <w:tcPr>
            <w:tcW w:w="5000" w:type="pct"/>
            <w:vAlign w:val="center"/>
          </w:tcPr>
          <w:p w14:paraId="671D0287" w14:textId="2BEA6F17" w:rsidR="00226D96" w:rsidRPr="00CE3CEF" w:rsidRDefault="00226D96" w:rsidP="0028773A">
            <w:pPr>
              <w:spacing w:before="120"/>
              <w:rPr>
                <w:rFonts w:eastAsia="Times New Roman" w:cs="Arial"/>
              </w:rPr>
            </w:pPr>
            <w:r>
              <w:rPr>
                <w:rFonts w:eastAsia="Times New Roman" w:cs="Arial"/>
              </w:rPr>
              <w:t>I</w:t>
            </w:r>
            <w:r w:rsidRPr="00CE3CEF">
              <w:rPr>
                <w:rFonts w:eastAsia="Times New Roman" w:cs="Arial"/>
              </w:rPr>
              <w:t xml:space="preserve">nterest payment </w:t>
            </w:r>
            <w:r>
              <w:rPr>
                <w:rFonts w:eastAsia="Times New Roman" w:cs="Arial"/>
              </w:rPr>
              <w:t>periodicity</w:t>
            </w:r>
            <w:r w:rsidRPr="00CE3CEF">
              <w:rPr>
                <w:rFonts w:eastAsia="Times New Roman" w:cs="Arial"/>
              </w:rPr>
              <w:t>:</w:t>
            </w:r>
          </w:p>
        </w:tc>
      </w:tr>
      <w:tr w:rsidR="00226D96" w14:paraId="45011D40" w14:textId="2692565B" w:rsidTr="0028773A">
        <w:trPr>
          <w:trHeight w:val="284"/>
        </w:trPr>
        <w:tc>
          <w:tcPr>
            <w:tcW w:w="5000" w:type="pct"/>
            <w:vAlign w:val="center"/>
          </w:tcPr>
          <w:p w14:paraId="3FCA0A7C" w14:textId="3EA04C0D" w:rsidR="00226D96" w:rsidRPr="00CE3CEF" w:rsidRDefault="00226D96" w:rsidP="0028773A">
            <w:pPr>
              <w:spacing w:before="120"/>
              <w:rPr>
                <w:rFonts w:eastAsia="Times New Roman" w:cs="Arial"/>
              </w:rPr>
            </w:pPr>
            <w:r>
              <w:rPr>
                <w:rFonts w:eastAsia="Times New Roman" w:cs="Arial"/>
              </w:rPr>
              <w:t>F</w:t>
            </w:r>
            <w:r w:rsidRPr="00CE3CEF">
              <w:rPr>
                <w:rFonts w:eastAsia="Times New Roman" w:cs="Arial"/>
              </w:rPr>
              <w:t>irst interest Payment Date:</w:t>
            </w:r>
          </w:p>
        </w:tc>
      </w:tr>
      <w:tr w:rsidR="00226D96" w14:paraId="4EF26AB8" w14:textId="4A560CE8" w:rsidTr="0028773A">
        <w:trPr>
          <w:trHeight w:val="1127"/>
        </w:trPr>
        <w:tc>
          <w:tcPr>
            <w:tcW w:w="5000" w:type="pct"/>
            <w:vAlign w:val="center"/>
          </w:tcPr>
          <w:p w14:paraId="56CBF0CC" w14:textId="5C947281" w:rsidR="00226D96" w:rsidRDefault="00226D96" w:rsidP="0028773A">
            <w:pPr>
              <w:spacing w:before="120"/>
              <w:rPr>
                <w:rFonts w:eastAsia="Times New Roman" w:cs="Arial"/>
              </w:rPr>
            </w:pPr>
            <w:r w:rsidRPr="00CE3CEF">
              <w:rPr>
                <w:rFonts w:eastAsia="Times New Roman" w:cs="Arial"/>
              </w:rPr>
              <w:t>Payment Dates:</w:t>
            </w:r>
          </w:p>
          <w:tbl>
            <w:tblPr>
              <w:tblW w:w="4648" w:type="pct"/>
              <w:tblInd w:w="120" w:type="dxa"/>
              <w:tblLayout w:type="fixed"/>
              <w:tblLook w:val="04A0" w:firstRow="1" w:lastRow="0" w:firstColumn="1" w:lastColumn="0" w:noHBand="0" w:noVBand="1"/>
            </w:tblPr>
            <w:tblGrid>
              <w:gridCol w:w="6997"/>
            </w:tblGrid>
            <w:tr w:rsidR="00226D96" w14:paraId="33AC997E" w14:textId="007F000E" w:rsidTr="0028773A">
              <w:trPr>
                <w:trHeight w:val="284"/>
              </w:trPr>
              <w:tc>
                <w:tcPr>
                  <w:tcW w:w="5000" w:type="pct"/>
                  <w:vAlign w:val="center"/>
                </w:tcPr>
                <w:p w14:paraId="68E1A610" w14:textId="15412D99" w:rsidR="00226D96" w:rsidRPr="00CE3CEF" w:rsidRDefault="00226D96" w:rsidP="0028773A">
                  <w:pPr>
                    <w:spacing w:before="120"/>
                    <w:ind w:left="648"/>
                    <w:rPr>
                      <w:rFonts w:eastAsia="Times New Roman" w:cs="Arial"/>
                      <w:highlight w:val="green"/>
                    </w:rPr>
                  </w:pPr>
                  <w:r w:rsidRPr="00CE3CEF">
                    <w:rPr>
                      <w:rFonts w:eastAsia="Times New Roman" w:cs="Arial"/>
                    </w:rPr>
                    <w:t>Interest Revision / Conversion Date:</w:t>
                  </w:r>
                </w:p>
              </w:tc>
            </w:tr>
          </w:tbl>
          <w:p w14:paraId="7F893CE7" w14:textId="2331D8C7" w:rsidR="00226D96" w:rsidRPr="00CE3CEF" w:rsidRDefault="00226D96" w:rsidP="0028773A">
            <w:pPr>
              <w:spacing w:before="120"/>
              <w:rPr>
                <w:rFonts w:eastAsia="Times New Roman" w:cs="Arial"/>
              </w:rPr>
            </w:pPr>
          </w:p>
        </w:tc>
      </w:tr>
    </w:tbl>
    <w:p w14:paraId="44F4F7F9" w14:textId="6239F19D" w:rsidR="00226D96" w:rsidRDefault="00226D96" w:rsidP="00226D96">
      <w:pPr>
        <w:widowControl w:val="0"/>
        <w:autoSpaceDE w:val="0"/>
        <w:autoSpaceDN w:val="0"/>
        <w:spacing w:before="1" w:after="0"/>
        <w:ind w:left="0"/>
        <w:rPr>
          <w:rFonts w:eastAsia="Times New Roman" w:cs="Arial"/>
          <w:b/>
          <w:szCs w:val="18"/>
        </w:rPr>
      </w:pPr>
    </w:p>
    <w:p w14:paraId="60BF0FBD" w14:textId="77777777" w:rsidR="009D30A2" w:rsidRDefault="009D30A2" w:rsidP="00226D96">
      <w:pPr>
        <w:widowControl w:val="0"/>
        <w:autoSpaceDE w:val="0"/>
        <w:autoSpaceDN w:val="0"/>
        <w:spacing w:before="1" w:after="0"/>
        <w:ind w:left="0"/>
        <w:rPr>
          <w:rFonts w:eastAsia="Times New Roman" w:cs="Arial"/>
          <w:b/>
          <w:szCs w:val="18"/>
        </w:rPr>
      </w:pPr>
    </w:p>
    <w:p w14:paraId="380771B8" w14:textId="1F58D844" w:rsidR="00226D96" w:rsidRPr="00EC0F3E" w:rsidRDefault="00226D96" w:rsidP="00226D96">
      <w:pPr>
        <w:widowControl w:val="0"/>
        <w:tabs>
          <w:tab w:val="left" w:pos="993"/>
        </w:tabs>
        <w:autoSpaceDE w:val="0"/>
        <w:autoSpaceDN w:val="0"/>
        <w:spacing w:before="1" w:after="0"/>
        <w:ind w:left="0"/>
        <w:rPr>
          <w:rFonts w:eastAsia="Times New Roman" w:cs="Arial"/>
          <w:bCs/>
          <w:szCs w:val="18"/>
        </w:rPr>
      </w:pPr>
      <w:r>
        <w:rPr>
          <w:rFonts w:eastAsia="Times New Roman" w:cs="Arial"/>
          <w:b/>
          <w:szCs w:val="18"/>
        </w:rPr>
        <w:tab/>
      </w:r>
      <w:r w:rsidRPr="00EC0F3E">
        <w:rPr>
          <w:rFonts w:eastAsia="Times New Roman" w:cs="Arial"/>
          <w:bCs/>
          <w:szCs w:val="18"/>
        </w:rPr>
        <w:t>COMMENTS</w:t>
      </w:r>
      <w:r w:rsidRPr="00CE3CEF">
        <w:rPr>
          <w:rFonts w:eastAsia="Times New Roman" w:cs="Arial"/>
        </w:rPr>
        <w:t>:</w:t>
      </w:r>
    </w:p>
    <w:p w14:paraId="10A2762A" w14:textId="0E63B81A" w:rsidR="00226D96" w:rsidRPr="00E37E59" w:rsidRDefault="00226D96" w:rsidP="00226D96">
      <w:pPr>
        <w:widowControl w:val="0"/>
        <w:autoSpaceDE w:val="0"/>
        <w:autoSpaceDN w:val="0"/>
        <w:spacing w:before="1" w:after="0"/>
        <w:ind w:left="0"/>
        <w:rPr>
          <w:rFonts w:eastAsia="Times New Roman" w:cs="Arial"/>
          <w:b/>
          <w:szCs w:val="18"/>
        </w:rPr>
      </w:pP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51"/>
      </w:tblGrid>
      <w:tr w:rsidR="00226D96" w:rsidRPr="00E37E59" w14:paraId="4EDFD96A" w14:textId="270C721E" w:rsidTr="0028773A">
        <w:trPr>
          <w:trHeight w:val="284"/>
        </w:trPr>
        <w:tc>
          <w:tcPr>
            <w:tcW w:w="5000" w:type="pct"/>
            <w:tcBorders>
              <w:top w:val="nil"/>
              <w:left w:val="nil"/>
              <w:bottom w:val="single" w:sz="4" w:space="0" w:color="auto"/>
              <w:right w:val="nil"/>
            </w:tcBorders>
            <w:vAlign w:val="center"/>
          </w:tcPr>
          <w:p w14:paraId="439BE653" w14:textId="1C6342F5" w:rsidR="00226D96" w:rsidRPr="00E37E59" w:rsidRDefault="00226D96" w:rsidP="0028773A">
            <w:pPr>
              <w:spacing w:before="120"/>
              <w:ind w:hanging="673"/>
              <w:rPr>
                <w:rFonts w:eastAsia="Times New Roman" w:cs="Arial"/>
              </w:rPr>
            </w:pPr>
            <w:r w:rsidRPr="00E37E59">
              <w:rPr>
                <w:rFonts w:eastAsia="Times New Roman" w:cs="Arial"/>
              </w:rPr>
              <w:t>APPLICABLE RATE</w:t>
            </w:r>
          </w:p>
        </w:tc>
      </w:tr>
      <w:tr w:rsidR="00226D96" w:rsidRPr="00E37E59" w14:paraId="51C7853A" w14:textId="1CECDFDA" w:rsidTr="0028773A">
        <w:trPr>
          <w:trHeight w:val="284"/>
        </w:trPr>
        <w:tc>
          <w:tcPr>
            <w:tcW w:w="5000" w:type="pct"/>
            <w:tcBorders>
              <w:top w:val="single" w:sz="4" w:space="0" w:color="auto"/>
              <w:bottom w:val="nil"/>
            </w:tcBorders>
            <w:vAlign w:val="center"/>
          </w:tcPr>
          <w:p w14:paraId="7CA49A7C" w14:textId="009631D7" w:rsidR="00226D96" w:rsidRPr="00E37E59" w:rsidRDefault="00226D96" w:rsidP="0028773A">
            <w:pPr>
              <w:spacing w:before="120"/>
              <w:rPr>
                <w:rFonts w:eastAsia="Times New Roman" w:cs="Arial"/>
              </w:rPr>
            </w:pPr>
            <w:r w:rsidRPr="00E37E59">
              <w:rPr>
                <w:rFonts w:eastAsia="Times New Roman" w:cs="Arial"/>
              </w:rPr>
              <w:t>Interest Rate basis:</w:t>
            </w:r>
          </w:p>
        </w:tc>
      </w:tr>
      <w:tr w:rsidR="00226D96" w:rsidRPr="00E37E59" w14:paraId="61AAD313" w14:textId="29A0CB43" w:rsidTr="0028773A">
        <w:trPr>
          <w:trHeight w:val="284"/>
        </w:trPr>
        <w:tc>
          <w:tcPr>
            <w:tcW w:w="5000" w:type="pct"/>
            <w:tcBorders>
              <w:top w:val="nil"/>
              <w:bottom w:val="nil"/>
            </w:tcBorders>
            <w:vAlign w:val="center"/>
          </w:tcPr>
          <w:p w14:paraId="6E4ED769" w14:textId="4C977DA2" w:rsidR="00226D96" w:rsidRPr="00E37E59" w:rsidRDefault="00226D96" w:rsidP="0028773A">
            <w:pPr>
              <w:spacing w:before="120"/>
              <w:rPr>
                <w:rFonts w:eastAsia="Times New Roman" w:cs="Arial"/>
              </w:rPr>
            </w:pPr>
            <w:r w:rsidRPr="00E37E59">
              <w:rPr>
                <w:rFonts w:eastAsia="Times New Roman" w:cs="Arial"/>
              </w:rPr>
              <w:t>Rate applicable until</w:t>
            </w:r>
          </w:p>
        </w:tc>
      </w:tr>
      <w:tr w:rsidR="00226D96" w:rsidRPr="00E37E59" w14:paraId="00B382BB" w14:textId="1161A252" w:rsidTr="0028773A">
        <w:trPr>
          <w:trHeight w:val="268"/>
        </w:trPr>
        <w:tc>
          <w:tcPr>
            <w:tcW w:w="5000" w:type="pct"/>
            <w:tcBorders>
              <w:top w:val="nil"/>
              <w:bottom w:val="nil"/>
            </w:tcBorders>
            <w:vAlign w:val="center"/>
          </w:tcPr>
          <w:p w14:paraId="71706A86" w14:textId="272070FF" w:rsidR="00226D96" w:rsidRPr="00E37E59" w:rsidRDefault="00226D96" w:rsidP="0028773A">
            <w:pPr>
              <w:spacing w:before="120"/>
              <w:rPr>
                <w:rFonts w:eastAsia="Times New Roman" w:cs="Arial"/>
              </w:rPr>
            </w:pPr>
            <w:r w:rsidRPr="00E37E59">
              <w:rPr>
                <w:rFonts w:eastAsia="Times New Roman" w:cs="Arial"/>
              </w:rPr>
              <w:t xml:space="preserve">Fixed Rate: </w:t>
            </w:r>
          </w:p>
        </w:tc>
      </w:tr>
      <w:tr w:rsidR="00226D96" w:rsidRPr="00E37E59" w14:paraId="15E1597A" w14:textId="3A8A8E99" w:rsidTr="0028773A">
        <w:trPr>
          <w:trHeight w:val="268"/>
        </w:trPr>
        <w:tc>
          <w:tcPr>
            <w:tcW w:w="5000" w:type="pct"/>
            <w:tcBorders>
              <w:top w:val="nil"/>
              <w:bottom w:val="nil"/>
            </w:tcBorders>
            <w:vAlign w:val="center"/>
          </w:tcPr>
          <w:p w14:paraId="01AAF0B7" w14:textId="437ECA74" w:rsidR="00226D96" w:rsidRPr="00E37E59" w:rsidRDefault="00226D96" w:rsidP="0028773A">
            <w:pPr>
              <w:spacing w:before="120"/>
              <w:rPr>
                <w:rFonts w:eastAsia="Times New Roman" w:cs="Arial"/>
              </w:rPr>
            </w:pPr>
            <w:r w:rsidRPr="00E37E59">
              <w:rPr>
                <w:rFonts w:eastAsia="Times New Roman" w:cs="Arial"/>
              </w:rPr>
              <w:t>Spread:</w:t>
            </w:r>
          </w:p>
        </w:tc>
      </w:tr>
      <w:tr w:rsidR="00226D96" w:rsidRPr="00E37E59" w14:paraId="0336E280" w14:textId="352D0729" w:rsidTr="0028773A">
        <w:trPr>
          <w:trHeight w:val="268"/>
        </w:trPr>
        <w:tc>
          <w:tcPr>
            <w:tcW w:w="5000" w:type="pct"/>
            <w:tcBorders>
              <w:top w:val="nil"/>
              <w:bottom w:val="single" w:sz="4" w:space="0" w:color="auto"/>
            </w:tcBorders>
            <w:vAlign w:val="center"/>
          </w:tcPr>
          <w:p w14:paraId="013256C1" w14:textId="5E71C0B3" w:rsidR="00226D96" w:rsidRPr="00E37E59" w:rsidRDefault="003C2357" w:rsidP="0028773A">
            <w:pPr>
              <w:spacing w:before="120"/>
              <w:rPr>
                <w:rFonts w:eastAsia="Times New Roman" w:cs="Arial"/>
                <w:highlight w:val="green"/>
              </w:rPr>
            </w:pPr>
            <w:r w:rsidRPr="003C2357">
              <w:rPr>
                <w:rFonts w:eastAsia="Times New Roman" w:cs="Arial"/>
              </w:rPr>
              <w:t xml:space="preserve">EURIBOR: </w:t>
            </w:r>
          </w:p>
        </w:tc>
      </w:tr>
    </w:tbl>
    <w:p w14:paraId="76BE7C19" w14:textId="7E6AAF65" w:rsidR="00D50AEE" w:rsidRPr="00773931" w:rsidRDefault="00D50AEE" w:rsidP="00205663"/>
    <w:p w14:paraId="04ABC42C" w14:textId="35789A63" w:rsidR="00D50AEE" w:rsidRDefault="00D50AEE" w:rsidP="00205663">
      <w:r w:rsidRPr="00773931">
        <w:t>We hereby accept the above Disbursement Offer for and on behalf of the Borrower:</w:t>
      </w:r>
    </w:p>
    <w:p w14:paraId="273DEACF" w14:textId="3AA6074D" w:rsidR="00226D96" w:rsidRPr="000A5B7E" w:rsidRDefault="00226D96" w:rsidP="00226D96">
      <w:pPr>
        <w:widowControl w:val="0"/>
        <w:autoSpaceDE w:val="0"/>
        <w:autoSpaceDN w:val="0"/>
        <w:spacing w:after="0"/>
        <w:rPr>
          <w:rFonts w:eastAsia="Times New Roman" w:cs="Arial"/>
        </w:rPr>
      </w:pPr>
      <w:r w:rsidRPr="000A5B7E">
        <w:rPr>
          <w:rFonts w:eastAsia="Times New Roman" w:cs="Arial"/>
        </w:rPr>
        <w:t>Name(s) of the Borrower's Authorised Signatory(ies) (as defined in the Finance Contract):</w:t>
      </w:r>
    </w:p>
    <w:p w14:paraId="0D65C22C" w14:textId="0E72DDE2" w:rsidR="00226D96" w:rsidRPr="000A5B7E" w:rsidRDefault="00226D96" w:rsidP="00226D96">
      <w:pPr>
        <w:widowControl w:val="0"/>
        <w:autoSpaceDE w:val="0"/>
        <w:autoSpaceDN w:val="0"/>
        <w:spacing w:after="0"/>
        <w:rPr>
          <w:rFonts w:eastAsia="Times New Roman" w:cs="Arial"/>
        </w:rPr>
      </w:pPr>
    </w:p>
    <w:p w14:paraId="311A34C6" w14:textId="6B6822E5" w:rsidR="00226D96" w:rsidRPr="000A5B7E" w:rsidRDefault="00226D96" w:rsidP="00226D96">
      <w:pPr>
        <w:widowControl w:val="0"/>
        <w:autoSpaceDE w:val="0"/>
        <w:autoSpaceDN w:val="0"/>
        <w:spacing w:after="0"/>
        <w:rPr>
          <w:rFonts w:eastAsia="Times New Roman" w:cs="Arial"/>
        </w:rPr>
      </w:pPr>
    </w:p>
    <w:p w14:paraId="55675D41" w14:textId="1240D545" w:rsidR="00226D96" w:rsidRPr="000A5B7E" w:rsidRDefault="00226D96" w:rsidP="00226D96">
      <w:pPr>
        <w:widowControl w:val="0"/>
        <w:autoSpaceDE w:val="0"/>
        <w:autoSpaceDN w:val="0"/>
        <w:spacing w:after="0"/>
        <w:rPr>
          <w:rFonts w:eastAsia="Times New Roman" w:cs="Arial"/>
        </w:rPr>
      </w:pPr>
      <w:r w:rsidRPr="000A5B7E">
        <w:rPr>
          <w:rFonts w:eastAsia="Times New Roman" w:cs="Arial"/>
        </w:rPr>
        <w:t>………………………………………………………..………………………………………………..</w:t>
      </w:r>
    </w:p>
    <w:p w14:paraId="6A82BAC9" w14:textId="7D608B6E" w:rsidR="00226D96" w:rsidRPr="00226D96" w:rsidRDefault="00226D96" w:rsidP="00226D96">
      <w:pPr>
        <w:widowControl w:val="0"/>
        <w:autoSpaceDE w:val="0"/>
        <w:autoSpaceDN w:val="0"/>
        <w:spacing w:after="0"/>
        <w:rPr>
          <w:rFonts w:eastAsia="Times New Roman" w:cs="Arial"/>
        </w:rPr>
      </w:pPr>
      <w:r w:rsidRPr="000A5B7E">
        <w:rPr>
          <w:rFonts w:eastAsia="Times New Roman" w:cs="Arial"/>
        </w:rPr>
        <w:t>Signature(s) of the Borrower’s Authorised Signatory(ies) (as defined in the Finance Contract):</w:t>
      </w:r>
    </w:p>
    <w:p w14:paraId="201D2D2B" w14:textId="7BD1EC40" w:rsidR="00226D96" w:rsidRPr="00773931" w:rsidRDefault="00226D96" w:rsidP="009D30A2">
      <w:pPr>
        <w:spacing w:after="0"/>
      </w:pPr>
    </w:p>
    <w:p w14:paraId="4C916D7A" w14:textId="3F6145AA" w:rsidR="00D50AEE" w:rsidRPr="00773931" w:rsidRDefault="00D50AEE" w:rsidP="009D30A2">
      <w:pPr>
        <w:spacing w:after="0"/>
      </w:pPr>
    </w:p>
    <w:p w14:paraId="0221C295" w14:textId="38CE7AF1" w:rsidR="00D50AEE" w:rsidRDefault="00D50AEE" w:rsidP="00205663">
      <w:r w:rsidRPr="00773931">
        <w:t>Date:</w:t>
      </w:r>
      <w:r w:rsidRPr="00773931">
        <w:tab/>
      </w:r>
    </w:p>
    <w:p w14:paraId="5887DCD9" w14:textId="712ED9E3" w:rsidR="00226D96" w:rsidRPr="00AE7523" w:rsidRDefault="00226D96" w:rsidP="00226D96">
      <w:pPr>
        <w:widowControl w:val="0"/>
        <w:autoSpaceDE w:val="0"/>
        <w:autoSpaceDN w:val="0"/>
        <w:spacing w:after="0"/>
        <w:rPr>
          <w:rFonts w:eastAsia="Times New Roman" w:cs="Arial"/>
        </w:rPr>
      </w:pPr>
      <w:bookmarkStart w:id="764" w:name="_Hlk126233682"/>
      <w:r>
        <w:rPr>
          <w:rFonts w:eastAsia="Times New Roman" w:cs="Arial"/>
        </w:rPr>
        <w:t>Please return the signed Disbursement Acceptance to the following emai</w:t>
      </w:r>
      <w:r w:rsidRPr="00162DFC">
        <w:rPr>
          <w:rFonts w:eastAsia="Times New Roman" w:cs="Arial"/>
        </w:rPr>
        <w:t>l [ ]</w:t>
      </w:r>
      <w:bookmarkEnd w:id="764"/>
      <w:r w:rsidRPr="00162DFC">
        <w:rPr>
          <w:rFonts w:eastAsia="Times New Roman" w:cs="Arial"/>
        </w:rPr>
        <w:t>.</w:t>
      </w:r>
    </w:p>
    <w:p w14:paraId="643278C3" w14:textId="4D6C2DEC" w:rsidR="00D50AEE" w:rsidRPr="00773931" w:rsidRDefault="00D50AEE" w:rsidP="00205663"/>
    <w:p w14:paraId="7F4FB83D" w14:textId="617CE098" w:rsidR="00E67C0F" w:rsidRPr="00773931" w:rsidRDefault="00E67C0F" w:rsidP="00E67C0F">
      <w:pPr>
        <w:pBdr>
          <w:top w:val="single" w:sz="4" w:space="1" w:color="auto"/>
          <w:left w:val="single" w:sz="4" w:space="4" w:color="auto"/>
          <w:bottom w:val="single" w:sz="4" w:space="1" w:color="auto"/>
          <w:right w:val="single" w:sz="4" w:space="4" w:color="auto"/>
        </w:pBdr>
        <w:tabs>
          <w:tab w:val="left" w:pos="720"/>
          <w:tab w:val="left" w:pos="896"/>
        </w:tabs>
        <w:ind w:left="854"/>
        <w:jc w:val="center"/>
        <w:rPr>
          <w:b/>
          <w:sz w:val="16"/>
          <w:szCs w:val="16"/>
        </w:rPr>
      </w:pPr>
      <w:r w:rsidRPr="00773931">
        <w:rPr>
          <w:b/>
          <w:sz w:val="16"/>
          <w:szCs w:val="16"/>
        </w:rPr>
        <w:t>IMPORTANT NOTICE TO THE BORROWER:</w:t>
      </w:r>
    </w:p>
    <w:p w14:paraId="305C067B" w14:textId="64E18ECF" w:rsidR="00E67C0F" w:rsidRPr="00773931" w:rsidRDefault="00E67C0F" w:rsidP="00E67C0F">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773931">
        <w:rPr>
          <w:b/>
          <w:sz w:val="16"/>
          <w:szCs w:val="16"/>
        </w:rPr>
        <w:t xml:space="preserve">BY SIGNING </w:t>
      </w:r>
      <w:r w:rsidR="00226D96">
        <w:rPr>
          <w:b/>
          <w:sz w:val="16"/>
          <w:szCs w:val="16"/>
        </w:rPr>
        <w:t xml:space="preserve">ABOVE </w:t>
      </w:r>
      <w:r w:rsidRPr="00773931">
        <w:rPr>
          <w:b/>
          <w:sz w:val="16"/>
          <w:szCs w:val="16"/>
        </w:rPr>
        <w:t xml:space="preserve">YOU CONFIRM THAT THE LIST OF AUTHORISED SIGNATORIES AND ACCOUNTS PROVIDED TO THE BANK WAS DULY UPDATED PRIOR TO THE PRESENTATION OF THE ABOVE DISBURSEMENT OFFER BY THE BANK. </w:t>
      </w:r>
    </w:p>
    <w:p w14:paraId="55715C26" w14:textId="620C3541" w:rsidR="00E67C0F" w:rsidRPr="00773931" w:rsidRDefault="00E67C0F" w:rsidP="00E67C0F">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773931">
        <w:rPr>
          <w:b/>
          <w:sz w:val="16"/>
          <w:szCs w:val="16"/>
        </w:rPr>
        <w:t xml:space="preserve">IN THE EVENT THAT ANY SIGNATORIES OR ACCOUNTS APPEARING IN THIS DISBURSEMENT ACCEPTANCE ARE NOT INCLUDED IN THE LATEST LIST OF AUTHORISED SIGNATORIES AND ACCOUNTS </w:t>
      </w:r>
      <w:r w:rsidR="00BD51F4">
        <w:rPr>
          <w:b/>
          <w:sz w:val="16"/>
          <w:szCs w:val="16"/>
        </w:rPr>
        <w:t xml:space="preserve">(AS DISBURSEMENT ACCOUNT) </w:t>
      </w:r>
      <w:r w:rsidRPr="00773931">
        <w:rPr>
          <w:b/>
          <w:sz w:val="16"/>
          <w:szCs w:val="16"/>
        </w:rPr>
        <w:t>RECEIVED BY THE BANK, THE ABOVE DISBURSEMENT OFFER SHALL BE DEEMED AS NOT HAVING BEEN MADE.</w:t>
      </w:r>
    </w:p>
    <w:p w14:paraId="78E8F1DF" w14:textId="0963F30E" w:rsidR="00E67C0F" w:rsidRPr="00773931" w:rsidRDefault="00E67C0F" w:rsidP="00E67C0F"/>
    <w:p w14:paraId="1B93F093" w14:textId="5A701DE7" w:rsidR="00E67C0F" w:rsidRDefault="00E67C0F" w:rsidP="00205663">
      <w:pPr>
        <w:rPr>
          <w:sz w:val="16"/>
          <w:szCs w:val="16"/>
        </w:rPr>
      </w:pPr>
    </w:p>
    <w:p w14:paraId="1580F4EC" w14:textId="3970C8AA" w:rsidR="00D50AEE" w:rsidRDefault="00E67C0F" w:rsidP="00205663">
      <w:pPr>
        <w:rPr>
          <w:sz w:val="16"/>
          <w:szCs w:val="16"/>
        </w:rPr>
      </w:pPr>
      <w:r>
        <w:rPr>
          <w:sz w:val="16"/>
          <w:szCs w:val="16"/>
        </w:rPr>
        <w:t xml:space="preserve">Disbursement </w:t>
      </w:r>
      <w:r w:rsidR="00D50AEE" w:rsidRPr="00773931">
        <w:rPr>
          <w:sz w:val="16"/>
          <w:szCs w:val="16"/>
        </w:rPr>
        <w:t>Account</w:t>
      </w:r>
      <w:r>
        <w:rPr>
          <w:sz w:val="16"/>
          <w:szCs w:val="16"/>
        </w:rPr>
        <w:t xml:space="preserve"> </w:t>
      </w:r>
      <w:r w:rsidR="00D50AEE" w:rsidRPr="00773931">
        <w:rPr>
          <w:sz w:val="16"/>
          <w:szCs w:val="16"/>
        </w:rPr>
        <w:t>to be credited:</w:t>
      </w:r>
      <w:r w:rsidR="001677E3">
        <w:rPr>
          <w:sz w:val="16"/>
          <w:szCs w:val="16"/>
        </w:rPr>
        <w:t xml:space="preserve"> </w:t>
      </w:r>
    </w:p>
    <w:p w14:paraId="0F40BA15" w14:textId="7C847C0D" w:rsidR="00450B41" w:rsidRPr="00773931" w:rsidRDefault="00450B41" w:rsidP="00205663">
      <w:pPr>
        <w:rPr>
          <w:sz w:val="16"/>
          <w:szCs w:val="16"/>
        </w:rPr>
      </w:pPr>
    </w:p>
    <w:p w14:paraId="412F81E2" w14:textId="5C151C7A" w:rsidR="00D50AEE" w:rsidRDefault="00E67C0F" w:rsidP="00205663">
      <w:pPr>
        <w:tabs>
          <w:tab w:val="left" w:pos="9072"/>
        </w:tabs>
        <w:rPr>
          <w:sz w:val="16"/>
          <w:szCs w:val="16"/>
        </w:rPr>
      </w:pPr>
      <w:r>
        <w:rPr>
          <w:sz w:val="16"/>
          <w:szCs w:val="16"/>
        </w:rPr>
        <w:t xml:space="preserve">Disbursement </w:t>
      </w:r>
      <w:r w:rsidR="00D50AEE" w:rsidRPr="00773931">
        <w:rPr>
          <w:sz w:val="16"/>
          <w:szCs w:val="16"/>
        </w:rPr>
        <w:t>Account N°: …………………………………………………………………………………………….</w:t>
      </w:r>
    </w:p>
    <w:p w14:paraId="5696952A" w14:textId="30F24EFC" w:rsidR="00450B41" w:rsidRPr="00773931" w:rsidRDefault="00450B41" w:rsidP="00205663">
      <w:pPr>
        <w:tabs>
          <w:tab w:val="left" w:pos="9072"/>
        </w:tabs>
        <w:rPr>
          <w:sz w:val="16"/>
          <w:szCs w:val="16"/>
        </w:rPr>
      </w:pPr>
    </w:p>
    <w:p w14:paraId="69E552D5" w14:textId="418CA85B" w:rsidR="00D50AEE" w:rsidRPr="00773931" w:rsidRDefault="00E67C0F" w:rsidP="00205663">
      <w:pPr>
        <w:rPr>
          <w:sz w:val="16"/>
          <w:szCs w:val="16"/>
        </w:rPr>
      </w:pPr>
      <w:r>
        <w:rPr>
          <w:sz w:val="16"/>
          <w:szCs w:val="16"/>
        </w:rPr>
        <w:t xml:space="preserve">Disbursement </w:t>
      </w:r>
      <w:r w:rsidR="00D50AEE" w:rsidRPr="00773931">
        <w:rPr>
          <w:sz w:val="16"/>
          <w:szCs w:val="16"/>
        </w:rPr>
        <w:t xml:space="preserve">Account </w:t>
      </w:r>
      <w:r w:rsidR="00226D96">
        <w:rPr>
          <w:sz w:val="16"/>
          <w:szCs w:val="16"/>
        </w:rPr>
        <w:t>h</w:t>
      </w:r>
      <w:r w:rsidR="00D50AEE" w:rsidRPr="00773931">
        <w:rPr>
          <w:sz w:val="16"/>
          <w:szCs w:val="16"/>
        </w:rPr>
        <w:t>older/</w:t>
      </w:r>
      <w:r w:rsidR="00226D96">
        <w:rPr>
          <w:sz w:val="16"/>
          <w:szCs w:val="16"/>
        </w:rPr>
        <w:t>b</w:t>
      </w:r>
      <w:r w:rsidR="00D50AEE" w:rsidRPr="00773931">
        <w:rPr>
          <w:sz w:val="16"/>
          <w:szCs w:val="16"/>
        </w:rPr>
        <w:t>eneficiary: …………………………………………………………………………</w:t>
      </w:r>
    </w:p>
    <w:p w14:paraId="1DA7A8C5" w14:textId="4C23923C" w:rsidR="00450B41" w:rsidRDefault="00450B41" w:rsidP="00205663">
      <w:pPr>
        <w:rPr>
          <w:sz w:val="16"/>
          <w:szCs w:val="16"/>
        </w:rPr>
      </w:pPr>
    </w:p>
    <w:p w14:paraId="44025CEA" w14:textId="2F544830" w:rsidR="00D50AEE" w:rsidRPr="00773931" w:rsidRDefault="00D50AEE" w:rsidP="00205663">
      <w:pPr>
        <w:rPr>
          <w:sz w:val="16"/>
          <w:szCs w:val="16"/>
        </w:rPr>
      </w:pPr>
      <w:r w:rsidRPr="00773931">
        <w:rPr>
          <w:sz w:val="16"/>
          <w:szCs w:val="16"/>
        </w:rPr>
        <w:t>(please, provide IBAN format if the country is included in IBAN Registry published by SWIFT, otherwise an appropriate format in line with the local banking practice should be provided)</w:t>
      </w:r>
    </w:p>
    <w:p w14:paraId="29B3648F" w14:textId="4F621827" w:rsidR="00450B41" w:rsidRDefault="00450B41" w:rsidP="00205663">
      <w:pPr>
        <w:tabs>
          <w:tab w:val="right" w:pos="9072"/>
        </w:tabs>
        <w:rPr>
          <w:sz w:val="16"/>
          <w:szCs w:val="16"/>
        </w:rPr>
      </w:pPr>
    </w:p>
    <w:p w14:paraId="62259CD6" w14:textId="08C34A97" w:rsidR="00D50AEE" w:rsidRPr="00773931" w:rsidRDefault="00D50AEE" w:rsidP="00205663">
      <w:pPr>
        <w:tabs>
          <w:tab w:val="right" w:pos="9072"/>
        </w:tabs>
        <w:rPr>
          <w:sz w:val="16"/>
          <w:szCs w:val="16"/>
        </w:rPr>
      </w:pPr>
      <w:r w:rsidRPr="00773931">
        <w:rPr>
          <w:sz w:val="16"/>
          <w:szCs w:val="16"/>
        </w:rPr>
        <w:t>Bank name and address: ……………………………………………..……………………………...</w:t>
      </w:r>
      <w:r w:rsidR="002B0DB9">
        <w:rPr>
          <w:sz w:val="16"/>
          <w:szCs w:val="16"/>
        </w:rPr>
        <w:t>......................</w:t>
      </w:r>
    </w:p>
    <w:p w14:paraId="57FEA43E" w14:textId="47113C8D" w:rsidR="00450B41" w:rsidRDefault="00450B41" w:rsidP="00205663">
      <w:pPr>
        <w:rPr>
          <w:sz w:val="16"/>
          <w:szCs w:val="16"/>
        </w:rPr>
      </w:pPr>
    </w:p>
    <w:p w14:paraId="5EEFCAF1" w14:textId="01C2B418" w:rsidR="00D50AEE" w:rsidRPr="00773931" w:rsidRDefault="00D50AEE" w:rsidP="00205663">
      <w:pPr>
        <w:rPr>
          <w:sz w:val="16"/>
          <w:szCs w:val="16"/>
        </w:rPr>
      </w:pPr>
      <w:r w:rsidRPr="00773931">
        <w:rPr>
          <w:sz w:val="16"/>
          <w:szCs w:val="16"/>
        </w:rPr>
        <w:t>Bank identification code (BIC): ………………………………………………………………………</w:t>
      </w:r>
      <w:r w:rsidR="002B0DB9">
        <w:rPr>
          <w:sz w:val="16"/>
          <w:szCs w:val="16"/>
        </w:rPr>
        <w:t>......................</w:t>
      </w:r>
    </w:p>
    <w:p w14:paraId="30497963" w14:textId="2583B0B9" w:rsidR="00450B41" w:rsidRDefault="00450B41" w:rsidP="00205663">
      <w:pPr>
        <w:rPr>
          <w:sz w:val="16"/>
          <w:szCs w:val="16"/>
        </w:rPr>
      </w:pPr>
    </w:p>
    <w:p w14:paraId="0DC28BC8" w14:textId="1F25664C" w:rsidR="00D50AEE" w:rsidRPr="00773931" w:rsidRDefault="00D50AEE" w:rsidP="00205663">
      <w:pPr>
        <w:rPr>
          <w:sz w:val="16"/>
          <w:szCs w:val="16"/>
        </w:rPr>
      </w:pPr>
      <w:r w:rsidRPr="00773931">
        <w:rPr>
          <w:sz w:val="16"/>
          <w:szCs w:val="16"/>
        </w:rPr>
        <w:t>Payment details to be provided: …………………………………………………………………….</w:t>
      </w:r>
      <w:r w:rsidR="002B0DB9">
        <w:rPr>
          <w:sz w:val="16"/>
          <w:szCs w:val="16"/>
        </w:rPr>
        <w:t>......................</w:t>
      </w:r>
    </w:p>
    <w:p w14:paraId="0013598A" w14:textId="30FC8DA1" w:rsidR="00D50AEE" w:rsidRPr="00773931" w:rsidRDefault="00D50AEE" w:rsidP="00205663">
      <w:pPr>
        <w:tabs>
          <w:tab w:val="left" w:pos="720"/>
          <w:tab w:val="left" w:pos="896"/>
        </w:tabs>
        <w:ind w:left="854"/>
      </w:pPr>
    </w:p>
    <w:p w14:paraId="015EBA5C" w14:textId="12CB6665" w:rsidR="00E26990" w:rsidRPr="00773931" w:rsidRDefault="00E26990" w:rsidP="00205663">
      <w:pPr>
        <w:spacing w:after="200" w:line="276" w:lineRule="auto"/>
        <w:ind w:left="0"/>
      </w:pPr>
      <w:bookmarkStart w:id="765" w:name="_Ref432947242"/>
      <w:r w:rsidRPr="00773931">
        <w:rPr>
          <w:b/>
        </w:rPr>
        <w:br w:type="page"/>
      </w:r>
    </w:p>
    <w:p w14:paraId="5CC721E6" w14:textId="51B27950" w:rsidR="00BD17D9" w:rsidRPr="00773931" w:rsidRDefault="0048316C" w:rsidP="00205663">
      <w:pPr>
        <w:pStyle w:val="ScheduleEIB"/>
      </w:pPr>
      <w:bookmarkStart w:id="766" w:name="_Toc500779140"/>
      <w:bookmarkStart w:id="767" w:name="_Toc2758728"/>
      <w:bookmarkStart w:id="768" w:name="_Toc67904666"/>
      <w:bookmarkStart w:id="769" w:name="_Ref159842401"/>
      <w:bookmarkStart w:id="770" w:name="_Toc211242458"/>
      <w:bookmarkStart w:id="771" w:name="_Toc211351026"/>
      <w:bookmarkStart w:id="772" w:name="_Ref426714861"/>
      <w:bookmarkEnd w:id="765"/>
      <w:bookmarkEnd w:id="766"/>
      <w:bookmarkEnd w:id="767"/>
      <w:bookmarkEnd w:id="768"/>
      <w:r>
        <w:t>Schedule D</w:t>
      </w:r>
      <w:bookmarkEnd w:id="769"/>
      <w:bookmarkEnd w:id="770"/>
      <w:bookmarkEnd w:id="771"/>
    </w:p>
    <w:p w14:paraId="5E6C6159" w14:textId="7E9D5382" w:rsidR="00DF043D" w:rsidRPr="00773931" w:rsidRDefault="00DF043D" w:rsidP="00205663">
      <w:pPr>
        <w:pStyle w:val="SubSchedule1EIB"/>
      </w:pPr>
      <w:bookmarkStart w:id="773" w:name="_Ref432947288"/>
      <w:bookmarkStart w:id="774" w:name="_Toc500779141"/>
      <w:bookmarkStart w:id="775" w:name="_Toc2758729"/>
      <w:bookmarkStart w:id="776" w:name="_Toc211242459"/>
      <w:bookmarkStart w:id="777" w:name="_Toc211351027"/>
      <w:bookmarkEnd w:id="772"/>
      <w:r w:rsidRPr="00773931">
        <w:t>Interest Rate Revision and Conversion</w:t>
      </w:r>
      <w:bookmarkEnd w:id="773"/>
      <w:bookmarkEnd w:id="774"/>
      <w:bookmarkEnd w:id="775"/>
      <w:bookmarkEnd w:id="776"/>
      <w:bookmarkEnd w:id="777"/>
    </w:p>
    <w:p w14:paraId="7EDF89A4" w14:textId="7146C770" w:rsidR="00DF043D" w:rsidRPr="00773931" w:rsidRDefault="00DF043D" w:rsidP="000F269D">
      <w:r w:rsidRPr="00773931">
        <w:t xml:space="preserve">If an Interest Revision/Conversion Date has been included in the </w:t>
      </w:r>
      <w:r w:rsidR="006753F9" w:rsidRPr="00773931">
        <w:t>Disbursement Offer</w:t>
      </w:r>
      <w:r w:rsidRPr="00773931">
        <w:t xml:space="preserve"> for a Tranche, the following provisions shall apply.</w:t>
      </w:r>
    </w:p>
    <w:p w14:paraId="60B05183" w14:textId="77777777" w:rsidR="00DF043D" w:rsidRPr="00773931" w:rsidRDefault="00DF043D" w:rsidP="00205663">
      <w:pPr>
        <w:pStyle w:val="SubSchedule2EIB"/>
      </w:pPr>
      <w:r w:rsidRPr="00773931">
        <w:t>Mechanics of Interest Revision/Conversion</w:t>
      </w:r>
    </w:p>
    <w:p w14:paraId="6733EF05" w14:textId="77777777" w:rsidR="00DF043D" w:rsidRPr="00773931" w:rsidRDefault="00DF043D" w:rsidP="000F269D">
      <w:r w:rsidRPr="00773931">
        <w:t>Upon receiving an Interest Revision/Conversion Request the Bank shall, during the period commencing 60 (sixty) days and ending 30 (thirty) days before the Interest Revision/Conversion Date, deliver to the Borrower an Interest Revision/Conversion Proposal stating:</w:t>
      </w:r>
    </w:p>
    <w:p w14:paraId="4E658A40" w14:textId="0DC8DB58" w:rsidR="00DF043D" w:rsidRPr="00773931" w:rsidRDefault="00F9414B">
      <w:pPr>
        <w:pStyle w:val="NoIndentEIB"/>
        <w:numPr>
          <w:ilvl w:val="0"/>
          <w:numId w:val="29"/>
        </w:numPr>
        <w:ind w:left="1418"/>
      </w:pPr>
      <w:r w:rsidRPr="00773931">
        <w:t xml:space="preserve">the Fixed Rate and/or Spread that would apply to the Tranche, or of its part indicated in the Interest Revision/Conversion Request pursuant to </w:t>
      </w:r>
      <w:r w:rsidR="009F3BD6" w:rsidRPr="00773931">
        <w:t>Article </w:t>
      </w:r>
      <w:r w:rsidR="00D57512">
        <w:t>3.1</w:t>
      </w:r>
      <w:r w:rsidR="00DF043D" w:rsidRPr="00773931">
        <w:t>; and</w:t>
      </w:r>
    </w:p>
    <w:p w14:paraId="2875A79F" w14:textId="208038BE" w:rsidR="00DF043D" w:rsidRPr="00773931" w:rsidRDefault="00DF043D">
      <w:pPr>
        <w:pStyle w:val="NoIndentEIB"/>
        <w:numPr>
          <w:ilvl w:val="0"/>
          <w:numId w:val="29"/>
        </w:numPr>
        <w:ind w:left="1418"/>
      </w:pPr>
      <w:r w:rsidRPr="00773931">
        <w:t>that such rate shall apply until the Maturity Date or until a new Interest Revision/Conversion Date, if any, and that interest is payable quarterly</w:t>
      </w:r>
      <w:r w:rsidR="009B7A44">
        <w:t xml:space="preserve"> or</w:t>
      </w:r>
      <w:r w:rsidRPr="00773931">
        <w:t xml:space="preserve"> semi-</w:t>
      </w:r>
      <w:r w:rsidRPr="005E7D50">
        <w:t>annually</w:t>
      </w:r>
      <w:r w:rsidR="00121695" w:rsidRPr="00773931">
        <w:t>, in accordance with Article</w:t>
      </w:r>
      <w:r w:rsidR="00AE52CB" w:rsidRPr="00773931">
        <w:t> </w:t>
      </w:r>
      <w:r w:rsidR="00D57512">
        <w:t>3.1</w:t>
      </w:r>
      <w:r w:rsidR="00121695" w:rsidRPr="00773931">
        <w:t xml:space="preserve">, </w:t>
      </w:r>
      <w:r w:rsidRPr="00773931">
        <w:t>in arrear on designated Payment Dates.</w:t>
      </w:r>
    </w:p>
    <w:p w14:paraId="44AC4798" w14:textId="7D3F4764" w:rsidR="00DF043D" w:rsidRPr="00773931" w:rsidRDefault="00DF043D" w:rsidP="000F269D">
      <w:r w:rsidRPr="008B0CE7">
        <w:t>The Borrower may accept in writing an Interest Revision/Conversion Proposal by the deadline specified therein.</w:t>
      </w:r>
      <w:bookmarkStart w:id="778" w:name="_Hlk184917939"/>
      <w:r w:rsidR="00441BB5" w:rsidRPr="00441BB5">
        <w:t xml:space="preserve"> </w:t>
      </w:r>
      <w:r w:rsidR="00441BB5">
        <w:t xml:space="preserve">At the Bank’s discretion, an Interest Revision/Conversion Proposal may be subject to live pricing in line with Articles </w:t>
      </w:r>
      <w:r w:rsidR="00701676">
        <w:t>1.2.B</w:t>
      </w:r>
      <w:r w:rsidR="00441BB5">
        <w:t xml:space="preserve"> and </w:t>
      </w:r>
      <w:r w:rsidR="00D27501">
        <w:t>1.2.C</w:t>
      </w:r>
      <w:r w:rsidR="00441BB5">
        <w:t>.</w:t>
      </w:r>
      <w:bookmarkEnd w:id="778"/>
    </w:p>
    <w:p w14:paraId="20435AFA" w14:textId="09FA1BE2" w:rsidR="00DF043D" w:rsidRPr="00773931" w:rsidRDefault="00441BB5" w:rsidP="000F269D">
      <w:r w:rsidRPr="0073760E">
        <w:t xml:space="preserve">Any amendment to this Contract requested by the Bank in this connection shall be effected by an agreement to be concluded </w:t>
      </w:r>
      <w:r>
        <w:t xml:space="preserve">and effective </w:t>
      </w:r>
      <w:r w:rsidRPr="0073760E">
        <w:t>not later than 1</w:t>
      </w:r>
      <w:r w:rsidR="003A545E">
        <w:t xml:space="preserve"> (one)</w:t>
      </w:r>
      <w:r>
        <w:t xml:space="preserve"> Business Day</w:t>
      </w:r>
      <w:r w:rsidRPr="0073760E">
        <w:t xml:space="preserve"> prior to</w:t>
      </w:r>
      <w:r>
        <w:t xml:space="preserve"> (i) sending by the Bank of an</w:t>
      </w:r>
      <w:r w:rsidRPr="0073760E">
        <w:t xml:space="preserve"> Interest Revision/Conversion </w:t>
      </w:r>
      <w:r>
        <w:t xml:space="preserve">Proposal </w:t>
      </w:r>
      <w:bookmarkStart w:id="779" w:name="_Hlk184918012"/>
      <w:r>
        <w:t>or, (ii) having a live pricing call pursuant to the above paragraph</w:t>
      </w:r>
      <w:bookmarkEnd w:id="779"/>
      <w:r w:rsidRPr="0073760E">
        <w:t>.</w:t>
      </w:r>
    </w:p>
    <w:p w14:paraId="5305EA9B" w14:textId="77777777" w:rsidR="000D6679" w:rsidRPr="00773931" w:rsidRDefault="000D6679" w:rsidP="000F269D">
      <w:r w:rsidRPr="00773931">
        <w:t>Fixed Rates and Spreads are available for periods of not less than 4 (four) years or, in the absence of a repayment of principal during that period, not less than 3 (three) years.</w:t>
      </w:r>
    </w:p>
    <w:p w14:paraId="25062895" w14:textId="77777777" w:rsidR="00DF043D" w:rsidRPr="00773931" w:rsidRDefault="00DF043D" w:rsidP="00205663">
      <w:pPr>
        <w:pStyle w:val="SubSchedule2EIB"/>
      </w:pPr>
      <w:r w:rsidRPr="00773931">
        <w:t>Effects of Interest Revision/Conversion</w:t>
      </w:r>
    </w:p>
    <w:p w14:paraId="784FA1A9" w14:textId="77777777" w:rsidR="00DF043D" w:rsidRPr="00773931" w:rsidRDefault="00DF043D" w:rsidP="000F269D">
      <w:r w:rsidRPr="00773931">
        <w:t>If the Borrower duly accepts in writing a Fixed Rate or a Spread in respect of an Interest Revision/Conversion Proposal, the Borrower shall pay accrued interest on the Interest Revision/Conversion Date and thereafter on the designated Payment Dates.</w:t>
      </w:r>
    </w:p>
    <w:p w14:paraId="21F9BFD1" w14:textId="0FE39EA3" w:rsidR="00DF043D" w:rsidRPr="00773931" w:rsidRDefault="00DF043D" w:rsidP="000F269D">
      <w:r w:rsidRPr="00773931">
        <w:t xml:space="preserve">Prior to the Interest Revision/Conversion Date, the relevant provisions of </w:t>
      </w:r>
      <w:r w:rsidR="00B371AB" w:rsidRPr="00773931">
        <w:t xml:space="preserve">this </w:t>
      </w:r>
      <w:r w:rsidRPr="00773931">
        <w:t>Contract and Disbursement Offer and Disbursement Acceptance</w:t>
      </w:r>
      <w:r w:rsidR="00CC4265" w:rsidRPr="00773931">
        <w:t xml:space="preserve"> </w:t>
      </w:r>
      <w:r w:rsidRPr="00773931">
        <w:t>shall apply to the Tranche</w:t>
      </w:r>
      <w:r w:rsidR="000D6679" w:rsidRPr="00773931">
        <w:t xml:space="preserve"> in its entirety</w:t>
      </w:r>
      <w:r w:rsidRPr="00773931">
        <w:t xml:space="preserve">. From and including the Interest Revision/Conversion Date onwards, the provisions contained in the Interest Revision/Conversion Proposal relating to the new </w:t>
      </w:r>
      <w:r w:rsidR="000D6679" w:rsidRPr="00773931">
        <w:t>Fixed Rate</w:t>
      </w:r>
      <w:r w:rsidRPr="00773931">
        <w:t xml:space="preserve"> or Spread shall apply to the Tranche (or </w:t>
      </w:r>
      <w:r w:rsidR="000D6679" w:rsidRPr="00773931">
        <w:t xml:space="preserve">any </w:t>
      </w:r>
      <w:r w:rsidRPr="00773931">
        <w:t>part thereof</w:t>
      </w:r>
      <w:r w:rsidR="000D6679" w:rsidRPr="00773931">
        <w:t>, as indicated in the Interest Revision/Conversion Request</w:t>
      </w:r>
      <w:r w:rsidRPr="00773931">
        <w:t xml:space="preserve">) until the new Interest Revision/Conversion Date, if any, or until the Maturity Date. </w:t>
      </w:r>
    </w:p>
    <w:p w14:paraId="05406C4D" w14:textId="7FAADF80" w:rsidR="00DF043D" w:rsidRPr="00773931" w:rsidRDefault="006753F9" w:rsidP="00205663">
      <w:pPr>
        <w:pStyle w:val="SubSchedule2EIB"/>
      </w:pPr>
      <w:bookmarkStart w:id="780" w:name="_Ref23345432"/>
      <w:r w:rsidRPr="00773931">
        <w:t xml:space="preserve">Partial </w:t>
      </w:r>
      <w:r w:rsidR="00C033F1" w:rsidRPr="00773931">
        <w:t xml:space="preserve">or no </w:t>
      </w:r>
      <w:r w:rsidR="00DF043D" w:rsidRPr="00773931">
        <w:t>Interest Revision/Conversion</w:t>
      </w:r>
      <w:bookmarkEnd w:id="780"/>
    </w:p>
    <w:p w14:paraId="1387825E" w14:textId="77777777" w:rsidR="00C033F1" w:rsidRPr="00773931" w:rsidRDefault="00C033F1" w:rsidP="000F269D">
      <w:pPr>
        <w:tabs>
          <w:tab w:val="left" w:pos="709"/>
        </w:tabs>
      </w:pPr>
      <w:r w:rsidRPr="00773931">
        <w:t>In case of a partial Interest Revision/Conversion, the Borrower will repay, without indemnity, on the Interest Revision/Conversion Date the part of the Tranche that is not covered by the Interest Revision/Conversion Request and which is therefore not subject to the Interest Revision/Conversion.</w:t>
      </w:r>
    </w:p>
    <w:p w14:paraId="50A1130F" w14:textId="7249AC0F" w:rsidR="000D6679" w:rsidRPr="00773931" w:rsidRDefault="00DF043D" w:rsidP="000F269D">
      <w:pPr>
        <w:tabs>
          <w:tab w:val="left" w:pos="709"/>
        </w:tabs>
      </w:pPr>
      <w:r w:rsidRPr="00773931">
        <w:t xml:space="preserve">If the Borrower does not submit an Interest Revision/Conversion Request or does not accept in writing the Interest Revision/Conversion Proposal for the Tranche or if the </w:t>
      </w:r>
      <w:r w:rsidR="000B5C18" w:rsidRPr="00773931">
        <w:t>P</w:t>
      </w:r>
      <w:r w:rsidRPr="00773931">
        <w:t xml:space="preserve">arties fail to effect an amendment requested by the Bank pursuant to </w:t>
      </w:r>
      <w:r w:rsidR="009201AA" w:rsidRPr="00773931">
        <w:t>p</w:t>
      </w:r>
      <w:r w:rsidR="00816E67" w:rsidRPr="00773931">
        <w:t>aragraph </w:t>
      </w:r>
      <w:r w:rsidRPr="00773931">
        <w:t xml:space="preserve">A above, the Borrower shall repay the Tranche </w:t>
      </w:r>
      <w:r w:rsidR="00C033F1" w:rsidRPr="00773931">
        <w:t xml:space="preserve">in full </w:t>
      </w:r>
      <w:r w:rsidRPr="00773931">
        <w:t>on the Interest Revision/Conversion Date, without indemnity.</w:t>
      </w:r>
    </w:p>
    <w:p w14:paraId="4E650828" w14:textId="77777777" w:rsidR="00DF043D" w:rsidRPr="00773931" w:rsidRDefault="00DF043D" w:rsidP="00205663"/>
    <w:p w14:paraId="14F6BAFA" w14:textId="77777777" w:rsidR="00681288" w:rsidRPr="00773931" w:rsidRDefault="00681288" w:rsidP="00205663">
      <w:r w:rsidRPr="00773931">
        <w:br w:type="page"/>
      </w:r>
    </w:p>
    <w:p w14:paraId="586FD77E" w14:textId="6A9DFE41" w:rsidR="00AD3099" w:rsidRPr="00773931" w:rsidRDefault="0048316C" w:rsidP="00205663">
      <w:pPr>
        <w:pStyle w:val="ScheduleEIB"/>
      </w:pPr>
      <w:bookmarkStart w:id="781" w:name="_Toc500779142"/>
      <w:bookmarkStart w:id="782" w:name="_Toc2758730"/>
      <w:bookmarkStart w:id="783" w:name="_Ref159842409"/>
      <w:bookmarkStart w:id="784" w:name="_Ref159842434"/>
      <w:bookmarkStart w:id="785" w:name="_Toc211242460"/>
      <w:bookmarkStart w:id="786" w:name="_Toc211351028"/>
      <w:bookmarkStart w:id="787" w:name="_Ref426951651"/>
      <w:bookmarkEnd w:id="781"/>
      <w:bookmarkEnd w:id="782"/>
      <w:r>
        <w:t>Schedule E</w:t>
      </w:r>
      <w:bookmarkEnd w:id="783"/>
      <w:bookmarkEnd w:id="784"/>
      <w:bookmarkEnd w:id="785"/>
      <w:bookmarkEnd w:id="786"/>
    </w:p>
    <w:p w14:paraId="55AAF256" w14:textId="77777777" w:rsidR="000D6679" w:rsidRPr="003D653E" w:rsidRDefault="00020AA2" w:rsidP="00205663">
      <w:pPr>
        <w:pStyle w:val="SubSchedule1EIB"/>
      </w:pPr>
      <w:bookmarkStart w:id="788" w:name="_Toc2758731"/>
      <w:bookmarkStart w:id="789" w:name="_Toc211242461"/>
      <w:bookmarkStart w:id="790" w:name="_Toc211351029"/>
      <w:bookmarkStart w:id="791" w:name="_Ref433629032"/>
      <w:bookmarkEnd w:id="787"/>
      <w:r w:rsidRPr="00773931">
        <w:t>Certificates to be Provided by the Borrower</w:t>
      </w:r>
      <w:bookmarkEnd w:id="788"/>
      <w:bookmarkEnd w:id="789"/>
      <w:bookmarkEnd w:id="790"/>
    </w:p>
    <w:p w14:paraId="1A1FA6DC" w14:textId="45C7AA03" w:rsidR="00695D35" w:rsidRDefault="00DF043D" w:rsidP="002846FC">
      <w:pPr>
        <w:pStyle w:val="Subschedule3aEIB"/>
      </w:pPr>
      <w:bookmarkStart w:id="792" w:name="_Ref426951700"/>
      <w:bookmarkStart w:id="793" w:name="_Ref427245706"/>
      <w:bookmarkStart w:id="794" w:name="_Toc211242462"/>
      <w:bookmarkStart w:id="795" w:name="_Toc211351030"/>
      <w:bookmarkEnd w:id="791"/>
      <w:r w:rsidRPr="00773931">
        <w:t xml:space="preserve">Form of Certificate </w:t>
      </w:r>
      <w:r w:rsidRPr="002846FC">
        <w:t>from</w:t>
      </w:r>
      <w:r w:rsidRPr="00773931">
        <w:t xml:space="preserve"> Borrower (Article</w:t>
      </w:r>
      <w:r w:rsidR="009F3BD6" w:rsidRPr="00773931">
        <w:t> </w:t>
      </w:r>
      <w:r w:rsidR="00D57512">
        <w:t>1.4.C</w:t>
      </w:r>
      <w:r w:rsidRPr="00773931">
        <w:t>)</w:t>
      </w:r>
      <w:bookmarkEnd w:id="792"/>
      <w:bookmarkEnd w:id="793"/>
      <w:bookmarkEnd w:id="794"/>
      <w:bookmarkEnd w:id="795"/>
    </w:p>
    <w:p w14:paraId="70499208" w14:textId="77777777" w:rsidR="003529AB" w:rsidRPr="00773931" w:rsidRDefault="003529AB" w:rsidP="003529AB">
      <w:pPr>
        <w:pStyle w:val="Subschedule3aEIB"/>
        <w:numPr>
          <w:ilvl w:val="0"/>
          <w:numId w:val="0"/>
        </w:numPr>
        <w:jc w:val="both"/>
      </w:pPr>
    </w:p>
    <w:tbl>
      <w:tblPr>
        <w:tblW w:w="0" w:type="auto"/>
        <w:tblInd w:w="856" w:type="dxa"/>
        <w:tblLook w:val="04A0" w:firstRow="1" w:lastRow="0" w:firstColumn="1" w:lastColumn="0" w:noHBand="0" w:noVBand="1"/>
      </w:tblPr>
      <w:tblGrid>
        <w:gridCol w:w="953"/>
        <w:gridCol w:w="3304"/>
        <w:gridCol w:w="3957"/>
      </w:tblGrid>
      <w:tr w:rsidR="00FE2029" w:rsidRPr="00773931" w14:paraId="3BBDF667" w14:textId="77777777" w:rsidTr="002F6CAD">
        <w:tc>
          <w:tcPr>
            <w:tcW w:w="953" w:type="dxa"/>
          </w:tcPr>
          <w:p w14:paraId="4B5102B0" w14:textId="77777777" w:rsidR="00FE2029" w:rsidRPr="00773931" w:rsidRDefault="00FE2029" w:rsidP="002F6CAD">
            <w:pPr>
              <w:tabs>
                <w:tab w:val="left" w:pos="1701"/>
              </w:tabs>
              <w:ind w:left="0"/>
              <w:jc w:val="left"/>
            </w:pPr>
            <w:r w:rsidRPr="00773931">
              <w:t>From:</w:t>
            </w:r>
          </w:p>
        </w:tc>
        <w:tc>
          <w:tcPr>
            <w:tcW w:w="7263" w:type="dxa"/>
            <w:gridSpan w:val="2"/>
          </w:tcPr>
          <w:p w14:paraId="7DE0FFB0" w14:textId="52580869" w:rsidR="00FE2029" w:rsidRPr="00773931" w:rsidRDefault="009B7A44" w:rsidP="002F6CAD">
            <w:pPr>
              <w:tabs>
                <w:tab w:val="left" w:pos="1701"/>
              </w:tabs>
              <w:ind w:left="0"/>
              <w:jc w:val="left"/>
            </w:pPr>
            <w:r>
              <w:t>Republic of Serbia</w:t>
            </w:r>
          </w:p>
        </w:tc>
      </w:tr>
      <w:tr w:rsidR="00B371AB" w:rsidRPr="00773931" w14:paraId="779C92B9" w14:textId="77777777" w:rsidTr="002F6CAD">
        <w:tc>
          <w:tcPr>
            <w:tcW w:w="953" w:type="dxa"/>
          </w:tcPr>
          <w:p w14:paraId="01A2A3D0" w14:textId="77777777" w:rsidR="00B371AB" w:rsidRPr="00773931" w:rsidRDefault="00B371AB" w:rsidP="002F6CAD">
            <w:pPr>
              <w:tabs>
                <w:tab w:val="left" w:pos="1701"/>
              </w:tabs>
              <w:ind w:left="0"/>
              <w:jc w:val="left"/>
            </w:pPr>
            <w:r w:rsidRPr="00773931">
              <w:t>To:</w:t>
            </w:r>
          </w:p>
        </w:tc>
        <w:tc>
          <w:tcPr>
            <w:tcW w:w="7263" w:type="dxa"/>
            <w:gridSpan w:val="2"/>
          </w:tcPr>
          <w:p w14:paraId="57732699" w14:textId="77777777" w:rsidR="00B371AB" w:rsidRPr="00773931" w:rsidRDefault="00E03F71" w:rsidP="002F6CAD">
            <w:pPr>
              <w:tabs>
                <w:tab w:val="left" w:pos="1701"/>
              </w:tabs>
              <w:ind w:left="0"/>
              <w:jc w:val="left"/>
            </w:pPr>
            <w:r w:rsidRPr="00773931">
              <w:t xml:space="preserve">European Investment Bank </w:t>
            </w:r>
          </w:p>
        </w:tc>
      </w:tr>
      <w:tr w:rsidR="00B371AB" w:rsidRPr="00773931" w14:paraId="2A59688E" w14:textId="77777777" w:rsidTr="002F6CAD">
        <w:tc>
          <w:tcPr>
            <w:tcW w:w="953" w:type="dxa"/>
          </w:tcPr>
          <w:p w14:paraId="4CB5B207" w14:textId="77777777" w:rsidR="00B371AB" w:rsidRPr="00773931" w:rsidRDefault="00B371AB" w:rsidP="002F6CAD">
            <w:pPr>
              <w:tabs>
                <w:tab w:val="left" w:pos="1701"/>
              </w:tabs>
              <w:ind w:left="0"/>
              <w:jc w:val="left"/>
            </w:pPr>
            <w:r w:rsidRPr="00773931">
              <w:t>Date:</w:t>
            </w:r>
          </w:p>
        </w:tc>
        <w:tc>
          <w:tcPr>
            <w:tcW w:w="7263" w:type="dxa"/>
            <w:gridSpan w:val="2"/>
          </w:tcPr>
          <w:p w14:paraId="717B82E4" w14:textId="77777777" w:rsidR="00B371AB" w:rsidRPr="00773931" w:rsidRDefault="00B371AB" w:rsidP="002F6CAD">
            <w:pPr>
              <w:tabs>
                <w:tab w:val="left" w:pos="1701"/>
              </w:tabs>
              <w:ind w:left="0"/>
              <w:jc w:val="left"/>
            </w:pPr>
          </w:p>
        </w:tc>
      </w:tr>
      <w:tr w:rsidR="00B371AB" w:rsidRPr="00773931" w14:paraId="1E020212" w14:textId="77777777" w:rsidTr="002F6CAD">
        <w:tc>
          <w:tcPr>
            <w:tcW w:w="953" w:type="dxa"/>
          </w:tcPr>
          <w:p w14:paraId="430CCFA6" w14:textId="77777777" w:rsidR="00B371AB" w:rsidRPr="00773931" w:rsidRDefault="00B371AB" w:rsidP="002F6CAD">
            <w:pPr>
              <w:tabs>
                <w:tab w:val="left" w:pos="1701"/>
              </w:tabs>
              <w:ind w:left="0"/>
              <w:jc w:val="left"/>
            </w:pPr>
            <w:r w:rsidRPr="00773931">
              <w:t>Subject:</w:t>
            </w:r>
          </w:p>
        </w:tc>
        <w:tc>
          <w:tcPr>
            <w:tcW w:w="7263" w:type="dxa"/>
            <w:gridSpan w:val="2"/>
          </w:tcPr>
          <w:p w14:paraId="5D86F8C2" w14:textId="3A0E541E" w:rsidR="00B371AB" w:rsidRPr="00773931" w:rsidRDefault="00B371AB" w:rsidP="002F6CAD">
            <w:pPr>
              <w:tabs>
                <w:tab w:val="left" w:pos="1701"/>
              </w:tabs>
              <w:ind w:left="0"/>
            </w:pPr>
            <w:r w:rsidRPr="00773931">
              <w:t xml:space="preserve">Finance Contract between European Investment Bank and </w:t>
            </w:r>
            <w:r w:rsidR="009B7A44">
              <w:t>the Republic of Serbia</w:t>
            </w:r>
            <w:r w:rsidRPr="00773931">
              <w:t xml:space="preserve"> dated </w:t>
            </w:r>
            <w:r w:rsidR="003317FA" w:rsidRPr="00162DFC">
              <w:t>[</w:t>
            </w:r>
            <w:r w:rsidRPr="00162DFC">
              <w:sym w:font="Wingdings" w:char="F06C"/>
            </w:r>
            <w:r w:rsidR="003317FA" w:rsidRPr="00162DFC">
              <w:t>]</w:t>
            </w:r>
            <w:r w:rsidRPr="00773931">
              <w:t xml:space="preserve"> </w:t>
            </w:r>
            <w:r w:rsidR="009B7A44">
              <w:t xml:space="preserve">2025 </w:t>
            </w:r>
            <w:r w:rsidRPr="00241447">
              <w:t>(</w:t>
            </w:r>
            <w:r w:rsidRPr="00773931">
              <w:t>the "</w:t>
            </w:r>
            <w:r w:rsidRPr="00773931">
              <w:rPr>
                <w:rStyle w:val="BoldEIB"/>
              </w:rPr>
              <w:t>Finance Contract</w:t>
            </w:r>
            <w:r w:rsidRPr="00773931">
              <w:t>")</w:t>
            </w:r>
          </w:p>
        </w:tc>
      </w:tr>
      <w:tr w:rsidR="00C95495" w:rsidRPr="00773931" w14:paraId="737D2EC1" w14:textId="77777777" w:rsidTr="002F6CAD">
        <w:tc>
          <w:tcPr>
            <w:tcW w:w="953" w:type="dxa"/>
          </w:tcPr>
          <w:p w14:paraId="4E162CFA" w14:textId="77777777" w:rsidR="00C95495" w:rsidRPr="00773931" w:rsidRDefault="00C95495" w:rsidP="002F6CAD">
            <w:pPr>
              <w:tabs>
                <w:tab w:val="left" w:pos="1701"/>
              </w:tabs>
              <w:ind w:left="0"/>
              <w:jc w:val="left"/>
            </w:pPr>
          </w:p>
        </w:tc>
        <w:tc>
          <w:tcPr>
            <w:tcW w:w="3305" w:type="dxa"/>
          </w:tcPr>
          <w:p w14:paraId="43C854C0" w14:textId="70A8100E" w:rsidR="00C95495" w:rsidRPr="00773931" w:rsidRDefault="00C95495" w:rsidP="002F6CAD">
            <w:pPr>
              <w:tabs>
                <w:tab w:val="left" w:pos="1701"/>
              </w:tabs>
              <w:ind w:left="0"/>
              <w:jc w:val="left"/>
            </w:pPr>
            <w:r w:rsidRPr="00773931">
              <w:t xml:space="preserve">Contract Number </w:t>
            </w:r>
            <w:r w:rsidR="00106F36" w:rsidRPr="00106F36">
              <w:t>94932</w:t>
            </w:r>
          </w:p>
        </w:tc>
        <w:tc>
          <w:tcPr>
            <w:tcW w:w="3958" w:type="dxa"/>
          </w:tcPr>
          <w:p w14:paraId="77683319" w14:textId="554DF77E" w:rsidR="00C95495" w:rsidRPr="00773931" w:rsidRDefault="00C95495" w:rsidP="002F6CAD">
            <w:pPr>
              <w:tabs>
                <w:tab w:val="left" w:pos="1701"/>
              </w:tabs>
              <w:ind w:left="0"/>
              <w:jc w:val="left"/>
            </w:pPr>
            <w:r w:rsidRPr="00773931">
              <w:t xml:space="preserve">Operation Number </w:t>
            </w:r>
            <w:r w:rsidR="00DB5260" w:rsidRPr="00DB5260">
              <w:t>2022-0554</w:t>
            </w:r>
          </w:p>
        </w:tc>
      </w:tr>
    </w:tbl>
    <w:p w14:paraId="247798E0" w14:textId="77777777" w:rsidR="00EA794B" w:rsidRPr="00773931" w:rsidRDefault="00EA794B" w:rsidP="00205663">
      <w:pPr>
        <w:pBdr>
          <w:bottom w:val="single" w:sz="8" w:space="1" w:color="auto"/>
        </w:pBdr>
      </w:pPr>
    </w:p>
    <w:p w14:paraId="1B309F78" w14:textId="77777777" w:rsidR="00AD01DA" w:rsidRPr="00773931" w:rsidRDefault="00AD01DA" w:rsidP="00205663"/>
    <w:p w14:paraId="33628D1F" w14:textId="77777777" w:rsidR="00DF043D" w:rsidRPr="00773931" w:rsidRDefault="00DF043D" w:rsidP="00205663">
      <w:r w:rsidRPr="00773931">
        <w:t>Dear Sirs,</w:t>
      </w:r>
    </w:p>
    <w:p w14:paraId="66CC9F86" w14:textId="77777777" w:rsidR="00DF043D" w:rsidRPr="00773931" w:rsidRDefault="00DF043D" w:rsidP="00205663">
      <w:r w:rsidRPr="00773931">
        <w:t>Terms defined in the Finance Contract have the same meaning when used in this letter.</w:t>
      </w:r>
    </w:p>
    <w:p w14:paraId="5310B989" w14:textId="05B569E8" w:rsidR="00DF043D" w:rsidRPr="00773931" w:rsidRDefault="00DF043D" w:rsidP="00205663">
      <w:r w:rsidRPr="00773931">
        <w:t>For the purposes of Article</w:t>
      </w:r>
      <w:r w:rsidR="009F3BD6" w:rsidRPr="00773931">
        <w:t> </w:t>
      </w:r>
      <w:r w:rsidR="00D57512">
        <w:t>1.4</w:t>
      </w:r>
      <w:r w:rsidR="002F5B97" w:rsidRPr="00773931">
        <w:t xml:space="preserve"> </w:t>
      </w:r>
      <w:r w:rsidRPr="00773931">
        <w:t>of the Finance Contract we hereby certify to you as follows:</w:t>
      </w:r>
    </w:p>
    <w:p w14:paraId="6DB520E4" w14:textId="07410E87" w:rsidR="00DF043D" w:rsidRPr="00773931" w:rsidRDefault="00DF043D">
      <w:pPr>
        <w:pStyle w:val="NoIndentEIB"/>
        <w:numPr>
          <w:ilvl w:val="0"/>
          <w:numId w:val="30"/>
        </w:numPr>
      </w:pPr>
      <w:r w:rsidRPr="00773931">
        <w:t>there has been no material change to any aspect of the Project or in respect of which we are obliged to report under Article</w:t>
      </w:r>
      <w:r w:rsidR="004C0786" w:rsidRPr="00773931">
        <w:t> </w:t>
      </w:r>
      <w:r w:rsidR="00D57512">
        <w:t>8.1</w:t>
      </w:r>
      <w:r w:rsidRPr="00773931">
        <w:t xml:space="preserve">, save as previously communicated by us; </w:t>
      </w:r>
    </w:p>
    <w:p w14:paraId="58BBC3C3" w14:textId="4B461013" w:rsidR="00DF043D" w:rsidRPr="00773931" w:rsidRDefault="00DF043D">
      <w:pPr>
        <w:pStyle w:val="NoIndentEIB"/>
        <w:numPr>
          <w:ilvl w:val="0"/>
          <w:numId w:val="30"/>
        </w:numPr>
      </w:pPr>
      <w:r w:rsidRPr="00773931">
        <w:t>we have sufficient funds available to ensure the timely completion and implementation of the Project in accordance with Schedule</w:t>
      </w:r>
      <w:r w:rsidR="0087328A" w:rsidRPr="00773931">
        <w:t> </w:t>
      </w:r>
      <w:r w:rsidR="00D57512">
        <w:t>A.1</w:t>
      </w:r>
      <w:r w:rsidR="00C23EB4" w:rsidRPr="00773931">
        <w:t>;</w:t>
      </w:r>
    </w:p>
    <w:p w14:paraId="3651F046" w14:textId="2C7C97B2" w:rsidR="00DF043D" w:rsidRPr="00773931" w:rsidRDefault="00DF043D">
      <w:pPr>
        <w:pStyle w:val="NoIndentEIB"/>
        <w:numPr>
          <w:ilvl w:val="0"/>
          <w:numId w:val="30"/>
        </w:numPr>
      </w:pPr>
      <w:r w:rsidRPr="00773931">
        <w:t xml:space="preserve">no event or circumstance which constitutes or would with the passage of time </w:t>
      </w:r>
      <w:r w:rsidR="008214CB">
        <w:t xml:space="preserve">or the </w:t>
      </w:r>
      <w:r w:rsidR="008214CB" w:rsidRPr="00773931">
        <w:t>giving of notice</w:t>
      </w:r>
      <w:r w:rsidR="008214CB">
        <w:t xml:space="preserve"> </w:t>
      </w:r>
      <w:r w:rsidR="008214CB" w:rsidRPr="001346C5">
        <w:t>or the making of any determination</w:t>
      </w:r>
      <w:r w:rsidRPr="00773931">
        <w:t xml:space="preserve"> under the Finance Contract </w:t>
      </w:r>
      <w:r w:rsidR="008214CB" w:rsidRPr="00241447">
        <w:t>(</w:t>
      </w:r>
      <w:r w:rsidR="008214CB">
        <w:t>or any combination of the foregoing)</w:t>
      </w:r>
      <w:r w:rsidRPr="00773931">
        <w:t xml:space="preserve"> </w:t>
      </w:r>
      <w:r w:rsidR="00CD6809" w:rsidRPr="00773931">
        <w:t>constitute</w:t>
      </w:r>
      <w:r w:rsidR="00CD6809">
        <w:t xml:space="preserve"> </w:t>
      </w:r>
      <w:r w:rsidR="005358B9" w:rsidRPr="00773931">
        <w:t xml:space="preserve">a Prepayment Event or </w:t>
      </w:r>
      <w:r w:rsidRPr="00773931">
        <w:t xml:space="preserve">an Event of Default has occurred and is continuing unremedied or unwaived; </w:t>
      </w:r>
    </w:p>
    <w:p w14:paraId="007B7E82" w14:textId="77777777" w:rsidR="00DF043D" w:rsidRPr="00773931" w:rsidRDefault="00DF043D">
      <w:pPr>
        <w:pStyle w:val="NoIndentEIB"/>
        <w:numPr>
          <w:ilvl w:val="0"/>
          <w:numId w:val="30"/>
        </w:numPr>
      </w:pPr>
      <w:r w:rsidRPr="00773931">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14:paraId="1CB0E2DF" w14:textId="0AA85DF6" w:rsidR="00DF043D" w:rsidRPr="00773931" w:rsidRDefault="00DF043D">
      <w:pPr>
        <w:pStyle w:val="NoIndentEIB"/>
        <w:numPr>
          <w:ilvl w:val="0"/>
          <w:numId w:val="30"/>
        </w:numPr>
      </w:pPr>
      <w:r w:rsidRPr="00773931">
        <w:t xml:space="preserve">the representations and warranties to be made or repeated by us under </w:t>
      </w:r>
      <w:r w:rsidRPr="00462FF6">
        <w:t>Article</w:t>
      </w:r>
      <w:r w:rsidR="00462FF6" w:rsidRPr="00462FF6">
        <w:t xml:space="preserve"> </w:t>
      </w:r>
      <w:r w:rsidR="00BC7CC5" w:rsidRPr="00462FF6">
        <w:t>6.</w:t>
      </w:r>
      <w:r w:rsidR="009B7A44" w:rsidRPr="00462FF6">
        <w:t>11</w:t>
      </w:r>
      <w:r w:rsidR="00462FF6">
        <w:t xml:space="preserve"> </w:t>
      </w:r>
      <w:r w:rsidRPr="00773931">
        <w:t xml:space="preserve">are true in all respects; </w:t>
      </w:r>
    </w:p>
    <w:p w14:paraId="48FC4DD8" w14:textId="77777777" w:rsidR="00DF043D" w:rsidRPr="00773931" w:rsidRDefault="00DF043D">
      <w:pPr>
        <w:pStyle w:val="NoIndentEIB"/>
        <w:numPr>
          <w:ilvl w:val="0"/>
          <w:numId w:val="30"/>
        </w:numPr>
      </w:pPr>
      <w:r w:rsidRPr="00773931">
        <w:t>no Material Adverse Change has occurred, as compared with the situation at t</w:t>
      </w:r>
      <w:r w:rsidR="005358B9" w:rsidRPr="00773931">
        <w:t>he date of the Finance Contract, and</w:t>
      </w:r>
    </w:p>
    <w:p w14:paraId="12432BBB" w14:textId="77777777" w:rsidR="005358B9" w:rsidRPr="00773931" w:rsidRDefault="005358B9">
      <w:pPr>
        <w:pStyle w:val="NoIndentEIB"/>
        <w:numPr>
          <w:ilvl w:val="0"/>
          <w:numId w:val="30"/>
        </w:numPr>
      </w:pPr>
      <w:r w:rsidRPr="00773931">
        <w:t>the most recent List of Authorised Signatories and Accounts provided to the Bank by the Borrower is up-to-date and the Bank may rely on the information set out therein.</w:t>
      </w:r>
    </w:p>
    <w:p w14:paraId="35F14F0B" w14:textId="77777777" w:rsidR="00DF043D" w:rsidRPr="00773931" w:rsidRDefault="00A757BF" w:rsidP="00205663">
      <w:r w:rsidRPr="00773931">
        <w:t xml:space="preserve">We undertake to immediately notify the Bank if any the above fails to be </w:t>
      </w:r>
      <w:r w:rsidR="00022F30" w:rsidRPr="00773931">
        <w:t xml:space="preserve">true </w:t>
      </w:r>
      <w:r w:rsidRPr="00773931">
        <w:t xml:space="preserve">or </w:t>
      </w:r>
      <w:r w:rsidR="00022F30" w:rsidRPr="00773931">
        <w:t xml:space="preserve">correct </w:t>
      </w:r>
      <w:r w:rsidRPr="00773931">
        <w:t xml:space="preserve">as of </w:t>
      </w:r>
      <w:r w:rsidR="00022F30" w:rsidRPr="00773931">
        <w:t>the Disbursement Date for the proposed Tranche.</w:t>
      </w:r>
    </w:p>
    <w:p w14:paraId="057235FC" w14:textId="77777777" w:rsidR="00DF043D" w:rsidRPr="00773931" w:rsidRDefault="00DF043D" w:rsidP="00205663">
      <w:r w:rsidRPr="00773931">
        <w:t>Yours faithfully,</w:t>
      </w:r>
    </w:p>
    <w:p w14:paraId="098DC7FC" w14:textId="77777777" w:rsidR="00DF043D" w:rsidRPr="00773931" w:rsidRDefault="00DF043D" w:rsidP="00205663"/>
    <w:p w14:paraId="348098B3" w14:textId="4FFF6753" w:rsidR="007A46F0" w:rsidRPr="009B7A44" w:rsidRDefault="00DF043D" w:rsidP="009B7A44">
      <w:r w:rsidRPr="00773931">
        <w:t xml:space="preserve">For and on behalf of </w:t>
      </w:r>
      <w:bookmarkStart w:id="796" w:name="_Ref426693084"/>
      <w:r w:rsidR="00B5248C">
        <w:t xml:space="preserve">the </w:t>
      </w:r>
      <w:r w:rsidR="009B7A44">
        <w:t>Republic of Serbia</w:t>
      </w:r>
      <w:bookmarkStart w:id="797" w:name="_Toc500779144"/>
      <w:bookmarkStart w:id="798" w:name="_Toc2758732"/>
      <w:bookmarkStart w:id="799" w:name="_Toc500779145"/>
      <w:bookmarkStart w:id="800" w:name="_Ref505686752"/>
      <w:bookmarkStart w:id="801" w:name="_Toc2758736"/>
      <w:bookmarkStart w:id="802" w:name="_Ref531280422"/>
      <w:bookmarkEnd w:id="796"/>
      <w:bookmarkEnd w:id="797"/>
      <w:bookmarkEnd w:id="798"/>
      <w:bookmarkEnd w:id="799"/>
      <w:bookmarkEnd w:id="800"/>
      <w:bookmarkEnd w:id="801"/>
      <w:bookmarkEnd w:id="802"/>
    </w:p>
    <w:sectPr w:rsidR="007A46F0" w:rsidRPr="009B7A44" w:rsidSect="00300B33">
      <w:footerReference w:type="default" r:id="rId17"/>
      <w:type w:val="continuous"/>
      <w:pgSz w:w="11906" w:h="16838" w:code="9"/>
      <w:pgMar w:top="1418" w:right="1418" w:bottom="1418"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D5B77" w14:textId="77777777" w:rsidR="00D72271" w:rsidRDefault="00D72271" w:rsidP="00DF043D">
      <w:pPr>
        <w:spacing w:after="0"/>
      </w:pPr>
      <w:r>
        <w:separator/>
      </w:r>
    </w:p>
  </w:endnote>
  <w:endnote w:type="continuationSeparator" w:id="0">
    <w:p w14:paraId="63F2D2CD" w14:textId="77777777" w:rsidR="00D72271" w:rsidRDefault="00D72271" w:rsidP="00DF043D">
      <w:pPr>
        <w:spacing w:after="0"/>
      </w:pPr>
      <w:r>
        <w:continuationSeparator/>
      </w:r>
    </w:p>
  </w:endnote>
  <w:endnote w:type="continuationNotice" w:id="1">
    <w:p w14:paraId="616BB6A7" w14:textId="77777777" w:rsidR="00D72271" w:rsidRDefault="00D722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7069" w14:textId="77777777" w:rsidR="00FA4CBD" w:rsidRDefault="00FA4CBD">
    <w:pPr>
      <w:pStyle w:val="Footer"/>
    </w:pPr>
    <w:r>
      <w:tab/>
    </w:r>
    <w:r w:rsidRPr="00C8194C">
      <w:t>Draft text</w:t>
    </w:r>
    <w:r>
      <w:tab/>
    </w:r>
    <w:r>
      <w:fldChar w:fldCharType="begin"/>
    </w:r>
    <w:r>
      <w:instrText xml:space="preserve"> PAGE   \* MERGEFORMAT </w:instrText>
    </w:r>
    <w:r>
      <w:fldChar w:fldCharType="separate"/>
    </w:r>
    <w:r>
      <w:rPr>
        <w:noProof/>
      </w:rPr>
      <w:t>70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CD38" w14:textId="0D8E15CE" w:rsidR="00FA4CBD" w:rsidRDefault="00FA4CBD">
    <w:pPr>
      <w:pStyle w:val="Footer"/>
    </w:pPr>
    <w:r>
      <w:tab/>
    </w:r>
    <w:r>
      <w:tab/>
    </w:r>
    <w:r>
      <w:fldChar w:fldCharType="begin"/>
    </w:r>
    <w:r>
      <w:instrText xml:space="preserve"> PAGE   \* MERGEFORMAT </w:instrText>
    </w:r>
    <w:r>
      <w:fldChar w:fldCharType="separate"/>
    </w:r>
    <w:r w:rsidR="002B4B31">
      <w:rPr>
        <w:noProof/>
      </w:rPr>
      <w:t>61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E8A66" w14:textId="77777777" w:rsidR="00D72271" w:rsidRDefault="00D72271" w:rsidP="00DF043D">
      <w:pPr>
        <w:spacing w:after="0"/>
      </w:pPr>
      <w:r>
        <w:separator/>
      </w:r>
    </w:p>
  </w:footnote>
  <w:footnote w:type="continuationSeparator" w:id="0">
    <w:p w14:paraId="70B6F2AF" w14:textId="77777777" w:rsidR="00D72271" w:rsidRDefault="00D72271" w:rsidP="00DF043D">
      <w:pPr>
        <w:spacing w:after="0"/>
      </w:pPr>
      <w:r>
        <w:continuationSeparator/>
      </w:r>
    </w:p>
  </w:footnote>
  <w:footnote w:type="continuationNotice" w:id="1">
    <w:p w14:paraId="685C848E" w14:textId="77777777" w:rsidR="00D72271" w:rsidRDefault="00D72271">
      <w:pPr>
        <w:spacing w:after="0"/>
      </w:pPr>
    </w:p>
  </w:footnote>
  <w:footnote w:id="2">
    <w:p w14:paraId="7C054ADB" w14:textId="77777777" w:rsidR="00FA4CBD" w:rsidRPr="00B62942" w:rsidRDefault="00FA4CBD" w:rsidP="005258D4">
      <w:pPr>
        <w:pStyle w:val="FootnoteText"/>
        <w:spacing w:before="0"/>
        <w:rPr>
          <w:rFonts w:cs="Arial"/>
          <w:sz w:val="18"/>
        </w:rPr>
      </w:pPr>
      <w:r w:rsidRPr="008077F4">
        <w:rPr>
          <w:rStyle w:val="FootnoteReference"/>
          <w:rFonts w:cs="Arial"/>
          <w:color w:val="1F4E79" w:themeColor="accent1" w:themeShade="80"/>
          <w:szCs w:val="16"/>
        </w:rPr>
        <w:footnoteRef/>
      </w:r>
      <w:r w:rsidRPr="008077F4">
        <w:rPr>
          <w:rFonts w:cs="Arial"/>
          <w:color w:val="1F4E79" w:themeColor="accent1" w:themeShade="80"/>
          <w:szCs w:val="16"/>
        </w:rPr>
        <w:t xml:space="preserve"> </w:t>
      </w:r>
      <w:hyperlink r:id="rId1" w:history="1">
        <w:r w:rsidRPr="008077F4">
          <w:rPr>
            <w:rStyle w:val="Hyperlink"/>
            <w:rFonts w:cs="Arial"/>
            <w:color w:val="1F4E79" w:themeColor="accent1" w:themeShade="80"/>
            <w:szCs w:val="16"/>
          </w:rPr>
          <w:t>http://www.eib.org/about/compliance/tax-good-governance/index.htm?f=search&amp;media=search</w:t>
        </w:r>
      </w:hyperlink>
    </w:p>
  </w:footnote>
  <w:footnote w:id="3">
    <w:p w14:paraId="24A39727" w14:textId="7F7443EC" w:rsidR="00FA4CBD" w:rsidRPr="00C47020" w:rsidRDefault="00FA4CBD">
      <w:pPr>
        <w:pStyle w:val="FootnoteText"/>
      </w:pPr>
      <w:r>
        <w:rPr>
          <w:rStyle w:val="FootnoteReference"/>
        </w:rPr>
        <w:footnoteRef/>
      </w:r>
      <w:r>
        <w:t xml:space="preserve"> </w:t>
      </w:r>
      <w:hyperlink r:id="rId2" w:history="1">
        <w:r w:rsidRPr="00C47020">
          <w:rPr>
            <w:rStyle w:val="Hyperlink"/>
          </w:rPr>
          <w:t>https://www.eib.org/en/publications/guide-to-procurement.htm</w:t>
        </w:r>
      </w:hyperlink>
      <w:r w:rsidR="001677E3">
        <w:rPr>
          <w:rStyle w:val="DeltaViewInsertion"/>
        </w:rPr>
        <w:t xml:space="preserve"> </w:t>
      </w:r>
      <w:r w:rsidRPr="000B3B62">
        <w:t xml:space="preserve">Please </w:t>
      </w:r>
      <w:r>
        <w:t>n</w:t>
      </w:r>
      <w:r w:rsidRPr="00284173">
        <w:t xml:space="preserve">ote </w:t>
      </w:r>
      <w:r>
        <w:t xml:space="preserve">that the reference </w:t>
      </w:r>
      <w:r w:rsidRPr="00284173">
        <w:t>is</w:t>
      </w:r>
      <w:r>
        <w:t xml:space="preserve"> to</w:t>
      </w:r>
      <w:r w:rsidRPr="00284173">
        <w:t xml:space="preserve"> the version of the Guide</w:t>
      </w:r>
      <w:r w:rsidR="007B1C2F">
        <w:t xml:space="preserve"> to Procurement</w:t>
      </w:r>
      <w:r w:rsidRPr="00284173">
        <w:t xml:space="preserve"> in force at the time </w:t>
      </w:r>
      <w:r w:rsidR="00690F9B">
        <w:t xml:space="preserve">when </w:t>
      </w:r>
      <w:r w:rsidRPr="00284173">
        <w:t xml:space="preserve">the </w:t>
      </w:r>
      <w:r>
        <w:t xml:space="preserve">relevant </w:t>
      </w:r>
      <w:r w:rsidRPr="00284173">
        <w:t>procurement</w:t>
      </w:r>
      <w:r w:rsidR="007B1C2F">
        <w:t xml:space="preserve"> process of a contract</w:t>
      </w:r>
      <w:r w:rsidR="0000610C">
        <w:t xml:space="preserve"> that is </w:t>
      </w:r>
      <w:r w:rsidR="00924D6F">
        <w:t>eligible</w:t>
      </w:r>
      <w:r w:rsidR="0000610C">
        <w:t xml:space="preserve"> for financing under this Contract</w:t>
      </w:r>
      <w:r w:rsidR="00690F9B">
        <w:t xml:space="preserve"> begins</w:t>
      </w:r>
      <w:r w:rsidRPr="0028417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B78F" w14:textId="77777777" w:rsidR="00FA4CBD" w:rsidRDefault="00A533FA">
    <w:pPr>
      <w:pStyle w:val="Header"/>
    </w:pPr>
    <w:r>
      <w:rPr>
        <w:noProof/>
        <w:lang w:val="en-US"/>
      </w:rPr>
      <mc:AlternateContent>
        <mc:Choice Requires="wps">
          <w:drawing>
            <wp:anchor distT="0" distB="0" distL="114300" distR="114300" simplePos="0" relativeHeight="251659264" behindDoc="0" locked="0" layoutInCell="0" allowOverlap="1" wp14:anchorId="696A8A6F" wp14:editId="4DC07F2A">
              <wp:simplePos x="0" y="0"/>
              <wp:positionH relativeFrom="page">
                <wp:posOffset>0</wp:posOffset>
              </wp:positionH>
              <wp:positionV relativeFrom="page">
                <wp:posOffset>190500</wp:posOffset>
              </wp:positionV>
              <wp:extent cx="7560310" cy="273685"/>
              <wp:effectExtent l="0" t="0" r="0" b="12065"/>
              <wp:wrapNone/>
              <wp:docPr id="2" name="MSIPCMe7d145e99029fed2db81884c" descr="{&quot;HashCode&quot;:-199175848,&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0927C" w14:textId="0EEE5DA6" w:rsidR="00FA4CBD" w:rsidRPr="000E786A" w:rsidRDefault="00FA4CBD" w:rsidP="000E786A">
                          <w:pPr>
                            <w:spacing w:after="0"/>
                            <w:ind w:left="0"/>
                            <w:jc w:val="center"/>
                            <w:rPr>
                              <w:rFonts w:ascii="Calibri" w:hAnsi="Calibri" w:cs="Calibri"/>
                              <w:color w:val="808080"/>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A8A6F" id="_x0000_t202" coordsize="21600,21600" o:spt="202" path="m,l,21600r21600,l21600,xe">
              <v:stroke joinstyle="miter"/>
              <v:path gradientshapeok="t" o:connecttype="rect"/>
            </v:shapetype>
            <v:shape id="MSIPCMe7d145e99029fed2db81884c" o:spid="_x0000_s1026" type="#_x0000_t202" alt="{&quot;HashCode&quot;:-199175848,&quot;Height&quot;:841.0,&quot;Width&quot;:595.0,&quot;Placement&quot;:&quot;Header&quot;,&quot;Index&quot;:&quot;Primary&quot;,&quot;Section&quot;:1,&quot;Top&quot;:0.0,&quot;Left&quot;:0.0}" style="position:absolute;left:0;text-align:left;margin-left:0;margin-top:15pt;width:595.3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" o:allowincell="f" filled="f" stroked="f">
              <v:textbox inset=",0,,0">
                <w:txbxContent>
                  <w:p w14:paraId="1D70927C" w14:textId="0EEE5DA6" w:rsidR="00FA4CBD" w:rsidRPr="000E786A" w:rsidRDefault="00FA4CBD" w:rsidP="000E786A">
                    <w:pPr>
                      <w:spacing w:after="0"/>
                      <w:ind w:left="0"/>
                      <w:jc w:val="center"/>
                      <w:rPr>
                        <w:rFonts w:ascii="Calibri" w:hAnsi="Calibri" w:cs="Calibri"/>
                        <w:color w:val="80808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AC9A4" w14:textId="0BDA6FDF" w:rsidR="00FA4CBD" w:rsidRPr="00496FC5" w:rsidRDefault="00A533FA" w:rsidP="00176F58">
    <w:pPr>
      <w:pStyle w:val="CenterEIB"/>
      <w:jc w:val="both"/>
      <w:rPr>
        <w:szCs w:val="18"/>
      </w:rPr>
    </w:pPr>
    <w:r>
      <w:rPr>
        <w:noProof/>
        <w:lang w:val="en-US"/>
      </w:rPr>
      <mc:AlternateContent>
        <mc:Choice Requires="wps">
          <w:drawing>
            <wp:anchor distT="0" distB="0" distL="114300" distR="114300" simplePos="0" relativeHeight="251660288" behindDoc="0" locked="0" layoutInCell="0" allowOverlap="1" wp14:anchorId="3CD56816" wp14:editId="092F85B0">
              <wp:simplePos x="0" y="0"/>
              <wp:positionH relativeFrom="page">
                <wp:posOffset>0</wp:posOffset>
              </wp:positionH>
              <wp:positionV relativeFrom="page">
                <wp:posOffset>190500</wp:posOffset>
              </wp:positionV>
              <wp:extent cx="7560310" cy="273685"/>
              <wp:effectExtent l="0" t="0" r="0" b="12065"/>
              <wp:wrapNone/>
              <wp:docPr id="1" name="MSIPCM36d144be82764977b58d1d2d" descr="{&quot;HashCode&quot;:-199175848,&quot;Height&quot;:841.0,&quot;Width&quot;:595.0,&quot;Placement&quot;:&quot;Head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6093" w14:textId="16F87E51" w:rsidR="00FA4CBD" w:rsidRPr="000E786A" w:rsidRDefault="00FA4CBD" w:rsidP="000E786A">
                          <w:pPr>
                            <w:spacing w:after="0"/>
                            <w:ind w:left="0"/>
                            <w:jc w:val="center"/>
                            <w:rPr>
                              <w:rFonts w:ascii="Calibri" w:hAnsi="Calibri" w:cs="Calibri"/>
                              <w:color w:val="808080"/>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56816" id="_x0000_t202" coordsize="21600,21600" o:spt="202" path="m,l,21600r21600,l21600,xe">
              <v:stroke joinstyle="miter"/>
              <v:path gradientshapeok="t" o:connecttype="rect"/>
            </v:shapetype>
            <v:shape id="MSIPCM36d144be82764977b58d1d2d" o:spid="_x0000_s1027" type="#_x0000_t202" alt="{&quot;HashCode&quot;:-199175848,&quot;Height&quot;:841.0,&quot;Width&quot;:595.0,&quot;Placement&quot;:&quot;Header&quot;,&quot;Index&quot;:&quot;FirstPage&quot;,&quot;Section&quot;:1,&quot;Top&quot;:0.0,&quot;Left&quot;:0.0}" style="position:absolute;left:0;text-align:left;margin-left:0;margin-top:15pt;width:595.3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" o:allowincell="f" filled="f" stroked="f">
              <v:textbox inset=",0,,0">
                <w:txbxContent>
                  <w:p w14:paraId="42B96093" w14:textId="16F87E51" w:rsidR="00FA4CBD" w:rsidRPr="000E786A" w:rsidRDefault="00FA4CBD" w:rsidP="000E786A">
                    <w:pPr>
                      <w:spacing w:after="0"/>
                      <w:ind w:left="0"/>
                      <w:jc w:val="center"/>
                      <w:rPr>
                        <w:rFonts w:ascii="Calibri" w:hAnsi="Calibri" w:cs="Calibri"/>
                        <w:color w:val="80808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9A0"/>
    <w:multiLevelType w:val="multilevel"/>
    <w:tmpl w:val="E3802090"/>
    <w:numStyleLink w:val="ListsEIB"/>
  </w:abstractNum>
  <w:abstractNum w:abstractNumId="1" w15:restartNumberingAfterBreak="0">
    <w:nsid w:val="02CC7BA7"/>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2"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7B4300"/>
    <w:multiLevelType w:val="multilevel"/>
    <w:tmpl w:val="E3802090"/>
    <w:numStyleLink w:val="ListsEIB"/>
  </w:abstractNum>
  <w:abstractNum w:abstractNumId="4" w15:restartNumberingAfterBreak="0">
    <w:nsid w:val="08A9689C"/>
    <w:multiLevelType w:val="multilevel"/>
    <w:tmpl w:val="E3802090"/>
    <w:numStyleLink w:val="ListsEIB"/>
  </w:abstractNum>
  <w:abstractNum w:abstractNumId="5" w15:restartNumberingAfterBreak="0">
    <w:nsid w:val="0AD965AE"/>
    <w:multiLevelType w:val="hybridMultilevel"/>
    <w:tmpl w:val="3CA2677C"/>
    <w:lvl w:ilvl="0" w:tplc="FACAE08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 w15:restartNumberingAfterBreak="0">
    <w:nsid w:val="0B893C67"/>
    <w:multiLevelType w:val="multilevel"/>
    <w:tmpl w:val="6C2C4970"/>
    <w:lvl w:ilvl="0">
      <w:start w:val="1"/>
      <w:numFmt w:val="decimal"/>
      <w:pStyle w:val="Subschedule3aEIB"/>
      <w:lvlText w:val="E.%1"/>
      <w:lvlJc w:val="left"/>
      <w:pPr>
        <w:ind w:left="1571" w:hanging="360"/>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7" w15:restartNumberingAfterBreak="0">
    <w:nsid w:val="0BF432D4"/>
    <w:multiLevelType w:val="multilevel"/>
    <w:tmpl w:val="61B262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083DD2"/>
    <w:multiLevelType w:val="multilevel"/>
    <w:tmpl w:val="E3802090"/>
    <w:numStyleLink w:val="ListsEIB"/>
  </w:abstractNum>
  <w:abstractNum w:abstractNumId="9"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0" w15:restartNumberingAfterBreak="0">
    <w:nsid w:val="0CE14802"/>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1" w15:restartNumberingAfterBreak="0">
    <w:nsid w:val="0ED70CC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 w15:restartNumberingAfterBreak="0">
    <w:nsid w:val="0ED77427"/>
    <w:multiLevelType w:val="multilevel"/>
    <w:tmpl w:val="E3802090"/>
    <w:numStyleLink w:val="ListsEIB"/>
  </w:abstractNum>
  <w:abstractNum w:abstractNumId="13" w15:restartNumberingAfterBreak="0">
    <w:nsid w:val="0FE27369"/>
    <w:multiLevelType w:val="hybridMultilevel"/>
    <w:tmpl w:val="A4840E6C"/>
    <w:lvl w:ilvl="0" w:tplc="5906AE5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1773A83"/>
    <w:multiLevelType w:val="multilevel"/>
    <w:tmpl w:val="E3802090"/>
    <w:numStyleLink w:val="ListsEIB"/>
  </w:abstractNum>
  <w:abstractNum w:abstractNumId="15" w15:restartNumberingAfterBreak="0">
    <w:nsid w:val="11D01200"/>
    <w:multiLevelType w:val="multilevel"/>
    <w:tmpl w:val="425A091A"/>
    <w:lvl w:ilvl="0">
      <w:start w:val="1"/>
      <w:numFmt w:val="lowerLetter"/>
      <w:lvlText w:val="(%1)"/>
      <w:lvlJc w:val="left"/>
      <w:pPr>
        <w:ind w:left="1990" w:hanging="567"/>
      </w:pPr>
      <w:rPr>
        <w:rFonts w:ascii="Arial" w:hAnsi="Arial"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16" w15:restartNumberingAfterBreak="0">
    <w:nsid w:val="12447249"/>
    <w:multiLevelType w:val="multilevel"/>
    <w:tmpl w:val="E3802090"/>
    <w:numStyleLink w:val="ListsEIB"/>
  </w:abstractNum>
  <w:abstractNum w:abstractNumId="17" w15:restartNumberingAfterBreak="0">
    <w:nsid w:val="12765E2E"/>
    <w:multiLevelType w:val="multilevel"/>
    <w:tmpl w:val="E3802090"/>
    <w:numStyleLink w:val="ListsEIB"/>
  </w:abstractNum>
  <w:abstractNum w:abstractNumId="18" w15:restartNumberingAfterBreak="0">
    <w:nsid w:val="13293502"/>
    <w:multiLevelType w:val="multilevel"/>
    <w:tmpl w:val="E3802090"/>
    <w:numStyleLink w:val="ListsEIB"/>
  </w:abstractNum>
  <w:abstractNum w:abstractNumId="19" w15:restartNumberingAfterBreak="0">
    <w:nsid w:val="13832CB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0" w15:restartNumberingAfterBreak="0">
    <w:nsid w:val="142F0B45"/>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21" w15:restartNumberingAfterBreak="0">
    <w:nsid w:val="14A52094"/>
    <w:multiLevelType w:val="multilevel"/>
    <w:tmpl w:val="E3802090"/>
    <w:numStyleLink w:val="ListsEIB"/>
  </w:abstractNum>
  <w:abstractNum w:abstractNumId="22" w15:restartNumberingAfterBreak="0">
    <w:nsid w:val="16A31008"/>
    <w:multiLevelType w:val="multilevel"/>
    <w:tmpl w:val="E3802090"/>
    <w:numStyleLink w:val="ListsEIB"/>
  </w:abstractNum>
  <w:abstractNum w:abstractNumId="23" w15:restartNumberingAfterBreak="0">
    <w:nsid w:val="17B356B6"/>
    <w:multiLevelType w:val="multilevel"/>
    <w:tmpl w:val="E3802090"/>
    <w:numStyleLink w:val="ListsEIB"/>
  </w:abstractNum>
  <w:abstractNum w:abstractNumId="24" w15:restartNumberingAfterBreak="0">
    <w:nsid w:val="18407CC0"/>
    <w:multiLevelType w:val="multilevel"/>
    <w:tmpl w:val="E3802090"/>
    <w:numStyleLink w:val="ListsEIB"/>
  </w:abstractNum>
  <w:abstractNum w:abstractNumId="25" w15:restartNumberingAfterBreak="0">
    <w:nsid w:val="188016F9"/>
    <w:multiLevelType w:val="multilevel"/>
    <w:tmpl w:val="29E8F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9E76EDD"/>
    <w:multiLevelType w:val="multilevel"/>
    <w:tmpl w:val="D8DE7646"/>
    <w:numStyleLink w:val="SchedulesLists"/>
  </w:abstractNum>
  <w:abstractNum w:abstractNumId="27" w15:restartNumberingAfterBreak="0">
    <w:nsid w:val="1C5F2302"/>
    <w:multiLevelType w:val="multilevel"/>
    <w:tmpl w:val="C9C04A80"/>
    <w:lvl w:ilvl="0">
      <w:start w:val="1"/>
      <w:numFmt w:val="decimal"/>
      <w:pStyle w:val="SubScheduleforA"/>
      <w:lvlText w:val="A.%1"/>
      <w:lvlJc w:val="left"/>
      <w:pPr>
        <w:ind w:left="3196" w:hanging="360"/>
      </w:pPr>
      <w:rPr>
        <w:rFonts w:hint="default"/>
      </w:rPr>
    </w:lvl>
    <w:lvl w:ilvl="1">
      <w:start w:val="1"/>
      <w:numFmt w:val="decimal"/>
      <w:lvlText w:val="A.%2"/>
      <w:lvlJc w:val="left"/>
      <w:pPr>
        <w:ind w:left="3916" w:hanging="360"/>
      </w:pPr>
      <w:rPr>
        <w:rFonts w:hint="default"/>
      </w:rPr>
    </w:lvl>
    <w:lvl w:ilvl="2">
      <w:start w:val="1"/>
      <w:numFmt w:val="decimal"/>
      <w:lvlText w:val="A.%3"/>
      <w:lvlJc w:val="right"/>
      <w:pPr>
        <w:ind w:left="4636" w:hanging="180"/>
      </w:pPr>
      <w:rPr>
        <w:rFonts w:hint="default"/>
      </w:rPr>
    </w:lvl>
    <w:lvl w:ilvl="3">
      <w:start w:val="1"/>
      <w:numFmt w:val="decimal"/>
      <w:lvlText w:val="%4."/>
      <w:lvlJc w:val="left"/>
      <w:pPr>
        <w:ind w:left="5356" w:hanging="360"/>
      </w:pPr>
      <w:rPr>
        <w:rFonts w:hint="default"/>
      </w:rPr>
    </w:lvl>
    <w:lvl w:ilvl="4">
      <w:start w:val="1"/>
      <w:numFmt w:val="lowerLetter"/>
      <w:lvlText w:val="%5."/>
      <w:lvlJc w:val="left"/>
      <w:pPr>
        <w:ind w:left="6076" w:hanging="360"/>
      </w:pPr>
      <w:rPr>
        <w:rFonts w:hint="default"/>
      </w:rPr>
    </w:lvl>
    <w:lvl w:ilvl="5">
      <w:start w:val="1"/>
      <w:numFmt w:val="lowerRoman"/>
      <w:lvlText w:val="%6."/>
      <w:lvlJc w:val="right"/>
      <w:pPr>
        <w:ind w:left="6796" w:hanging="180"/>
      </w:pPr>
      <w:rPr>
        <w:rFonts w:hint="default"/>
      </w:rPr>
    </w:lvl>
    <w:lvl w:ilvl="6">
      <w:start w:val="1"/>
      <w:numFmt w:val="decimal"/>
      <w:lvlText w:val="%7."/>
      <w:lvlJc w:val="left"/>
      <w:pPr>
        <w:ind w:left="7516" w:hanging="360"/>
      </w:pPr>
      <w:rPr>
        <w:rFonts w:hint="default"/>
      </w:rPr>
    </w:lvl>
    <w:lvl w:ilvl="7">
      <w:start w:val="1"/>
      <w:numFmt w:val="lowerLetter"/>
      <w:lvlText w:val="%8."/>
      <w:lvlJc w:val="left"/>
      <w:pPr>
        <w:ind w:left="8236" w:hanging="360"/>
      </w:pPr>
      <w:rPr>
        <w:rFonts w:hint="default"/>
      </w:rPr>
    </w:lvl>
    <w:lvl w:ilvl="8">
      <w:start w:val="1"/>
      <w:numFmt w:val="lowerRoman"/>
      <w:lvlText w:val="%9."/>
      <w:lvlJc w:val="right"/>
      <w:pPr>
        <w:ind w:left="8956" w:hanging="180"/>
      </w:pPr>
      <w:rPr>
        <w:rFonts w:hint="default"/>
      </w:rPr>
    </w:lvl>
  </w:abstractNum>
  <w:abstractNum w:abstractNumId="28" w15:restartNumberingAfterBreak="0">
    <w:nsid w:val="1FF77C63"/>
    <w:multiLevelType w:val="multilevel"/>
    <w:tmpl w:val="E3802090"/>
    <w:numStyleLink w:val="ListsEIB"/>
  </w:abstractNum>
  <w:abstractNum w:abstractNumId="29" w15:restartNumberingAfterBreak="0">
    <w:nsid w:val="209F2109"/>
    <w:multiLevelType w:val="multilevel"/>
    <w:tmpl w:val="E3802090"/>
    <w:numStyleLink w:val="ListsEIB"/>
  </w:abstractNum>
  <w:abstractNum w:abstractNumId="30" w15:restartNumberingAfterBreak="0">
    <w:nsid w:val="236F1ACB"/>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31" w15:restartNumberingAfterBreak="0">
    <w:nsid w:val="24C3008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2"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3" w15:restartNumberingAfterBreak="0">
    <w:nsid w:val="275C25DB"/>
    <w:multiLevelType w:val="multilevel"/>
    <w:tmpl w:val="E3802090"/>
    <w:numStyleLink w:val="ListsEIB"/>
  </w:abstractNum>
  <w:abstractNum w:abstractNumId="34" w15:restartNumberingAfterBreak="0">
    <w:nsid w:val="27D13A03"/>
    <w:multiLevelType w:val="multilevel"/>
    <w:tmpl w:val="E3802090"/>
    <w:numStyleLink w:val="ListsEIB"/>
  </w:abstractNum>
  <w:abstractNum w:abstractNumId="35" w15:restartNumberingAfterBreak="0">
    <w:nsid w:val="27D141C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6"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7" w15:restartNumberingAfterBreak="0">
    <w:nsid w:val="280E4A06"/>
    <w:multiLevelType w:val="multilevel"/>
    <w:tmpl w:val="E3802090"/>
    <w:numStyleLink w:val="ListsEIB"/>
  </w:abstractNum>
  <w:abstractNum w:abstractNumId="38"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9"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0" w15:restartNumberingAfterBreak="0">
    <w:nsid w:val="2B7E2E20"/>
    <w:multiLevelType w:val="multilevel"/>
    <w:tmpl w:val="E3802090"/>
    <w:numStyleLink w:val="ListsEIB"/>
  </w:abstractNum>
  <w:abstractNum w:abstractNumId="41" w15:restartNumberingAfterBreak="0">
    <w:nsid w:val="2BE07AA6"/>
    <w:multiLevelType w:val="multilevel"/>
    <w:tmpl w:val="D8DE7646"/>
    <w:styleLink w:val="SchedulesLists"/>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8E23C8"/>
    <w:multiLevelType w:val="multilevel"/>
    <w:tmpl w:val="E3802090"/>
    <w:numStyleLink w:val="ListsEIB"/>
  </w:abstractNum>
  <w:abstractNum w:abstractNumId="43" w15:restartNumberingAfterBreak="0">
    <w:nsid w:val="30FE4110"/>
    <w:multiLevelType w:val="multilevel"/>
    <w:tmpl w:val="E3802090"/>
    <w:numStyleLink w:val="ListsEIB"/>
  </w:abstractNum>
  <w:abstractNum w:abstractNumId="44" w15:restartNumberingAfterBreak="0">
    <w:nsid w:val="327A2D16"/>
    <w:multiLevelType w:val="multilevel"/>
    <w:tmpl w:val="BBD20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60C1B7A"/>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6" w15:restartNumberingAfterBreak="0">
    <w:nsid w:val="36470E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7" w15:restartNumberingAfterBreak="0">
    <w:nsid w:val="376D00B9"/>
    <w:multiLevelType w:val="multilevel"/>
    <w:tmpl w:val="C7942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color w:val="00000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7D77F32"/>
    <w:multiLevelType w:val="multilevel"/>
    <w:tmpl w:val="8E3060FC"/>
    <w:styleLink w:val="HeadingsEIB"/>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3806759E"/>
    <w:multiLevelType w:val="multilevel"/>
    <w:tmpl w:val="E3802090"/>
    <w:numStyleLink w:val="ListsEIB"/>
  </w:abstractNum>
  <w:abstractNum w:abstractNumId="50" w15:restartNumberingAfterBreak="0">
    <w:nsid w:val="39692DC6"/>
    <w:multiLevelType w:val="multilevel"/>
    <w:tmpl w:val="742C225A"/>
    <w:styleLink w:val="Style1"/>
    <w:lvl w:ilvl="0">
      <w:start w:val="1"/>
      <w:numFmt w:val="decimal"/>
      <w:lvlText w:val="E.%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1" w15:restartNumberingAfterBreak="0">
    <w:nsid w:val="3A0221AA"/>
    <w:multiLevelType w:val="hybridMultilevel"/>
    <w:tmpl w:val="C7B26B86"/>
    <w:lvl w:ilvl="0" w:tplc="BC021EC4">
      <w:start w:val="1"/>
      <w:numFmt w:val="upperLetter"/>
      <w:lvlText w:val="(%1)"/>
      <w:lvlJc w:val="left"/>
      <w:pPr>
        <w:ind w:left="3632" w:hanging="360"/>
      </w:pPr>
      <w:rPr>
        <w:rFonts w:hint="default"/>
      </w:rPr>
    </w:lvl>
    <w:lvl w:ilvl="1" w:tplc="08090019" w:tentative="1">
      <w:start w:val="1"/>
      <w:numFmt w:val="lowerLetter"/>
      <w:lvlText w:val="%2."/>
      <w:lvlJc w:val="left"/>
      <w:pPr>
        <w:ind w:left="4352" w:hanging="360"/>
      </w:pPr>
    </w:lvl>
    <w:lvl w:ilvl="2" w:tplc="0809001B" w:tentative="1">
      <w:start w:val="1"/>
      <w:numFmt w:val="lowerRoman"/>
      <w:lvlText w:val="%3."/>
      <w:lvlJc w:val="right"/>
      <w:pPr>
        <w:ind w:left="5072" w:hanging="180"/>
      </w:pPr>
    </w:lvl>
    <w:lvl w:ilvl="3" w:tplc="0809000F" w:tentative="1">
      <w:start w:val="1"/>
      <w:numFmt w:val="decimal"/>
      <w:lvlText w:val="%4."/>
      <w:lvlJc w:val="left"/>
      <w:pPr>
        <w:ind w:left="5792" w:hanging="360"/>
      </w:pPr>
    </w:lvl>
    <w:lvl w:ilvl="4" w:tplc="08090019" w:tentative="1">
      <w:start w:val="1"/>
      <w:numFmt w:val="lowerLetter"/>
      <w:lvlText w:val="%5."/>
      <w:lvlJc w:val="left"/>
      <w:pPr>
        <w:ind w:left="6512" w:hanging="360"/>
      </w:pPr>
    </w:lvl>
    <w:lvl w:ilvl="5" w:tplc="0809001B" w:tentative="1">
      <w:start w:val="1"/>
      <w:numFmt w:val="lowerRoman"/>
      <w:lvlText w:val="%6."/>
      <w:lvlJc w:val="right"/>
      <w:pPr>
        <w:ind w:left="7232" w:hanging="180"/>
      </w:pPr>
    </w:lvl>
    <w:lvl w:ilvl="6" w:tplc="0809000F" w:tentative="1">
      <w:start w:val="1"/>
      <w:numFmt w:val="decimal"/>
      <w:lvlText w:val="%7."/>
      <w:lvlJc w:val="left"/>
      <w:pPr>
        <w:ind w:left="7952" w:hanging="360"/>
      </w:pPr>
    </w:lvl>
    <w:lvl w:ilvl="7" w:tplc="08090019" w:tentative="1">
      <w:start w:val="1"/>
      <w:numFmt w:val="lowerLetter"/>
      <w:lvlText w:val="%8."/>
      <w:lvlJc w:val="left"/>
      <w:pPr>
        <w:ind w:left="8672" w:hanging="360"/>
      </w:pPr>
    </w:lvl>
    <w:lvl w:ilvl="8" w:tplc="0809001B" w:tentative="1">
      <w:start w:val="1"/>
      <w:numFmt w:val="lowerRoman"/>
      <w:lvlText w:val="%9."/>
      <w:lvlJc w:val="right"/>
      <w:pPr>
        <w:ind w:left="9392" w:hanging="180"/>
      </w:pPr>
    </w:lvl>
  </w:abstractNum>
  <w:abstractNum w:abstractNumId="52"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3" w15:restartNumberingAfterBreak="0">
    <w:nsid w:val="3BEB563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4" w15:restartNumberingAfterBreak="0">
    <w:nsid w:val="3F456BB3"/>
    <w:multiLevelType w:val="multilevel"/>
    <w:tmpl w:val="DB5632F2"/>
    <w:lvl w:ilvl="0">
      <w:start w:val="1"/>
      <w:numFmt w:val="decimal"/>
      <w:pStyle w:val="Heading1"/>
      <w:suff w:val="nothing"/>
      <w:lvlText w:val="Article %1"/>
      <w:lvlJc w:val="left"/>
      <w:pPr>
        <w:ind w:left="4327" w:hanging="357"/>
      </w:pPr>
      <w:rPr>
        <w:rFonts w:ascii="Arial" w:hAnsi="Arial" w:hint="default"/>
        <w:b/>
        <w:i w:val="0"/>
        <w:caps/>
        <w:vanish w:val="0"/>
        <w:sz w:val="20"/>
        <w:u w:val="single"/>
      </w:rPr>
    </w:lvl>
    <w:lvl w:ilvl="1">
      <w:start w:val="1"/>
      <w:numFmt w:val="decimal"/>
      <w:pStyle w:val="Heading2"/>
      <w:lvlText w:val="%1.%2"/>
      <w:lvlJc w:val="left"/>
      <w:pPr>
        <w:ind w:left="856" w:hanging="856"/>
      </w:pPr>
      <w:rPr>
        <w:rFonts w:hint="default"/>
        <w:b/>
        <w:i w:val="0"/>
      </w:rPr>
    </w:lvl>
    <w:lvl w:ilvl="2">
      <w:start w:val="1"/>
      <w:numFmt w:val="upperLetter"/>
      <w:pStyle w:val="Heading3"/>
      <w:lvlText w:val="%1.%2.%3"/>
      <w:lvlJc w:val="left"/>
      <w:pPr>
        <w:ind w:left="998" w:hanging="856"/>
      </w:pPr>
      <w:rPr>
        <w:rFonts w:hint="default"/>
        <w:b/>
        <w:i w:val="0"/>
      </w:rPr>
    </w:lvl>
    <w:lvl w:ilvl="3">
      <w:start w:val="1"/>
      <w:numFmt w:val="decimal"/>
      <w:pStyle w:val="Heading4"/>
      <w:lvlText w:val="%1.%2.%3(%4)"/>
      <w:lvlJc w:val="left"/>
      <w:pPr>
        <w:ind w:left="1707"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5" w15:restartNumberingAfterBreak="0">
    <w:nsid w:val="41B21BE5"/>
    <w:multiLevelType w:val="multilevel"/>
    <w:tmpl w:val="E3802090"/>
    <w:numStyleLink w:val="ListsEIB"/>
  </w:abstractNum>
  <w:abstractNum w:abstractNumId="56" w15:restartNumberingAfterBreak="0">
    <w:nsid w:val="477D4266"/>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7" w15:restartNumberingAfterBreak="0">
    <w:nsid w:val="488F684E"/>
    <w:multiLevelType w:val="multilevel"/>
    <w:tmpl w:val="E3802090"/>
    <w:numStyleLink w:val="ListsEIB"/>
  </w:abstractNum>
  <w:abstractNum w:abstractNumId="58"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9423FA4"/>
    <w:multiLevelType w:val="multilevel"/>
    <w:tmpl w:val="E3802090"/>
    <w:numStyleLink w:val="ListsEIB"/>
  </w:abstractNum>
  <w:abstractNum w:abstractNumId="60" w15:restartNumberingAfterBreak="0">
    <w:nsid w:val="49E9310E"/>
    <w:multiLevelType w:val="hybridMultilevel"/>
    <w:tmpl w:val="4C5015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2"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3" w15:restartNumberingAfterBreak="0">
    <w:nsid w:val="516A037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4" w15:restartNumberingAfterBreak="0">
    <w:nsid w:val="52CB7660"/>
    <w:multiLevelType w:val="multilevel"/>
    <w:tmpl w:val="E3802090"/>
    <w:numStyleLink w:val="ListsEIB"/>
  </w:abstractNum>
  <w:abstractNum w:abstractNumId="65" w15:restartNumberingAfterBreak="0">
    <w:nsid w:val="550A2FAE"/>
    <w:multiLevelType w:val="multilevel"/>
    <w:tmpl w:val="E3802090"/>
    <w:numStyleLink w:val="ListsEIB"/>
  </w:abstractNum>
  <w:abstractNum w:abstractNumId="66" w15:restartNumberingAfterBreak="0">
    <w:nsid w:val="57871D6A"/>
    <w:multiLevelType w:val="multilevel"/>
    <w:tmpl w:val="E3802090"/>
    <w:numStyleLink w:val="ListsEIB"/>
  </w:abstractNum>
  <w:abstractNum w:abstractNumId="67"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8" w15:restartNumberingAfterBreak="0">
    <w:nsid w:val="59C64C92"/>
    <w:multiLevelType w:val="hybridMultilevel"/>
    <w:tmpl w:val="71961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B896B80"/>
    <w:multiLevelType w:val="multilevel"/>
    <w:tmpl w:val="E3802090"/>
    <w:numStyleLink w:val="ListsEIB"/>
  </w:abstractNum>
  <w:abstractNum w:abstractNumId="70" w15:restartNumberingAfterBreak="0">
    <w:nsid w:val="614D1DF7"/>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1" w15:restartNumberingAfterBreak="0">
    <w:nsid w:val="61D504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2" w15:restartNumberingAfterBreak="0">
    <w:nsid w:val="61F94F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3" w15:restartNumberingAfterBreak="0">
    <w:nsid w:val="627A1F9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4" w15:restartNumberingAfterBreak="0">
    <w:nsid w:val="64F31283"/>
    <w:multiLevelType w:val="multilevel"/>
    <w:tmpl w:val="6A8E4810"/>
    <w:lvl w:ilvl="0">
      <w:numFmt w:val="decimal"/>
      <w:pStyle w:val="ScheduleEIB"/>
      <w:lvlText w:val=""/>
      <w:lvlJc w:val="left"/>
      <w:rPr>
        <w:rFonts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lowerLetter"/>
      <w:pStyle w:val="SubSchedule4EIB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DE95FE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6" w15:restartNumberingAfterBreak="0">
    <w:nsid w:val="70900869"/>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7" w15:restartNumberingAfterBreak="0">
    <w:nsid w:val="71A35C93"/>
    <w:multiLevelType w:val="multilevel"/>
    <w:tmpl w:val="E3802090"/>
    <w:numStyleLink w:val="ListsEIB"/>
  </w:abstractNum>
  <w:abstractNum w:abstractNumId="78" w15:restartNumberingAfterBreak="0">
    <w:nsid w:val="71C03582"/>
    <w:multiLevelType w:val="multilevel"/>
    <w:tmpl w:val="E3802090"/>
    <w:numStyleLink w:val="ListsEIB"/>
  </w:abstractNum>
  <w:abstractNum w:abstractNumId="79"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25B5817"/>
    <w:multiLevelType w:val="multilevel"/>
    <w:tmpl w:val="E3802090"/>
    <w:numStyleLink w:val="ListsEIB"/>
  </w:abstractNum>
  <w:abstractNum w:abstractNumId="81"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2" w15:restartNumberingAfterBreak="0">
    <w:nsid w:val="77BA6CA4"/>
    <w:multiLevelType w:val="multilevel"/>
    <w:tmpl w:val="1E04F1E0"/>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decimal"/>
      <w:lvlText w:val="%1.%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7DC7C0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4" w15:restartNumberingAfterBreak="0">
    <w:nsid w:val="798A798F"/>
    <w:multiLevelType w:val="multilevel"/>
    <w:tmpl w:val="E3802090"/>
    <w:numStyleLink w:val="ListsEIB"/>
  </w:abstractNum>
  <w:abstractNum w:abstractNumId="85" w15:restartNumberingAfterBreak="0">
    <w:nsid w:val="7ACF350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6"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7" w15:restartNumberingAfterBreak="0">
    <w:nsid w:val="7DE475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8" w15:restartNumberingAfterBreak="0">
    <w:nsid w:val="7FB16D47"/>
    <w:multiLevelType w:val="multilevel"/>
    <w:tmpl w:val="E3802090"/>
    <w:lvl w:ilvl="0">
      <w:start w:val="1"/>
      <w:numFmt w:val="lowerLetter"/>
      <w:lvlText w:val="(%1)"/>
      <w:lvlJc w:val="left"/>
      <w:pPr>
        <w:ind w:left="1287" w:hanging="567"/>
      </w:pPr>
      <w:rPr>
        <w:rFonts w:ascii="Arial" w:hAnsi="Arial" w:hint="default"/>
        <w:sz w:val="20"/>
      </w:rPr>
    </w:lvl>
    <w:lvl w:ilvl="1">
      <w:start w:val="1"/>
      <w:numFmt w:val="lowerRoman"/>
      <w:lvlText w:val="(%2)"/>
      <w:lvlJc w:val="left"/>
      <w:pPr>
        <w:ind w:left="1854" w:hanging="567"/>
      </w:pPr>
      <w:rPr>
        <w:rFonts w:hint="default"/>
      </w:rPr>
    </w:lvl>
    <w:lvl w:ilvl="2">
      <w:start w:val="1"/>
      <w:numFmt w:val="decimal"/>
      <w:lvlText w:val="(%3)"/>
      <w:lvlJc w:val="left"/>
      <w:pPr>
        <w:ind w:left="2421" w:hanging="567"/>
      </w:pPr>
      <w:rPr>
        <w:rFonts w:hint="default"/>
      </w:rPr>
    </w:lvl>
    <w:lvl w:ilvl="3">
      <w:start w:val="1"/>
      <w:numFmt w:val="none"/>
      <w:lvlText w:val=""/>
      <w:lvlJc w:val="left"/>
      <w:pPr>
        <w:ind w:left="2421" w:hanging="1477"/>
      </w:pPr>
      <w:rPr>
        <w:rFonts w:hint="default"/>
      </w:rPr>
    </w:lvl>
    <w:lvl w:ilvl="4">
      <w:start w:val="1"/>
      <w:numFmt w:val="none"/>
      <w:lvlText w:val=""/>
      <w:lvlJc w:val="left"/>
      <w:pPr>
        <w:ind w:left="2421" w:hanging="1117"/>
      </w:pPr>
      <w:rPr>
        <w:rFonts w:hint="default"/>
      </w:rPr>
    </w:lvl>
    <w:lvl w:ilvl="5">
      <w:start w:val="1"/>
      <w:numFmt w:val="none"/>
      <w:lvlText w:val=""/>
      <w:lvlJc w:val="left"/>
      <w:pPr>
        <w:ind w:left="2421" w:hanging="757"/>
      </w:pPr>
      <w:rPr>
        <w:rFonts w:hint="default"/>
      </w:rPr>
    </w:lvl>
    <w:lvl w:ilvl="6">
      <w:start w:val="1"/>
      <w:numFmt w:val="none"/>
      <w:lvlText w:val=""/>
      <w:lvlJc w:val="left"/>
      <w:pPr>
        <w:ind w:left="2421" w:hanging="397"/>
      </w:pPr>
      <w:rPr>
        <w:rFonts w:hint="default"/>
      </w:rPr>
    </w:lvl>
    <w:lvl w:ilvl="7">
      <w:start w:val="1"/>
      <w:numFmt w:val="none"/>
      <w:lvlText w:val=""/>
      <w:lvlJc w:val="left"/>
      <w:pPr>
        <w:ind w:left="2421" w:hanging="37"/>
      </w:pPr>
      <w:rPr>
        <w:rFonts w:hint="default"/>
      </w:rPr>
    </w:lvl>
    <w:lvl w:ilvl="8">
      <w:start w:val="1"/>
      <w:numFmt w:val="none"/>
      <w:lvlText w:val=""/>
      <w:lvlJc w:val="left"/>
      <w:pPr>
        <w:ind w:left="2421" w:firstLine="323"/>
      </w:pPr>
      <w:rPr>
        <w:rFonts w:hint="default"/>
      </w:rPr>
    </w:lvl>
  </w:abstractNum>
  <w:num w:numId="1">
    <w:abstractNumId w:val="36"/>
  </w:num>
  <w:num w:numId="2">
    <w:abstractNumId w:val="41"/>
  </w:num>
  <w:num w:numId="3">
    <w:abstractNumId w:val="57"/>
  </w:num>
  <w:num w:numId="4">
    <w:abstractNumId w:val="23"/>
  </w:num>
  <w:num w:numId="5">
    <w:abstractNumId w:val="66"/>
  </w:num>
  <w:num w:numId="6">
    <w:abstractNumId w:val="8"/>
  </w:num>
  <w:num w:numId="7">
    <w:abstractNumId w:val="22"/>
  </w:num>
  <w:num w:numId="8">
    <w:abstractNumId w:val="42"/>
  </w:num>
  <w:num w:numId="9">
    <w:abstractNumId w:val="4"/>
  </w:num>
  <w:num w:numId="10">
    <w:abstractNumId w:val="28"/>
  </w:num>
  <w:num w:numId="11">
    <w:abstractNumId w:val="78"/>
    <w:lvlOverride w:ilvl="0">
      <w:lvl w:ilvl="0">
        <w:start w:val="1"/>
        <w:numFmt w:val="lowerLetter"/>
        <w:lvlText w:val="(%1)"/>
        <w:lvlJc w:val="left"/>
        <w:pPr>
          <w:ind w:left="1423" w:hanging="567"/>
        </w:pPr>
        <w:rPr>
          <w:rFonts w:ascii="Arial" w:hAnsi="Arial" w:hint="default"/>
          <w:sz w:val="20"/>
        </w:rPr>
      </w:lvl>
    </w:lvlOverride>
  </w:num>
  <w:num w:numId="12">
    <w:abstractNumId w:val="18"/>
  </w:num>
  <w:num w:numId="13">
    <w:abstractNumId w:val="59"/>
    <w:lvlOverride w:ilvl="0">
      <w:lvl w:ilvl="0">
        <w:start w:val="1"/>
        <w:numFmt w:val="lowerLetter"/>
        <w:lvlText w:val="(%1)"/>
        <w:lvlJc w:val="left"/>
        <w:pPr>
          <w:ind w:left="1423" w:hanging="567"/>
        </w:pPr>
        <w:rPr>
          <w:rFonts w:ascii="Arial" w:hAnsi="Arial" w:hint="default"/>
          <w:sz w:val="20"/>
        </w:rPr>
      </w:lvl>
    </w:lvlOverride>
  </w:num>
  <w:num w:numId="14">
    <w:abstractNumId w:val="40"/>
  </w:num>
  <w:num w:numId="15">
    <w:abstractNumId w:val="12"/>
  </w:num>
  <w:num w:numId="16">
    <w:abstractNumId w:val="84"/>
  </w:num>
  <w:num w:numId="17">
    <w:abstractNumId w:val="0"/>
  </w:num>
  <w:num w:numId="18">
    <w:abstractNumId w:val="21"/>
  </w:num>
  <w:num w:numId="19">
    <w:abstractNumId w:val="17"/>
  </w:num>
  <w:num w:numId="20">
    <w:abstractNumId w:val="16"/>
  </w:num>
  <w:num w:numId="21">
    <w:abstractNumId w:val="55"/>
  </w:num>
  <w:num w:numId="22">
    <w:abstractNumId w:val="3"/>
  </w:num>
  <w:num w:numId="23">
    <w:abstractNumId w:val="14"/>
  </w:num>
  <w:num w:numId="24">
    <w:abstractNumId w:val="77"/>
  </w:num>
  <w:num w:numId="25">
    <w:abstractNumId w:val="29"/>
  </w:num>
  <w:num w:numId="26">
    <w:abstractNumId w:val="33"/>
  </w:num>
  <w:num w:numId="27">
    <w:abstractNumId w:val="37"/>
  </w:num>
  <w:num w:numId="28">
    <w:abstractNumId w:val="34"/>
  </w:num>
  <w:num w:numId="29">
    <w:abstractNumId w:val="69"/>
  </w:num>
  <w:num w:numId="30">
    <w:abstractNumId w:val="65"/>
  </w:num>
  <w:num w:numId="31">
    <w:abstractNumId w:val="48"/>
  </w:num>
  <w:num w:numId="32">
    <w:abstractNumId w:val="9"/>
  </w:num>
  <w:num w:numId="33">
    <w:abstractNumId w:val="71"/>
  </w:num>
  <w:num w:numId="34">
    <w:abstractNumId w:val="75"/>
  </w:num>
  <w:num w:numId="35">
    <w:abstractNumId w:val="19"/>
  </w:num>
  <w:num w:numId="36">
    <w:abstractNumId w:val="61"/>
  </w:num>
  <w:num w:numId="37">
    <w:abstractNumId w:val="72"/>
  </w:num>
  <w:num w:numId="38">
    <w:abstractNumId w:val="62"/>
  </w:num>
  <w:num w:numId="39">
    <w:abstractNumId w:val="54"/>
  </w:num>
  <w:num w:numId="40">
    <w:abstractNumId w:val="26"/>
    <w:lvlOverride w:ilvl="0">
      <w:startOverride w:val="1"/>
      <w:lvl w:ilvl="0">
        <w:start w:val="1"/>
        <w:numFmt w:val="upperLetter"/>
        <w:suff w:val="nothing"/>
        <w:lvlText w:val="Schedule %1"/>
        <w:lvlJc w:val="left"/>
        <w:pPr>
          <w:ind w:left="360" w:hanging="360"/>
        </w:pPr>
        <w:rPr>
          <w:rFonts w:ascii="Arial" w:hAnsi="Arial" w:hint="default"/>
          <w:b/>
          <w:i w:val="0"/>
          <w:caps w:val="0"/>
          <w:sz w:val="20"/>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upperLetter"/>
        <w:lvlText w:val="%3."/>
        <w:lvlJc w:val="left"/>
        <w:pPr>
          <w:ind w:left="1080" w:hanging="360"/>
        </w:pPr>
        <w:rPr>
          <w:rFonts w:hint="default"/>
          <w:b/>
          <w:i w:val="0"/>
        </w:rPr>
      </w:lvl>
    </w:lvlOverride>
    <w:lvlOverride w:ilvl="3">
      <w:startOverride w:val="1"/>
      <w:lvl w:ilvl="3">
        <w:start w:val="1"/>
        <w:numFmt w:val="decimal"/>
        <w:lvlRestart w:val="1"/>
        <w:lvlText w:val="%1.%4"/>
        <w:lvlJc w:val="left"/>
        <w:pPr>
          <w:ind w:left="1440" w:hanging="360"/>
        </w:pPr>
        <w:rPr>
          <w:rFonts w:hint="default"/>
          <w:b w:val="0"/>
          <w:i w:val="0"/>
          <w:u w:val="single"/>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74"/>
  </w:num>
  <w:num w:numId="42">
    <w:abstractNumId w:val="76"/>
  </w:num>
  <w:num w:numId="43">
    <w:abstractNumId w:val="30"/>
  </w:num>
  <w:num w:numId="44">
    <w:abstractNumId w:val="85"/>
  </w:num>
  <w:num w:numId="45">
    <w:abstractNumId w:val="43"/>
  </w:num>
  <w:num w:numId="46">
    <w:abstractNumId w:val="80"/>
  </w:num>
  <w:num w:numId="47">
    <w:abstractNumId w:val="49"/>
  </w:num>
  <w:num w:numId="48">
    <w:abstractNumId w:val="46"/>
  </w:num>
  <w:num w:numId="49">
    <w:abstractNumId w:val="35"/>
  </w:num>
  <w:num w:numId="50">
    <w:abstractNumId w:val="24"/>
  </w:num>
  <w:num w:numId="51">
    <w:abstractNumId w:val="2"/>
  </w:num>
  <w:num w:numId="52">
    <w:abstractNumId w:val="45"/>
  </w:num>
  <w:num w:numId="53">
    <w:abstractNumId w:val="15"/>
  </w:num>
  <w:num w:numId="54">
    <w:abstractNumId w:val="1"/>
  </w:num>
  <w:num w:numId="55">
    <w:abstractNumId w:val="31"/>
  </w:num>
  <w:num w:numId="56">
    <w:abstractNumId w:val="67"/>
  </w:num>
  <w:num w:numId="57">
    <w:abstractNumId w:val="38"/>
  </w:num>
  <w:num w:numId="58">
    <w:abstractNumId w:val="39"/>
  </w:num>
  <w:num w:numId="59">
    <w:abstractNumId w:val="32"/>
  </w:num>
  <w:num w:numId="60">
    <w:abstractNumId w:val="63"/>
  </w:num>
  <w:num w:numId="61">
    <w:abstractNumId w:val="73"/>
  </w:num>
  <w:num w:numId="62">
    <w:abstractNumId w:val="56"/>
  </w:num>
  <w:num w:numId="63">
    <w:abstractNumId w:val="53"/>
  </w:num>
  <w:num w:numId="64">
    <w:abstractNumId w:val="52"/>
  </w:num>
  <w:num w:numId="65">
    <w:abstractNumId w:val="81"/>
  </w:num>
  <w:num w:numId="66">
    <w:abstractNumId w:val="5"/>
  </w:num>
  <w:num w:numId="67">
    <w:abstractNumId w:val="13"/>
  </w:num>
  <w:num w:numId="68">
    <w:abstractNumId w:val="10"/>
  </w:num>
  <w:num w:numId="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num>
  <w:num w:numId="71">
    <w:abstractNumId w:val="86"/>
  </w:num>
  <w:num w:numId="72">
    <w:abstractNumId w:val="54"/>
    <w:lvlOverride w:ilvl="0">
      <w:lvl w:ilvl="0">
        <w:start w:val="1"/>
        <w:numFmt w:val="decimal"/>
        <w:pStyle w:val="Heading1"/>
        <w:suff w:val="nothing"/>
        <w:lvlText w:val="Article %1"/>
        <w:lvlJc w:val="left"/>
        <w:pPr>
          <w:ind w:left="357" w:hanging="357"/>
        </w:pPr>
        <w:rPr>
          <w:rFonts w:ascii="Arial" w:hAnsi="Arial" w:cs="Times New Roman" w:hint="default"/>
          <w:b/>
          <w:i w:val="0"/>
          <w:caps/>
          <w:vanish w:val="0"/>
          <w:sz w:val="20"/>
          <w:u w:val="single"/>
        </w:rPr>
      </w:lvl>
    </w:lvlOverride>
    <w:lvlOverride w:ilvl="1">
      <w:lvl w:ilvl="1">
        <w:start w:val="1"/>
        <w:numFmt w:val="decimal"/>
        <w:pStyle w:val="Heading2"/>
        <w:lvlText w:val="%1.%2"/>
        <w:lvlJc w:val="left"/>
        <w:pPr>
          <w:ind w:left="1424" w:hanging="856"/>
        </w:pPr>
        <w:rPr>
          <w:rFonts w:cs="Times New Roman" w:hint="default"/>
          <w:b/>
          <w:i w:val="0"/>
        </w:rPr>
      </w:lvl>
    </w:lvlOverride>
    <w:lvlOverride w:ilvl="2">
      <w:lvl w:ilvl="2">
        <w:start w:val="1"/>
        <w:numFmt w:val="upperLetter"/>
        <w:pStyle w:val="Heading3"/>
        <w:lvlText w:val="%1.%2.%3"/>
        <w:lvlJc w:val="left"/>
        <w:pPr>
          <w:ind w:left="856" w:hanging="856"/>
        </w:pPr>
        <w:rPr>
          <w:rFonts w:cs="Times New Roman" w:hint="default"/>
          <w:b/>
          <w:i w:val="0"/>
        </w:rPr>
      </w:lvl>
    </w:lvlOverride>
    <w:lvlOverride w:ilvl="3">
      <w:lvl w:ilvl="3">
        <w:start w:val="1"/>
        <w:numFmt w:val="decimal"/>
        <w:pStyle w:val="Heading4"/>
        <w:lvlText w:val="%1.%2.%3(%4)"/>
        <w:lvlJc w:val="left"/>
        <w:pPr>
          <w:ind w:left="856" w:hanging="856"/>
        </w:pPr>
        <w:rPr>
          <w:rFonts w:cs="Times New Roman" w:hint="default"/>
        </w:rPr>
      </w:lvl>
    </w:lvlOverride>
    <w:lvlOverride w:ilvl="4">
      <w:lvl w:ilvl="4">
        <w:start w:val="1"/>
        <w:numFmt w:val="lowerLetter"/>
        <w:lvlText w:val="(%5)"/>
        <w:lvlJc w:val="left"/>
        <w:pPr>
          <w:ind w:left="1785" w:hanging="357"/>
        </w:pPr>
        <w:rPr>
          <w:rFonts w:cs="Times New Roman" w:hint="default"/>
        </w:rPr>
      </w:lvl>
    </w:lvlOverride>
    <w:lvlOverride w:ilvl="5">
      <w:lvl w:ilvl="5">
        <w:start w:val="1"/>
        <w:numFmt w:val="lowerRoman"/>
        <w:lvlText w:val="(%6)"/>
        <w:lvlJc w:val="left"/>
        <w:pPr>
          <w:ind w:left="2142" w:hanging="357"/>
        </w:pPr>
        <w:rPr>
          <w:rFonts w:cs="Times New Roman" w:hint="default"/>
        </w:rPr>
      </w:lvl>
    </w:lvlOverride>
    <w:lvlOverride w:ilvl="6">
      <w:lvl w:ilvl="6">
        <w:start w:val="1"/>
        <w:numFmt w:val="decimal"/>
        <w:lvlText w:val="%7."/>
        <w:lvlJc w:val="left"/>
        <w:pPr>
          <w:ind w:left="2499" w:hanging="357"/>
        </w:pPr>
        <w:rPr>
          <w:rFonts w:cs="Times New Roman" w:hint="default"/>
        </w:rPr>
      </w:lvl>
    </w:lvlOverride>
    <w:lvlOverride w:ilvl="7">
      <w:lvl w:ilvl="7">
        <w:start w:val="1"/>
        <w:numFmt w:val="lowerLetter"/>
        <w:lvlText w:val="%8."/>
        <w:lvlJc w:val="left"/>
        <w:pPr>
          <w:ind w:left="2856" w:hanging="357"/>
        </w:pPr>
        <w:rPr>
          <w:rFonts w:cs="Times New Roman" w:hint="default"/>
        </w:rPr>
      </w:lvl>
    </w:lvlOverride>
    <w:lvlOverride w:ilvl="8">
      <w:lvl w:ilvl="8">
        <w:start w:val="1"/>
        <w:numFmt w:val="lowerRoman"/>
        <w:lvlText w:val="%9."/>
        <w:lvlJc w:val="left"/>
        <w:pPr>
          <w:ind w:left="3213" w:hanging="357"/>
        </w:pPr>
        <w:rPr>
          <w:rFonts w:cs="Times New Roman" w:hint="default"/>
        </w:rPr>
      </w:lvl>
    </w:lvlOverride>
  </w:num>
  <w:num w:numId="73">
    <w:abstractNumId w:val="88"/>
  </w:num>
  <w:num w:numId="74">
    <w:abstractNumId w:val="51"/>
  </w:num>
  <w:num w:numId="75">
    <w:abstractNumId w:val="83"/>
  </w:num>
  <w:num w:numId="76">
    <w:abstractNumId w:val="87"/>
  </w:num>
  <w:num w:numId="77">
    <w:abstractNumId w:val="6"/>
  </w:num>
  <w:num w:numId="78">
    <w:abstractNumId w:val="50"/>
  </w:num>
  <w:num w:numId="79">
    <w:abstractNumId w:val="27"/>
  </w:num>
  <w:num w:numId="80">
    <w:abstractNumId w:val="64"/>
  </w:num>
  <w:num w:numId="81">
    <w:abstractNumId w:val="82"/>
  </w:num>
  <w:num w:numId="82">
    <w:abstractNumId w:val="79"/>
  </w:num>
  <w:num w:numId="83">
    <w:abstractNumId w:val="58"/>
  </w:num>
  <w:num w:numId="84">
    <w:abstractNumId w:val="25"/>
  </w:num>
  <w:num w:numId="85">
    <w:abstractNumId w:val="7"/>
  </w:num>
  <w:num w:numId="86">
    <w:abstractNumId w:val="44"/>
  </w:num>
  <w:num w:numId="87">
    <w:abstractNumId w:val="47"/>
  </w:num>
  <w:num w:numId="88">
    <w:abstractNumId w:val="70"/>
  </w:num>
  <w:num w:numId="89">
    <w:abstractNumId w:val="11"/>
  </w:num>
  <w:num w:numId="90">
    <w:abstractNumId w:val="60"/>
  </w:num>
  <w:num w:numId="91">
    <w:abstractNumId w:val="6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cumentProtection w:edit="forms" w:enforcement="0"/>
  <w:defaultTabStop w:val="720"/>
  <w:hyphenationZone w:val="425"/>
  <w:defaultTableStyle w:val="TableEIB"/>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94"/>
    <w:rsid w:val="00000172"/>
    <w:rsid w:val="00000E70"/>
    <w:rsid w:val="00002017"/>
    <w:rsid w:val="0000348D"/>
    <w:rsid w:val="00003726"/>
    <w:rsid w:val="00003BCA"/>
    <w:rsid w:val="00003F32"/>
    <w:rsid w:val="0000403F"/>
    <w:rsid w:val="00004A4C"/>
    <w:rsid w:val="00005774"/>
    <w:rsid w:val="000059F7"/>
    <w:rsid w:val="00005D32"/>
    <w:rsid w:val="0000610C"/>
    <w:rsid w:val="000068B9"/>
    <w:rsid w:val="00007014"/>
    <w:rsid w:val="00007435"/>
    <w:rsid w:val="000077FA"/>
    <w:rsid w:val="000103E4"/>
    <w:rsid w:val="000104BD"/>
    <w:rsid w:val="00010BE0"/>
    <w:rsid w:val="00010CBE"/>
    <w:rsid w:val="00010CFD"/>
    <w:rsid w:val="00010D7F"/>
    <w:rsid w:val="0001102B"/>
    <w:rsid w:val="00011FA5"/>
    <w:rsid w:val="00012501"/>
    <w:rsid w:val="00012EFF"/>
    <w:rsid w:val="00013937"/>
    <w:rsid w:val="00013A8D"/>
    <w:rsid w:val="00013D49"/>
    <w:rsid w:val="00014D6B"/>
    <w:rsid w:val="000151D3"/>
    <w:rsid w:val="00015CC7"/>
    <w:rsid w:val="00016B18"/>
    <w:rsid w:val="000170E4"/>
    <w:rsid w:val="00017788"/>
    <w:rsid w:val="00017A59"/>
    <w:rsid w:val="00020603"/>
    <w:rsid w:val="0002088F"/>
    <w:rsid w:val="00020AA2"/>
    <w:rsid w:val="00021A6D"/>
    <w:rsid w:val="00022213"/>
    <w:rsid w:val="0002249F"/>
    <w:rsid w:val="00022F30"/>
    <w:rsid w:val="00023479"/>
    <w:rsid w:val="00023770"/>
    <w:rsid w:val="00023A8C"/>
    <w:rsid w:val="000254CE"/>
    <w:rsid w:val="000257AB"/>
    <w:rsid w:val="00025EE9"/>
    <w:rsid w:val="0002666D"/>
    <w:rsid w:val="00026DC2"/>
    <w:rsid w:val="0002731C"/>
    <w:rsid w:val="000278C0"/>
    <w:rsid w:val="00027A82"/>
    <w:rsid w:val="00027E4F"/>
    <w:rsid w:val="00030337"/>
    <w:rsid w:val="000304B5"/>
    <w:rsid w:val="000306C6"/>
    <w:rsid w:val="000306D1"/>
    <w:rsid w:val="00030A22"/>
    <w:rsid w:val="00030E77"/>
    <w:rsid w:val="00030F37"/>
    <w:rsid w:val="00031043"/>
    <w:rsid w:val="000312AA"/>
    <w:rsid w:val="00031C8C"/>
    <w:rsid w:val="000320D2"/>
    <w:rsid w:val="000323DE"/>
    <w:rsid w:val="00032646"/>
    <w:rsid w:val="0003348D"/>
    <w:rsid w:val="00033B2A"/>
    <w:rsid w:val="00034179"/>
    <w:rsid w:val="00034205"/>
    <w:rsid w:val="0003494F"/>
    <w:rsid w:val="00034B4C"/>
    <w:rsid w:val="0003511F"/>
    <w:rsid w:val="000363DF"/>
    <w:rsid w:val="00036E7D"/>
    <w:rsid w:val="00037E80"/>
    <w:rsid w:val="000407F4"/>
    <w:rsid w:val="00042871"/>
    <w:rsid w:val="00042A13"/>
    <w:rsid w:val="00042BC3"/>
    <w:rsid w:val="00043157"/>
    <w:rsid w:val="00043202"/>
    <w:rsid w:val="000433BE"/>
    <w:rsid w:val="00043591"/>
    <w:rsid w:val="00043840"/>
    <w:rsid w:val="00043BDC"/>
    <w:rsid w:val="00043E87"/>
    <w:rsid w:val="0004402C"/>
    <w:rsid w:val="0004579C"/>
    <w:rsid w:val="00045C17"/>
    <w:rsid w:val="000463A5"/>
    <w:rsid w:val="00046ED9"/>
    <w:rsid w:val="000474CD"/>
    <w:rsid w:val="0004774B"/>
    <w:rsid w:val="00047A13"/>
    <w:rsid w:val="00047BAB"/>
    <w:rsid w:val="00050533"/>
    <w:rsid w:val="00050C4A"/>
    <w:rsid w:val="00050D58"/>
    <w:rsid w:val="00051910"/>
    <w:rsid w:val="00051AD5"/>
    <w:rsid w:val="00051C60"/>
    <w:rsid w:val="00051DC0"/>
    <w:rsid w:val="00051FB7"/>
    <w:rsid w:val="00053A0F"/>
    <w:rsid w:val="00053F46"/>
    <w:rsid w:val="0005414C"/>
    <w:rsid w:val="000541EF"/>
    <w:rsid w:val="000552D0"/>
    <w:rsid w:val="0005581B"/>
    <w:rsid w:val="00055A97"/>
    <w:rsid w:val="00056157"/>
    <w:rsid w:val="000565E5"/>
    <w:rsid w:val="00056AE7"/>
    <w:rsid w:val="00063A28"/>
    <w:rsid w:val="00064FC8"/>
    <w:rsid w:val="00065C79"/>
    <w:rsid w:val="00065E28"/>
    <w:rsid w:val="000668E3"/>
    <w:rsid w:val="00066D76"/>
    <w:rsid w:val="00066DA0"/>
    <w:rsid w:val="0006758E"/>
    <w:rsid w:val="00067895"/>
    <w:rsid w:val="00070D22"/>
    <w:rsid w:val="0007270D"/>
    <w:rsid w:val="00073212"/>
    <w:rsid w:val="000732ED"/>
    <w:rsid w:val="00074339"/>
    <w:rsid w:val="00074F6E"/>
    <w:rsid w:val="00075619"/>
    <w:rsid w:val="00076222"/>
    <w:rsid w:val="0007690F"/>
    <w:rsid w:val="00076F57"/>
    <w:rsid w:val="00076F61"/>
    <w:rsid w:val="00077377"/>
    <w:rsid w:val="00077452"/>
    <w:rsid w:val="00081EA0"/>
    <w:rsid w:val="00082A7E"/>
    <w:rsid w:val="00083D65"/>
    <w:rsid w:val="00084898"/>
    <w:rsid w:val="000849EA"/>
    <w:rsid w:val="00084A72"/>
    <w:rsid w:val="00084B95"/>
    <w:rsid w:val="000852EE"/>
    <w:rsid w:val="00085825"/>
    <w:rsid w:val="00085A87"/>
    <w:rsid w:val="00085B94"/>
    <w:rsid w:val="00085D2C"/>
    <w:rsid w:val="00086E8A"/>
    <w:rsid w:val="000913B2"/>
    <w:rsid w:val="00091C61"/>
    <w:rsid w:val="00092504"/>
    <w:rsid w:val="000926C1"/>
    <w:rsid w:val="0009369D"/>
    <w:rsid w:val="00093A10"/>
    <w:rsid w:val="00093E41"/>
    <w:rsid w:val="00094068"/>
    <w:rsid w:val="000943D7"/>
    <w:rsid w:val="000946FD"/>
    <w:rsid w:val="00094956"/>
    <w:rsid w:val="00095783"/>
    <w:rsid w:val="00095898"/>
    <w:rsid w:val="00097641"/>
    <w:rsid w:val="00097C01"/>
    <w:rsid w:val="000A0C18"/>
    <w:rsid w:val="000A1A73"/>
    <w:rsid w:val="000A1B54"/>
    <w:rsid w:val="000A1FFD"/>
    <w:rsid w:val="000A20AE"/>
    <w:rsid w:val="000A2318"/>
    <w:rsid w:val="000A278A"/>
    <w:rsid w:val="000A3D28"/>
    <w:rsid w:val="000A460F"/>
    <w:rsid w:val="000A476D"/>
    <w:rsid w:val="000A51EE"/>
    <w:rsid w:val="000A5271"/>
    <w:rsid w:val="000A54D6"/>
    <w:rsid w:val="000A571B"/>
    <w:rsid w:val="000A6008"/>
    <w:rsid w:val="000A6203"/>
    <w:rsid w:val="000A66E4"/>
    <w:rsid w:val="000A674A"/>
    <w:rsid w:val="000A6D6F"/>
    <w:rsid w:val="000A7122"/>
    <w:rsid w:val="000A786C"/>
    <w:rsid w:val="000A7A21"/>
    <w:rsid w:val="000B0358"/>
    <w:rsid w:val="000B08B5"/>
    <w:rsid w:val="000B0941"/>
    <w:rsid w:val="000B0954"/>
    <w:rsid w:val="000B0C4B"/>
    <w:rsid w:val="000B1DED"/>
    <w:rsid w:val="000B21E4"/>
    <w:rsid w:val="000B22A6"/>
    <w:rsid w:val="000B25CD"/>
    <w:rsid w:val="000B25F0"/>
    <w:rsid w:val="000B2FF9"/>
    <w:rsid w:val="000B3B13"/>
    <w:rsid w:val="000B3B62"/>
    <w:rsid w:val="000B47F4"/>
    <w:rsid w:val="000B48EF"/>
    <w:rsid w:val="000B4F51"/>
    <w:rsid w:val="000B530F"/>
    <w:rsid w:val="000B53D3"/>
    <w:rsid w:val="000B54E1"/>
    <w:rsid w:val="000B59C8"/>
    <w:rsid w:val="000B5C18"/>
    <w:rsid w:val="000B6843"/>
    <w:rsid w:val="000B6EE3"/>
    <w:rsid w:val="000B732D"/>
    <w:rsid w:val="000B7FE3"/>
    <w:rsid w:val="000C067F"/>
    <w:rsid w:val="000C0986"/>
    <w:rsid w:val="000C1330"/>
    <w:rsid w:val="000C17CA"/>
    <w:rsid w:val="000C18C3"/>
    <w:rsid w:val="000C2032"/>
    <w:rsid w:val="000C3179"/>
    <w:rsid w:val="000C3C7A"/>
    <w:rsid w:val="000C4D55"/>
    <w:rsid w:val="000C4ECF"/>
    <w:rsid w:val="000C557C"/>
    <w:rsid w:val="000C5A39"/>
    <w:rsid w:val="000C7119"/>
    <w:rsid w:val="000C715C"/>
    <w:rsid w:val="000C71EB"/>
    <w:rsid w:val="000C7ACC"/>
    <w:rsid w:val="000C7AEF"/>
    <w:rsid w:val="000D00B3"/>
    <w:rsid w:val="000D055D"/>
    <w:rsid w:val="000D0D83"/>
    <w:rsid w:val="000D0EA3"/>
    <w:rsid w:val="000D1393"/>
    <w:rsid w:val="000D1841"/>
    <w:rsid w:val="000D2A3C"/>
    <w:rsid w:val="000D2CDB"/>
    <w:rsid w:val="000D304C"/>
    <w:rsid w:val="000D35F5"/>
    <w:rsid w:val="000D39B0"/>
    <w:rsid w:val="000D3D05"/>
    <w:rsid w:val="000D3F69"/>
    <w:rsid w:val="000D43C3"/>
    <w:rsid w:val="000D4F66"/>
    <w:rsid w:val="000D5FC8"/>
    <w:rsid w:val="000D64E6"/>
    <w:rsid w:val="000D6679"/>
    <w:rsid w:val="000D67B1"/>
    <w:rsid w:val="000D6D32"/>
    <w:rsid w:val="000D7171"/>
    <w:rsid w:val="000D7CCA"/>
    <w:rsid w:val="000D7FE5"/>
    <w:rsid w:val="000E006C"/>
    <w:rsid w:val="000E081A"/>
    <w:rsid w:val="000E0BA2"/>
    <w:rsid w:val="000E1930"/>
    <w:rsid w:val="000E1B39"/>
    <w:rsid w:val="000E2D27"/>
    <w:rsid w:val="000E2DA1"/>
    <w:rsid w:val="000E31F6"/>
    <w:rsid w:val="000E4389"/>
    <w:rsid w:val="000E4702"/>
    <w:rsid w:val="000E615B"/>
    <w:rsid w:val="000E70B1"/>
    <w:rsid w:val="000E729F"/>
    <w:rsid w:val="000E76F2"/>
    <w:rsid w:val="000E786A"/>
    <w:rsid w:val="000E7EBA"/>
    <w:rsid w:val="000E7FC1"/>
    <w:rsid w:val="000F00BF"/>
    <w:rsid w:val="000F0277"/>
    <w:rsid w:val="000F0376"/>
    <w:rsid w:val="000F1E7C"/>
    <w:rsid w:val="000F2045"/>
    <w:rsid w:val="000F23F6"/>
    <w:rsid w:val="000F269D"/>
    <w:rsid w:val="000F2875"/>
    <w:rsid w:val="000F317A"/>
    <w:rsid w:val="000F342D"/>
    <w:rsid w:val="000F40D6"/>
    <w:rsid w:val="000F51F1"/>
    <w:rsid w:val="000F527A"/>
    <w:rsid w:val="000F5306"/>
    <w:rsid w:val="000F5B1B"/>
    <w:rsid w:val="000F6F2A"/>
    <w:rsid w:val="000F701E"/>
    <w:rsid w:val="000F79BC"/>
    <w:rsid w:val="00100E2B"/>
    <w:rsid w:val="001011A6"/>
    <w:rsid w:val="001012B3"/>
    <w:rsid w:val="00101300"/>
    <w:rsid w:val="00102B15"/>
    <w:rsid w:val="001031F8"/>
    <w:rsid w:val="0010348D"/>
    <w:rsid w:val="00103924"/>
    <w:rsid w:val="00104CF3"/>
    <w:rsid w:val="0010502C"/>
    <w:rsid w:val="00105226"/>
    <w:rsid w:val="00105508"/>
    <w:rsid w:val="00105DE9"/>
    <w:rsid w:val="00106546"/>
    <w:rsid w:val="0010696F"/>
    <w:rsid w:val="00106F36"/>
    <w:rsid w:val="001074DB"/>
    <w:rsid w:val="00107AD1"/>
    <w:rsid w:val="00107E85"/>
    <w:rsid w:val="001107BE"/>
    <w:rsid w:val="00111473"/>
    <w:rsid w:val="001115B3"/>
    <w:rsid w:val="00111CC4"/>
    <w:rsid w:val="00111E89"/>
    <w:rsid w:val="001125B6"/>
    <w:rsid w:val="001131DD"/>
    <w:rsid w:val="00113206"/>
    <w:rsid w:val="00113633"/>
    <w:rsid w:val="00113737"/>
    <w:rsid w:val="001153F5"/>
    <w:rsid w:val="001171A5"/>
    <w:rsid w:val="001176F3"/>
    <w:rsid w:val="001178C2"/>
    <w:rsid w:val="00117ADB"/>
    <w:rsid w:val="00120BA8"/>
    <w:rsid w:val="00120DEA"/>
    <w:rsid w:val="00121695"/>
    <w:rsid w:val="00121B66"/>
    <w:rsid w:val="001230F7"/>
    <w:rsid w:val="00124BDD"/>
    <w:rsid w:val="00124FE2"/>
    <w:rsid w:val="00125002"/>
    <w:rsid w:val="00125F7E"/>
    <w:rsid w:val="00126297"/>
    <w:rsid w:val="001274F4"/>
    <w:rsid w:val="00130150"/>
    <w:rsid w:val="00130280"/>
    <w:rsid w:val="0013042B"/>
    <w:rsid w:val="0013066D"/>
    <w:rsid w:val="00130CE2"/>
    <w:rsid w:val="00131E42"/>
    <w:rsid w:val="001322B7"/>
    <w:rsid w:val="001322E7"/>
    <w:rsid w:val="001324F4"/>
    <w:rsid w:val="00132591"/>
    <w:rsid w:val="00132666"/>
    <w:rsid w:val="00132CC7"/>
    <w:rsid w:val="00132E1F"/>
    <w:rsid w:val="00133972"/>
    <w:rsid w:val="001341C9"/>
    <w:rsid w:val="0013494C"/>
    <w:rsid w:val="00134EE5"/>
    <w:rsid w:val="00135835"/>
    <w:rsid w:val="00135B7F"/>
    <w:rsid w:val="00136BC1"/>
    <w:rsid w:val="00137014"/>
    <w:rsid w:val="0013707B"/>
    <w:rsid w:val="00137176"/>
    <w:rsid w:val="001371FE"/>
    <w:rsid w:val="00137739"/>
    <w:rsid w:val="00140922"/>
    <w:rsid w:val="001409AA"/>
    <w:rsid w:val="00140B08"/>
    <w:rsid w:val="00140DEC"/>
    <w:rsid w:val="00140F62"/>
    <w:rsid w:val="001412B9"/>
    <w:rsid w:val="00141711"/>
    <w:rsid w:val="001417C6"/>
    <w:rsid w:val="001417EA"/>
    <w:rsid w:val="00144FC9"/>
    <w:rsid w:val="00145543"/>
    <w:rsid w:val="00145A1F"/>
    <w:rsid w:val="00145D4A"/>
    <w:rsid w:val="0014676A"/>
    <w:rsid w:val="0014684D"/>
    <w:rsid w:val="00147407"/>
    <w:rsid w:val="00150AE7"/>
    <w:rsid w:val="0015142C"/>
    <w:rsid w:val="0015144C"/>
    <w:rsid w:val="001517B3"/>
    <w:rsid w:val="00152356"/>
    <w:rsid w:val="0015243F"/>
    <w:rsid w:val="00153687"/>
    <w:rsid w:val="00154284"/>
    <w:rsid w:val="001545BA"/>
    <w:rsid w:val="00155158"/>
    <w:rsid w:val="001559E0"/>
    <w:rsid w:val="00156466"/>
    <w:rsid w:val="001568F4"/>
    <w:rsid w:val="00156D20"/>
    <w:rsid w:val="00156D8E"/>
    <w:rsid w:val="001578C7"/>
    <w:rsid w:val="00157953"/>
    <w:rsid w:val="0016038A"/>
    <w:rsid w:val="001603CB"/>
    <w:rsid w:val="0016041C"/>
    <w:rsid w:val="00160844"/>
    <w:rsid w:val="00160C51"/>
    <w:rsid w:val="001615C9"/>
    <w:rsid w:val="00161D60"/>
    <w:rsid w:val="00161DD5"/>
    <w:rsid w:val="00162365"/>
    <w:rsid w:val="00162531"/>
    <w:rsid w:val="00162660"/>
    <w:rsid w:val="00162743"/>
    <w:rsid w:val="00162B90"/>
    <w:rsid w:val="00162DFC"/>
    <w:rsid w:val="00162E4E"/>
    <w:rsid w:val="001639B5"/>
    <w:rsid w:val="00165EBA"/>
    <w:rsid w:val="00166FAD"/>
    <w:rsid w:val="001670BE"/>
    <w:rsid w:val="001677E3"/>
    <w:rsid w:val="00171E19"/>
    <w:rsid w:val="00172857"/>
    <w:rsid w:val="00173B41"/>
    <w:rsid w:val="00173BC8"/>
    <w:rsid w:val="00173C07"/>
    <w:rsid w:val="00174348"/>
    <w:rsid w:val="0017644E"/>
    <w:rsid w:val="00176F58"/>
    <w:rsid w:val="001777A1"/>
    <w:rsid w:val="00177A5A"/>
    <w:rsid w:val="001801E6"/>
    <w:rsid w:val="00181781"/>
    <w:rsid w:val="00181B8C"/>
    <w:rsid w:val="00182896"/>
    <w:rsid w:val="001829BF"/>
    <w:rsid w:val="00182DBC"/>
    <w:rsid w:val="00182F38"/>
    <w:rsid w:val="001843E7"/>
    <w:rsid w:val="00184780"/>
    <w:rsid w:val="00184A1C"/>
    <w:rsid w:val="00184B97"/>
    <w:rsid w:val="00184C99"/>
    <w:rsid w:val="0018702B"/>
    <w:rsid w:val="00187C39"/>
    <w:rsid w:val="0019089E"/>
    <w:rsid w:val="00190DF9"/>
    <w:rsid w:val="00191396"/>
    <w:rsid w:val="001918C3"/>
    <w:rsid w:val="001926FF"/>
    <w:rsid w:val="001937F4"/>
    <w:rsid w:val="00193F04"/>
    <w:rsid w:val="0019473F"/>
    <w:rsid w:val="00194768"/>
    <w:rsid w:val="001949EF"/>
    <w:rsid w:val="0019543F"/>
    <w:rsid w:val="00195848"/>
    <w:rsid w:val="00196A35"/>
    <w:rsid w:val="001970B8"/>
    <w:rsid w:val="001970C3"/>
    <w:rsid w:val="0019721B"/>
    <w:rsid w:val="0019783C"/>
    <w:rsid w:val="0019785B"/>
    <w:rsid w:val="00197FCA"/>
    <w:rsid w:val="001A0804"/>
    <w:rsid w:val="001A0D85"/>
    <w:rsid w:val="001A0DBA"/>
    <w:rsid w:val="001A0FA3"/>
    <w:rsid w:val="001A185C"/>
    <w:rsid w:val="001A1BF7"/>
    <w:rsid w:val="001A242F"/>
    <w:rsid w:val="001A26EF"/>
    <w:rsid w:val="001A270E"/>
    <w:rsid w:val="001A2937"/>
    <w:rsid w:val="001A3D73"/>
    <w:rsid w:val="001A4668"/>
    <w:rsid w:val="001A46B7"/>
    <w:rsid w:val="001A4A86"/>
    <w:rsid w:val="001A4F6F"/>
    <w:rsid w:val="001A5161"/>
    <w:rsid w:val="001A5FAD"/>
    <w:rsid w:val="001A6012"/>
    <w:rsid w:val="001A6210"/>
    <w:rsid w:val="001A6D69"/>
    <w:rsid w:val="001A7D35"/>
    <w:rsid w:val="001A7F2E"/>
    <w:rsid w:val="001B011A"/>
    <w:rsid w:val="001B042B"/>
    <w:rsid w:val="001B0972"/>
    <w:rsid w:val="001B0C08"/>
    <w:rsid w:val="001B0E50"/>
    <w:rsid w:val="001B0FAD"/>
    <w:rsid w:val="001B1EF3"/>
    <w:rsid w:val="001B202A"/>
    <w:rsid w:val="001B2476"/>
    <w:rsid w:val="001B30A3"/>
    <w:rsid w:val="001B3258"/>
    <w:rsid w:val="001B3434"/>
    <w:rsid w:val="001B3639"/>
    <w:rsid w:val="001B3B1A"/>
    <w:rsid w:val="001B3BFC"/>
    <w:rsid w:val="001B3D39"/>
    <w:rsid w:val="001B4423"/>
    <w:rsid w:val="001B516D"/>
    <w:rsid w:val="001B5C51"/>
    <w:rsid w:val="001B5FA4"/>
    <w:rsid w:val="001B708C"/>
    <w:rsid w:val="001B74CF"/>
    <w:rsid w:val="001B7659"/>
    <w:rsid w:val="001B7FCA"/>
    <w:rsid w:val="001C061F"/>
    <w:rsid w:val="001C222A"/>
    <w:rsid w:val="001C2B92"/>
    <w:rsid w:val="001C3419"/>
    <w:rsid w:val="001C3450"/>
    <w:rsid w:val="001C5387"/>
    <w:rsid w:val="001C5903"/>
    <w:rsid w:val="001C63FB"/>
    <w:rsid w:val="001C6F7A"/>
    <w:rsid w:val="001C75F6"/>
    <w:rsid w:val="001D0467"/>
    <w:rsid w:val="001D0A26"/>
    <w:rsid w:val="001D0EC8"/>
    <w:rsid w:val="001D0FCD"/>
    <w:rsid w:val="001D16C9"/>
    <w:rsid w:val="001D19A7"/>
    <w:rsid w:val="001D1BBC"/>
    <w:rsid w:val="001D21DE"/>
    <w:rsid w:val="001D2257"/>
    <w:rsid w:val="001D2340"/>
    <w:rsid w:val="001D2FA1"/>
    <w:rsid w:val="001D343F"/>
    <w:rsid w:val="001D349B"/>
    <w:rsid w:val="001D3EAD"/>
    <w:rsid w:val="001D4FC2"/>
    <w:rsid w:val="001D5131"/>
    <w:rsid w:val="001D71BD"/>
    <w:rsid w:val="001E02A5"/>
    <w:rsid w:val="001E18D9"/>
    <w:rsid w:val="001E18E6"/>
    <w:rsid w:val="001E2AEE"/>
    <w:rsid w:val="001E2B2A"/>
    <w:rsid w:val="001E31EB"/>
    <w:rsid w:val="001E35C6"/>
    <w:rsid w:val="001E3883"/>
    <w:rsid w:val="001E3B95"/>
    <w:rsid w:val="001E3D55"/>
    <w:rsid w:val="001E463C"/>
    <w:rsid w:val="001E4F81"/>
    <w:rsid w:val="001E53AB"/>
    <w:rsid w:val="001E5BC8"/>
    <w:rsid w:val="001E70A4"/>
    <w:rsid w:val="001E796A"/>
    <w:rsid w:val="001F0484"/>
    <w:rsid w:val="001F068F"/>
    <w:rsid w:val="001F10B0"/>
    <w:rsid w:val="001F112C"/>
    <w:rsid w:val="001F12B9"/>
    <w:rsid w:val="001F3669"/>
    <w:rsid w:val="001F3C60"/>
    <w:rsid w:val="001F52AE"/>
    <w:rsid w:val="001F5358"/>
    <w:rsid w:val="001F7284"/>
    <w:rsid w:val="001F7B81"/>
    <w:rsid w:val="00200F74"/>
    <w:rsid w:val="002014A2"/>
    <w:rsid w:val="002015A2"/>
    <w:rsid w:val="002020EA"/>
    <w:rsid w:val="00202822"/>
    <w:rsid w:val="0020289C"/>
    <w:rsid w:val="00202AB2"/>
    <w:rsid w:val="00202D52"/>
    <w:rsid w:val="00203CE9"/>
    <w:rsid w:val="002046F3"/>
    <w:rsid w:val="002048E5"/>
    <w:rsid w:val="00205661"/>
    <w:rsid w:val="00205663"/>
    <w:rsid w:val="002069B2"/>
    <w:rsid w:val="00207036"/>
    <w:rsid w:val="002070FC"/>
    <w:rsid w:val="00207545"/>
    <w:rsid w:val="002077A6"/>
    <w:rsid w:val="00207A0D"/>
    <w:rsid w:val="00210775"/>
    <w:rsid w:val="00211270"/>
    <w:rsid w:val="002114EF"/>
    <w:rsid w:val="00211AC5"/>
    <w:rsid w:val="00211AC9"/>
    <w:rsid w:val="00211C27"/>
    <w:rsid w:val="00211FAD"/>
    <w:rsid w:val="0021212F"/>
    <w:rsid w:val="00212213"/>
    <w:rsid w:val="002137B5"/>
    <w:rsid w:val="002139AF"/>
    <w:rsid w:val="00213B83"/>
    <w:rsid w:val="00214046"/>
    <w:rsid w:val="002140DF"/>
    <w:rsid w:val="00214101"/>
    <w:rsid w:val="00214D87"/>
    <w:rsid w:val="0021747C"/>
    <w:rsid w:val="0022069A"/>
    <w:rsid w:val="00220815"/>
    <w:rsid w:val="00220A02"/>
    <w:rsid w:val="002213AD"/>
    <w:rsid w:val="00221945"/>
    <w:rsid w:val="0022216F"/>
    <w:rsid w:val="00222202"/>
    <w:rsid w:val="00222275"/>
    <w:rsid w:val="002223A5"/>
    <w:rsid w:val="0022287B"/>
    <w:rsid w:val="00222BCC"/>
    <w:rsid w:val="00222EAD"/>
    <w:rsid w:val="00222ECB"/>
    <w:rsid w:val="00223622"/>
    <w:rsid w:val="00223A80"/>
    <w:rsid w:val="00224D21"/>
    <w:rsid w:val="002267F3"/>
    <w:rsid w:val="00226A85"/>
    <w:rsid w:val="00226D96"/>
    <w:rsid w:val="002273CE"/>
    <w:rsid w:val="00227C7D"/>
    <w:rsid w:val="002301B8"/>
    <w:rsid w:val="002307BA"/>
    <w:rsid w:val="002310AA"/>
    <w:rsid w:val="002313CD"/>
    <w:rsid w:val="002315AC"/>
    <w:rsid w:val="002315B8"/>
    <w:rsid w:val="00232305"/>
    <w:rsid w:val="002326D7"/>
    <w:rsid w:val="00232726"/>
    <w:rsid w:val="00232F98"/>
    <w:rsid w:val="00233298"/>
    <w:rsid w:val="00233402"/>
    <w:rsid w:val="00233FF8"/>
    <w:rsid w:val="002340A7"/>
    <w:rsid w:val="00234FAD"/>
    <w:rsid w:val="00235400"/>
    <w:rsid w:val="00235ABF"/>
    <w:rsid w:val="00236519"/>
    <w:rsid w:val="0023673C"/>
    <w:rsid w:val="00236A23"/>
    <w:rsid w:val="00236BDE"/>
    <w:rsid w:val="00237E84"/>
    <w:rsid w:val="00237F74"/>
    <w:rsid w:val="00240C8B"/>
    <w:rsid w:val="002413EB"/>
    <w:rsid w:val="00241447"/>
    <w:rsid w:val="002415A2"/>
    <w:rsid w:val="00242051"/>
    <w:rsid w:val="00242534"/>
    <w:rsid w:val="0024279D"/>
    <w:rsid w:val="00243A4B"/>
    <w:rsid w:val="00243AEE"/>
    <w:rsid w:val="00243B52"/>
    <w:rsid w:val="00245A57"/>
    <w:rsid w:val="0024604A"/>
    <w:rsid w:val="00246CAD"/>
    <w:rsid w:val="0024717F"/>
    <w:rsid w:val="00247A0B"/>
    <w:rsid w:val="00247B2E"/>
    <w:rsid w:val="00247C36"/>
    <w:rsid w:val="00247DA5"/>
    <w:rsid w:val="00250B05"/>
    <w:rsid w:val="00250ED9"/>
    <w:rsid w:val="00250F1B"/>
    <w:rsid w:val="00251435"/>
    <w:rsid w:val="002517FA"/>
    <w:rsid w:val="00251AA4"/>
    <w:rsid w:val="00252485"/>
    <w:rsid w:val="00252935"/>
    <w:rsid w:val="002536F7"/>
    <w:rsid w:val="00253BBE"/>
    <w:rsid w:val="00253DAE"/>
    <w:rsid w:val="002541F6"/>
    <w:rsid w:val="00254359"/>
    <w:rsid w:val="00254C8C"/>
    <w:rsid w:val="002551A0"/>
    <w:rsid w:val="00255307"/>
    <w:rsid w:val="00257FDA"/>
    <w:rsid w:val="00260204"/>
    <w:rsid w:val="0026020E"/>
    <w:rsid w:val="00260878"/>
    <w:rsid w:val="00261114"/>
    <w:rsid w:val="00261864"/>
    <w:rsid w:val="0026187B"/>
    <w:rsid w:val="00261E6B"/>
    <w:rsid w:val="00262470"/>
    <w:rsid w:val="00262C8B"/>
    <w:rsid w:val="002635C4"/>
    <w:rsid w:val="00263FF7"/>
    <w:rsid w:val="002642B5"/>
    <w:rsid w:val="00264A4E"/>
    <w:rsid w:val="00264CF2"/>
    <w:rsid w:val="002650A4"/>
    <w:rsid w:val="002651E2"/>
    <w:rsid w:val="00265607"/>
    <w:rsid w:val="00265B5C"/>
    <w:rsid w:val="00265CF4"/>
    <w:rsid w:val="0026603D"/>
    <w:rsid w:val="0026684B"/>
    <w:rsid w:val="002676F5"/>
    <w:rsid w:val="002701E2"/>
    <w:rsid w:val="002702C2"/>
    <w:rsid w:val="00270892"/>
    <w:rsid w:val="002708E4"/>
    <w:rsid w:val="00272C7F"/>
    <w:rsid w:val="00273A27"/>
    <w:rsid w:val="00273E13"/>
    <w:rsid w:val="002740B4"/>
    <w:rsid w:val="00274573"/>
    <w:rsid w:val="00274581"/>
    <w:rsid w:val="00275925"/>
    <w:rsid w:val="00275DF5"/>
    <w:rsid w:val="00276837"/>
    <w:rsid w:val="00277809"/>
    <w:rsid w:val="00277F68"/>
    <w:rsid w:val="0028011F"/>
    <w:rsid w:val="00280EC1"/>
    <w:rsid w:val="0028131B"/>
    <w:rsid w:val="00281F50"/>
    <w:rsid w:val="00282D09"/>
    <w:rsid w:val="00283447"/>
    <w:rsid w:val="00283BB4"/>
    <w:rsid w:val="00283DBC"/>
    <w:rsid w:val="00284173"/>
    <w:rsid w:val="00284214"/>
    <w:rsid w:val="002846FC"/>
    <w:rsid w:val="002847B3"/>
    <w:rsid w:val="00284865"/>
    <w:rsid w:val="00284871"/>
    <w:rsid w:val="002855FF"/>
    <w:rsid w:val="00285EB2"/>
    <w:rsid w:val="00285F0A"/>
    <w:rsid w:val="002864F8"/>
    <w:rsid w:val="00286850"/>
    <w:rsid w:val="0028773A"/>
    <w:rsid w:val="00287AEF"/>
    <w:rsid w:val="00287BF0"/>
    <w:rsid w:val="0029026D"/>
    <w:rsid w:val="00290C5E"/>
    <w:rsid w:val="00290C6D"/>
    <w:rsid w:val="002916F7"/>
    <w:rsid w:val="00292110"/>
    <w:rsid w:val="002922E4"/>
    <w:rsid w:val="002922F6"/>
    <w:rsid w:val="00292998"/>
    <w:rsid w:val="00292CE9"/>
    <w:rsid w:val="002930CC"/>
    <w:rsid w:val="00293BCC"/>
    <w:rsid w:val="00293C41"/>
    <w:rsid w:val="002942FF"/>
    <w:rsid w:val="00294CC1"/>
    <w:rsid w:val="00296D2C"/>
    <w:rsid w:val="00297796"/>
    <w:rsid w:val="002A0B62"/>
    <w:rsid w:val="002A0CE4"/>
    <w:rsid w:val="002A0EE1"/>
    <w:rsid w:val="002A107A"/>
    <w:rsid w:val="002A138B"/>
    <w:rsid w:val="002A2562"/>
    <w:rsid w:val="002A2F50"/>
    <w:rsid w:val="002A2FA5"/>
    <w:rsid w:val="002A317A"/>
    <w:rsid w:val="002A331E"/>
    <w:rsid w:val="002A365C"/>
    <w:rsid w:val="002A3EC7"/>
    <w:rsid w:val="002A470F"/>
    <w:rsid w:val="002A4C31"/>
    <w:rsid w:val="002A53D7"/>
    <w:rsid w:val="002A6118"/>
    <w:rsid w:val="002A61BB"/>
    <w:rsid w:val="002A65AC"/>
    <w:rsid w:val="002A6851"/>
    <w:rsid w:val="002A68D4"/>
    <w:rsid w:val="002A69E4"/>
    <w:rsid w:val="002A6CBF"/>
    <w:rsid w:val="002A6E84"/>
    <w:rsid w:val="002A6F15"/>
    <w:rsid w:val="002A71EB"/>
    <w:rsid w:val="002A7E7D"/>
    <w:rsid w:val="002B0DB9"/>
    <w:rsid w:val="002B11BD"/>
    <w:rsid w:val="002B20A8"/>
    <w:rsid w:val="002B2623"/>
    <w:rsid w:val="002B28B0"/>
    <w:rsid w:val="002B3660"/>
    <w:rsid w:val="002B4047"/>
    <w:rsid w:val="002B4B31"/>
    <w:rsid w:val="002B4D2F"/>
    <w:rsid w:val="002B4E6C"/>
    <w:rsid w:val="002B54DA"/>
    <w:rsid w:val="002B5590"/>
    <w:rsid w:val="002B679E"/>
    <w:rsid w:val="002B6840"/>
    <w:rsid w:val="002B68F5"/>
    <w:rsid w:val="002B7886"/>
    <w:rsid w:val="002B791C"/>
    <w:rsid w:val="002B7B68"/>
    <w:rsid w:val="002B7C07"/>
    <w:rsid w:val="002C0274"/>
    <w:rsid w:val="002C0685"/>
    <w:rsid w:val="002C1431"/>
    <w:rsid w:val="002C1991"/>
    <w:rsid w:val="002C1B6C"/>
    <w:rsid w:val="002C1BE6"/>
    <w:rsid w:val="002C2323"/>
    <w:rsid w:val="002C26FC"/>
    <w:rsid w:val="002C3539"/>
    <w:rsid w:val="002C3DE3"/>
    <w:rsid w:val="002C4552"/>
    <w:rsid w:val="002C4B26"/>
    <w:rsid w:val="002C521B"/>
    <w:rsid w:val="002C5348"/>
    <w:rsid w:val="002C5355"/>
    <w:rsid w:val="002C539B"/>
    <w:rsid w:val="002C53AE"/>
    <w:rsid w:val="002C58ED"/>
    <w:rsid w:val="002C59E6"/>
    <w:rsid w:val="002C63C6"/>
    <w:rsid w:val="002C6D91"/>
    <w:rsid w:val="002C7559"/>
    <w:rsid w:val="002C7662"/>
    <w:rsid w:val="002C7EF4"/>
    <w:rsid w:val="002D0639"/>
    <w:rsid w:val="002D09A3"/>
    <w:rsid w:val="002D208F"/>
    <w:rsid w:val="002D2793"/>
    <w:rsid w:val="002D2AF0"/>
    <w:rsid w:val="002D395D"/>
    <w:rsid w:val="002D52A9"/>
    <w:rsid w:val="002D5411"/>
    <w:rsid w:val="002D5DCD"/>
    <w:rsid w:val="002D64C5"/>
    <w:rsid w:val="002D673D"/>
    <w:rsid w:val="002E00C1"/>
    <w:rsid w:val="002E03D0"/>
    <w:rsid w:val="002E0E4A"/>
    <w:rsid w:val="002E12E9"/>
    <w:rsid w:val="002E1B2E"/>
    <w:rsid w:val="002E2849"/>
    <w:rsid w:val="002E3D0A"/>
    <w:rsid w:val="002E416B"/>
    <w:rsid w:val="002E46C4"/>
    <w:rsid w:val="002E5268"/>
    <w:rsid w:val="002E58B0"/>
    <w:rsid w:val="002E5970"/>
    <w:rsid w:val="002E5D45"/>
    <w:rsid w:val="002E6B98"/>
    <w:rsid w:val="002F07FF"/>
    <w:rsid w:val="002F0833"/>
    <w:rsid w:val="002F0D1A"/>
    <w:rsid w:val="002F1A0D"/>
    <w:rsid w:val="002F1CA9"/>
    <w:rsid w:val="002F1D3F"/>
    <w:rsid w:val="002F1F3D"/>
    <w:rsid w:val="002F1FF4"/>
    <w:rsid w:val="002F2321"/>
    <w:rsid w:val="002F25FD"/>
    <w:rsid w:val="002F2D77"/>
    <w:rsid w:val="002F3C17"/>
    <w:rsid w:val="002F511C"/>
    <w:rsid w:val="002F5B97"/>
    <w:rsid w:val="002F5ECE"/>
    <w:rsid w:val="002F667B"/>
    <w:rsid w:val="002F6CAD"/>
    <w:rsid w:val="002F7021"/>
    <w:rsid w:val="002F771F"/>
    <w:rsid w:val="00300869"/>
    <w:rsid w:val="00300B33"/>
    <w:rsid w:val="003013B6"/>
    <w:rsid w:val="0030149E"/>
    <w:rsid w:val="00301D0E"/>
    <w:rsid w:val="00302499"/>
    <w:rsid w:val="003026F8"/>
    <w:rsid w:val="00303003"/>
    <w:rsid w:val="00303837"/>
    <w:rsid w:val="00303AE6"/>
    <w:rsid w:val="00303E09"/>
    <w:rsid w:val="0030410F"/>
    <w:rsid w:val="00304C99"/>
    <w:rsid w:val="00304E64"/>
    <w:rsid w:val="00305586"/>
    <w:rsid w:val="00305773"/>
    <w:rsid w:val="00306E36"/>
    <w:rsid w:val="0030723F"/>
    <w:rsid w:val="003077B8"/>
    <w:rsid w:val="00307D32"/>
    <w:rsid w:val="0031145E"/>
    <w:rsid w:val="00311487"/>
    <w:rsid w:val="00311671"/>
    <w:rsid w:val="003117C8"/>
    <w:rsid w:val="00311803"/>
    <w:rsid w:val="003118B1"/>
    <w:rsid w:val="00312A7E"/>
    <w:rsid w:val="003136BE"/>
    <w:rsid w:val="00314009"/>
    <w:rsid w:val="003142AE"/>
    <w:rsid w:val="00314373"/>
    <w:rsid w:val="003147DF"/>
    <w:rsid w:val="003149E6"/>
    <w:rsid w:val="00316B37"/>
    <w:rsid w:val="00316C49"/>
    <w:rsid w:val="0031725F"/>
    <w:rsid w:val="003175B8"/>
    <w:rsid w:val="00320F50"/>
    <w:rsid w:val="0032101B"/>
    <w:rsid w:val="00321749"/>
    <w:rsid w:val="0032178F"/>
    <w:rsid w:val="00321943"/>
    <w:rsid w:val="00321F22"/>
    <w:rsid w:val="00322A02"/>
    <w:rsid w:val="00322C34"/>
    <w:rsid w:val="003230F2"/>
    <w:rsid w:val="00323C60"/>
    <w:rsid w:val="003247A9"/>
    <w:rsid w:val="0032485C"/>
    <w:rsid w:val="00324E40"/>
    <w:rsid w:val="0032551C"/>
    <w:rsid w:val="003255F4"/>
    <w:rsid w:val="00325726"/>
    <w:rsid w:val="00325C9C"/>
    <w:rsid w:val="0032637B"/>
    <w:rsid w:val="003263E3"/>
    <w:rsid w:val="003267D3"/>
    <w:rsid w:val="00326975"/>
    <w:rsid w:val="0032762B"/>
    <w:rsid w:val="00327B08"/>
    <w:rsid w:val="00327BF6"/>
    <w:rsid w:val="00330404"/>
    <w:rsid w:val="00330483"/>
    <w:rsid w:val="00330AE9"/>
    <w:rsid w:val="00330EF1"/>
    <w:rsid w:val="003317FA"/>
    <w:rsid w:val="00331CF7"/>
    <w:rsid w:val="00331F9C"/>
    <w:rsid w:val="00332045"/>
    <w:rsid w:val="00334A3F"/>
    <w:rsid w:val="00335D69"/>
    <w:rsid w:val="00335F9A"/>
    <w:rsid w:val="003362B3"/>
    <w:rsid w:val="0033669A"/>
    <w:rsid w:val="00336A84"/>
    <w:rsid w:val="00337093"/>
    <w:rsid w:val="003373CF"/>
    <w:rsid w:val="00337C78"/>
    <w:rsid w:val="00337D12"/>
    <w:rsid w:val="0034007E"/>
    <w:rsid w:val="0034078C"/>
    <w:rsid w:val="0034083B"/>
    <w:rsid w:val="00341AEC"/>
    <w:rsid w:val="003432F6"/>
    <w:rsid w:val="00343CC2"/>
    <w:rsid w:val="00343F03"/>
    <w:rsid w:val="00344070"/>
    <w:rsid w:val="00344682"/>
    <w:rsid w:val="00344700"/>
    <w:rsid w:val="00344B02"/>
    <w:rsid w:val="00344B5E"/>
    <w:rsid w:val="00344C32"/>
    <w:rsid w:val="00344FE4"/>
    <w:rsid w:val="00345341"/>
    <w:rsid w:val="003454F3"/>
    <w:rsid w:val="00346058"/>
    <w:rsid w:val="00346BFC"/>
    <w:rsid w:val="0034796D"/>
    <w:rsid w:val="00347DC8"/>
    <w:rsid w:val="003529AB"/>
    <w:rsid w:val="00352E64"/>
    <w:rsid w:val="00353A4A"/>
    <w:rsid w:val="00355A2A"/>
    <w:rsid w:val="00355C34"/>
    <w:rsid w:val="00355CF9"/>
    <w:rsid w:val="00355D59"/>
    <w:rsid w:val="00355D90"/>
    <w:rsid w:val="0035675C"/>
    <w:rsid w:val="00356E2C"/>
    <w:rsid w:val="00357217"/>
    <w:rsid w:val="003617DC"/>
    <w:rsid w:val="0036183E"/>
    <w:rsid w:val="00361C61"/>
    <w:rsid w:val="00361CFC"/>
    <w:rsid w:val="00361DB7"/>
    <w:rsid w:val="00361F38"/>
    <w:rsid w:val="00362100"/>
    <w:rsid w:val="00362940"/>
    <w:rsid w:val="00362B4D"/>
    <w:rsid w:val="00363AA8"/>
    <w:rsid w:val="00364CB9"/>
    <w:rsid w:val="00366D53"/>
    <w:rsid w:val="00367A70"/>
    <w:rsid w:val="003704D6"/>
    <w:rsid w:val="00370AE9"/>
    <w:rsid w:val="00370B76"/>
    <w:rsid w:val="00371703"/>
    <w:rsid w:val="003727B8"/>
    <w:rsid w:val="00372DE8"/>
    <w:rsid w:val="00373420"/>
    <w:rsid w:val="00373982"/>
    <w:rsid w:val="00374CCC"/>
    <w:rsid w:val="003758B7"/>
    <w:rsid w:val="00375EE4"/>
    <w:rsid w:val="00376742"/>
    <w:rsid w:val="00376971"/>
    <w:rsid w:val="00377594"/>
    <w:rsid w:val="00377EAF"/>
    <w:rsid w:val="003802EB"/>
    <w:rsid w:val="003810CF"/>
    <w:rsid w:val="00381556"/>
    <w:rsid w:val="00381794"/>
    <w:rsid w:val="00381C27"/>
    <w:rsid w:val="00382170"/>
    <w:rsid w:val="003824B4"/>
    <w:rsid w:val="00382C9D"/>
    <w:rsid w:val="00382FCE"/>
    <w:rsid w:val="00383CA6"/>
    <w:rsid w:val="00383EAB"/>
    <w:rsid w:val="00384153"/>
    <w:rsid w:val="0038436F"/>
    <w:rsid w:val="00384523"/>
    <w:rsid w:val="00384563"/>
    <w:rsid w:val="0038496F"/>
    <w:rsid w:val="00384ABD"/>
    <w:rsid w:val="00384C53"/>
    <w:rsid w:val="00385280"/>
    <w:rsid w:val="00385936"/>
    <w:rsid w:val="003859F8"/>
    <w:rsid w:val="00385CC9"/>
    <w:rsid w:val="003861B3"/>
    <w:rsid w:val="003862EB"/>
    <w:rsid w:val="00386ACC"/>
    <w:rsid w:val="00386D15"/>
    <w:rsid w:val="00387328"/>
    <w:rsid w:val="00387BE0"/>
    <w:rsid w:val="00387DDC"/>
    <w:rsid w:val="00391550"/>
    <w:rsid w:val="003925E0"/>
    <w:rsid w:val="00392A63"/>
    <w:rsid w:val="00392D01"/>
    <w:rsid w:val="00392FA3"/>
    <w:rsid w:val="00393B36"/>
    <w:rsid w:val="003944CF"/>
    <w:rsid w:val="00395719"/>
    <w:rsid w:val="0039708B"/>
    <w:rsid w:val="00397CD9"/>
    <w:rsid w:val="003A00FC"/>
    <w:rsid w:val="003A0252"/>
    <w:rsid w:val="003A0C41"/>
    <w:rsid w:val="003A0E56"/>
    <w:rsid w:val="003A0ECA"/>
    <w:rsid w:val="003A112F"/>
    <w:rsid w:val="003A2BA7"/>
    <w:rsid w:val="003A3799"/>
    <w:rsid w:val="003A3ACA"/>
    <w:rsid w:val="003A3AF4"/>
    <w:rsid w:val="003A5338"/>
    <w:rsid w:val="003A545E"/>
    <w:rsid w:val="003A5E0E"/>
    <w:rsid w:val="003A646A"/>
    <w:rsid w:val="003A7E7B"/>
    <w:rsid w:val="003A7FDA"/>
    <w:rsid w:val="003B0297"/>
    <w:rsid w:val="003B0DE6"/>
    <w:rsid w:val="003B1C39"/>
    <w:rsid w:val="003B288A"/>
    <w:rsid w:val="003B3FFE"/>
    <w:rsid w:val="003B40DE"/>
    <w:rsid w:val="003B4FAB"/>
    <w:rsid w:val="003B5B34"/>
    <w:rsid w:val="003B602D"/>
    <w:rsid w:val="003B6544"/>
    <w:rsid w:val="003B6A6D"/>
    <w:rsid w:val="003C0986"/>
    <w:rsid w:val="003C0CB1"/>
    <w:rsid w:val="003C0F54"/>
    <w:rsid w:val="003C103E"/>
    <w:rsid w:val="003C1725"/>
    <w:rsid w:val="003C2357"/>
    <w:rsid w:val="003C25F8"/>
    <w:rsid w:val="003C3425"/>
    <w:rsid w:val="003C6332"/>
    <w:rsid w:val="003C65A2"/>
    <w:rsid w:val="003C676C"/>
    <w:rsid w:val="003C6C08"/>
    <w:rsid w:val="003C7988"/>
    <w:rsid w:val="003D060B"/>
    <w:rsid w:val="003D0DBC"/>
    <w:rsid w:val="003D0E8E"/>
    <w:rsid w:val="003D12A6"/>
    <w:rsid w:val="003D17E3"/>
    <w:rsid w:val="003D216D"/>
    <w:rsid w:val="003D21D7"/>
    <w:rsid w:val="003D289E"/>
    <w:rsid w:val="003D2CE8"/>
    <w:rsid w:val="003D2F04"/>
    <w:rsid w:val="003D35D4"/>
    <w:rsid w:val="003D46A4"/>
    <w:rsid w:val="003D4CAA"/>
    <w:rsid w:val="003D627F"/>
    <w:rsid w:val="003D64AA"/>
    <w:rsid w:val="003D653E"/>
    <w:rsid w:val="003D6AD1"/>
    <w:rsid w:val="003D6CFF"/>
    <w:rsid w:val="003D7687"/>
    <w:rsid w:val="003D7C6F"/>
    <w:rsid w:val="003E00C0"/>
    <w:rsid w:val="003E066B"/>
    <w:rsid w:val="003E11DC"/>
    <w:rsid w:val="003E12A0"/>
    <w:rsid w:val="003E15E4"/>
    <w:rsid w:val="003E1710"/>
    <w:rsid w:val="003E1B6B"/>
    <w:rsid w:val="003E2187"/>
    <w:rsid w:val="003E2B05"/>
    <w:rsid w:val="003E3041"/>
    <w:rsid w:val="003E4A83"/>
    <w:rsid w:val="003E4AA5"/>
    <w:rsid w:val="003E5302"/>
    <w:rsid w:val="003E5785"/>
    <w:rsid w:val="003E59BC"/>
    <w:rsid w:val="003E5FA8"/>
    <w:rsid w:val="003E6EFB"/>
    <w:rsid w:val="003E78A8"/>
    <w:rsid w:val="003F074C"/>
    <w:rsid w:val="003F250D"/>
    <w:rsid w:val="003F306E"/>
    <w:rsid w:val="003F393D"/>
    <w:rsid w:val="003F537F"/>
    <w:rsid w:val="003F5845"/>
    <w:rsid w:val="003F62A4"/>
    <w:rsid w:val="003F651C"/>
    <w:rsid w:val="0040031B"/>
    <w:rsid w:val="00400BE6"/>
    <w:rsid w:val="00401087"/>
    <w:rsid w:val="00401911"/>
    <w:rsid w:val="004023D1"/>
    <w:rsid w:val="00402B0B"/>
    <w:rsid w:val="00403CE0"/>
    <w:rsid w:val="00404CB7"/>
    <w:rsid w:val="00404DD4"/>
    <w:rsid w:val="004060DC"/>
    <w:rsid w:val="004067EA"/>
    <w:rsid w:val="00406966"/>
    <w:rsid w:val="00406B4D"/>
    <w:rsid w:val="00406DB7"/>
    <w:rsid w:val="00406EF7"/>
    <w:rsid w:val="00407706"/>
    <w:rsid w:val="00410A7F"/>
    <w:rsid w:val="00410EF3"/>
    <w:rsid w:val="00411FA1"/>
    <w:rsid w:val="004120D5"/>
    <w:rsid w:val="00413C23"/>
    <w:rsid w:val="004143DC"/>
    <w:rsid w:val="0041473A"/>
    <w:rsid w:val="00414EFA"/>
    <w:rsid w:val="00416FFB"/>
    <w:rsid w:val="004173A1"/>
    <w:rsid w:val="00417DA5"/>
    <w:rsid w:val="0042048D"/>
    <w:rsid w:val="004218CA"/>
    <w:rsid w:val="00421940"/>
    <w:rsid w:val="0042229C"/>
    <w:rsid w:val="00422943"/>
    <w:rsid w:val="00422DD8"/>
    <w:rsid w:val="00422F4D"/>
    <w:rsid w:val="00422FB6"/>
    <w:rsid w:val="004235DF"/>
    <w:rsid w:val="00423C85"/>
    <w:rsid w:val="0042554E"/>
    <w:rsid w:val="00426422"/>
    <w:rsid w:val="00426D85"/>
    <w:rsid w:val="00426E70"/>
    <w:rsid w:val="00427BCD"/>
    <w:rsid w:val="00430125"/>
    <w:rsid w:val="00430AAB"/>
    <w:rsid w:val="00430B5B"/>
    <w:rsid w:val="004311AE"/>
    <w:rsid w:val="004316C1"/>
    <w:rsid w:val="00431A91"/>
    <w:rsid w:val="00432273"/>
    <w:rsid w:val="00432563"/>
    <w:rsid w:val="00432E68"/>
    <w:rsid w:val="004333C6"/>
    <w:rsid w:val="004336D7"/>
    <w:rsid w:val="00433F2E"/>
    <w:rsid w:val="0043492E"/>
    <w:rsid w:val="00436A62"/>
    <w:rsid w:val="004373C6"/>
    <w:rsid w:val="004377A6"/>
    <w:rsid w:val="00437DEE"/>
    <w:rsid w:val="0044013B"/>
    <w:rsid w:val="0044039A"/>
    <w:rsid w:val="00440417"/>
    <w:rsid w:val="004404A3"/>
    <w:rsid w:val="004409A9"/>
    <w:rsid w:val="00440A6A"/>
    <w:rsid w:val="00441BB5"/>
    <w:rsid w:val="00442522"/>
    <w:rsid w:val="00442957"/>
    <w:rsid w:val="004436FD"/>
    <w:rsid w:val="004441F7"/>
    <w:rsid w:val="00444B3C"/>
    <w:rsid w:val="00444BB4"/>
    <w:rsid w:val="00444F2D"/>
    <w:rsid w:val="00445FBA"/>
    <w:rsid w:val="00446D27"/>
    <w:rsid w:val="00447489"/>
    <w:rsid w:val="004501F4"/>
    <w:rsid w:val="00450B41"/>
    <w:rsid w:val="00450E65"/>
    <w:rsid w:val="004512D8"/>
    <w:rsid w:val="0045157D"/>
    <w:rsid w:val="00451624"/>
    <w:rsid w:val="00451680"/>
    <w:rsid w:val="00453802"/>
    <w:rsid w:val="0045380B"/>
    <w:rsid w:val="00453FCC"/>
    <w:rsid w:val="004547A8"/>
    <w:rsid w:val="00454F3F"/>
    <w:rsid w:val="00455048"/>
    <w:rsid w:val="0045542A"/>
    <w:rsid w:val="0045641E"/>
    <w:rsid w:val="00456620"/>
    <w:rsid w:val="00456C20"/>
    <w:rsid w:val="004576B4"/>
    <w:rsid w:val="00457733"/>
    <w:rsid w:val="0045798A"/>
    <w:rsid w:val="004601C9"/>
    <w:rsid w:val="00460219"/>
    <w:rsid w:val="004603D1"/>
    <w:rsid w:val="00460404"/>
    <w:rsid w:val="00460688"/>
    <w:rsid w:val="00460AA0"/>
    <w:rsid w:val="00460E80"/>
    <w:rsid w:val="0046127B"/>
    <w:rsid w:val="0046136F"/>
    <w:rsid w:val="00461B05"/>
    <w:rsid w:val="00461B5A"/>
    <w:rsid w:val="00461FDD"/>
    <w:rsid w:val="00462028"/>
    <w:rsid w:val="00462184"/>
    <w:rsid w:val="00462FF6"/>
    <w:rsid w:val="00463127"/>
    <w:rsid w:val="0046385F"/>
    <w:rsid w:val="004651B8"/>
    <w:rsid w:val="00465C92"/>
    <w:rsid w:val="00465F26"/>
    <w:rsid w:val="004666F0"/>
    <w:rsid w:val="00466A5F"/>
    <w:rsid w:val="004670C1"/>
    <w:rsid w:val="00467254"/>
    <w:rsid w:val="004701B3"/>
    <w:rsid w:val="00470331"/>
    <w:rsid w:val="00471CD8"/>
    <w:rsid w:val="00472316"/>
    <w:rsid w:val="0047287E"/>
    <w:rsid w:val="00473132"/>
    <w:rsid w:val="00473524"/>
    <w:rsid w:val="004735EB"/>
    <w:rsid w:val="004736AA"/>
    <w:rsid w:val="00473FB4"/>
    <w:rsid w:val="00474155"/>
    <w:rsid w:val="0047466C"/>
    <w:rsid w:val="00476A40"/>
    <w:rsid w:val="00476D16"/>
    <w:rsid w:val="004770B4"/>
    <w:rsid w:val="004776AE"/>
    <w:rsid w:val="00477E9A"/>
    <w:rsid w:val="00480BA6"/>
    <w:rsid w:val="00480FB6"/>
    <w:rsid w:val="0048188B"/>
    <w:rsid w:val="00481FD3"/>
    <w:rsid w:val="0048231B"/>
    <w:rsid w:val="00482725"/>
    <w:rsid w:val="0048316C"/>
    <w:rsid w:val="004831F4"/>
    <w:rsid w:val="00483B63"/>
    <w:rsid w:val="004843CA"/>
    <w:rsid w:val="00484641"/>
    <w:rsid w:val="0048498B"/>
    <w:rsid w:val="00485CB9"/>
    <w:rsid w:val="0048634B"/>
    <w:rsid w:val="004865AD"/>
    <w:rsid w:val="00486650"/>
    <w:rsid w:val="004872BB"/>
    <w:rsid w:val="0049041C"/>
    <w:rsid w:val="004912AE"/>
    <w:rsid w:val="00491CDF"/>
    <w:rsid w:val="00492D11"/>
    <w:rsid w:val="004931F8"/>
    <w:rsid w:val="00493585"/>
    <w:rsid w:val="004948D2"/>
    <w:rsid w:val="00495452"/>
    <w:rsid w:val="00496176"/>
    <w:rsid w:val="004962DC"/>
    <w:rsid w:val="00496436"/>
    <w:rsid w:val="00496F26"/>
    <w:rsid w:val="00496FC5"/>
    <w:rsid w:val="00497B07"/>
    <w:rsid w:val="00497E70"/>
    <w:rsid w:val="004A0318"/>
    <w:rsid w:val="004A0E89"/>
    <w:rsid w:val="004A143A"/>
    <w:rsid w:val="004A1B17"/>
    <w:rsid w:val="004A2172"/>
    <w:rsid w:val="004A2296"/>
    <w:rsid w:val="004A2EF2"/>
    <w:rsid w:val="004A3D3D"/>
    <w:rsid w:val="004A5279"/>
    <w:rsid w:val="004A5B34"/>
    <w:rsid w:val="004A5F48"/>
    <w:rsid w:val="004A61DD"/>
    <w:rsid w:val="004A6359"/>
    <w:rsid w:val="004A6455"/>
    <w:rsid w:val="004A6722"/>
    <w:rsid w:val="004A6DF9"/>
    <w:rsid w:val="004A7163"/>
    <w:rsid w:val="004B0669"/>
    <w:rsid w:val="004B0A45"/>
    <w:rsid w:val="004B0E3B"/>
    <w:rsid w:val="004B12B0"/>
    <w:rsid w:val="004B18F8"/>
    <w:rsid w:val="004B22A4"/>
    <w:rsid w:val="004B2693"/>
    <w:rsid w:val="004B2BBA"/>
    <w:rsid w:val="004B3053"/>
    <w:rsid w:val="004B321D"/>
    <w:rsid w:val="004B3225"/>
    <w:rsid w:val="004B35B4"/>
    <w:rsid w:val="004B46C4"/>
    <w:rsid w:val="004B5A40"/>
    <w:rsid w:val="004B7074"/>
    <w:rsid w:val="004B7179"/>
    <w:rsid w:val="004B7483"/>
    <w:rsid w:val="004B7497"/>
    <w:rsid w:val="004B79E5"/>
    <w:rsid w:val="004B7C30"/>
    <w:rsid w:val="004B7E9D"/>
    <w:rsid w:val="004C038F"/>
    <w:rsid w:val="004C0786"/>
    <w:rsid w:val="004C0AD8"/>
    <w:rsid w:val="004C0B79"/>
    <w:rsid w:val="004C1516"/>
    <w:rsid w:val="004C17D4"/>
    <w:rsid w:val="004C182E"/>
    <w:rsid w:val="004C2604"/>
    <w:rsid w:val="004C2860"/>
    <w:rsid w:val="004C48F2"/>
    <w:rsid w:val="004C4963"/>
    <w:rsid w:val="004C4FB7"/>
    <w:rsid w:val="004C50A9"/>
    <w:rsid w:val="004C524D"/>
    <w:rsid w:val="004C5657"/>
    <w:rsid w:val="004C5A74"/>
    <w:rsid w:val="004C5A7D"/>
    <w:rsid w:val="004C5F23"/>
    <w:rsid w:val="004C659E"/>
    <w:rsid w:val="004C65AB"/>
    <w:rsid w:val="004C6CFC"/>
    <w:rsid w:val="004C7B1E"/>
    <w:rsid w:val="004C7D62"/>
    <w:rsid w:val="004C7F53"/>
    <w:rsid w:val="004D0DEF"/>
    <w:rsid w:val="004D1398"/>
    <w:rsid w:val="004D16A9"/>
    <w:rsid w:val="004D2F6F"/>
    <w:rsid w:val="004D2FCA"/>
    <w:rsid w:val="004D34FF"/>
    <w:rsid w:val="004D3593"/>
    <w:rsid w:val="004D3774"/>
    <w:rsid w:val="004D3806"/>
    <w:rsid w:val="004D3CDA"/>
    <w:rsid w:val="004D3CF2"/>
    <w:rsid w:val="004D3F6C"/>
    <w:rsid w:val="004D419E"/>
    <w:rsid w:val="004D4979"/>
    <w:rsid w:val="004D55A3"/>
    <w:rsid w:val="004D5DCB"/>
    <w:rsid w:val="004D6C2C"/>
    <w:rsid w:val="004D6D67"/>
    <w:rsid w:val="004D6DB2"/>
    <w:rsid w:val="004D7CB4"/>
    <w:rsid w:val="004E02E3"/>
    <w:rsid w:val="004E0634"/>
    <w:rsid w:val="004E081A"/>
    <w:rsid w:val="004E0DA9"/>
    <w:rsid w:val="004E0F9F"/>
    <w:rsid w:val="004E18F3"/>
    <w:rsid w:val="004E271E"/>
    <w:rsid w:val="004E2BB3"/>
    <w:rsid w:val="004E40B1"/>
    <w:rsid w:val="004E421F"/>
    <w:rsid w:val="004E4407"/>
    <w:rsid w:val="004E47D9"/>
    <w:rsid w:val="004E4F7B"/>
    <w:rsid w:val="004E4FE8"/>
    <w:rsid w:val="004E5592"/>
    <w:rsid w:val="004E60D8"/>
    <w:rsid w:val="004E626B"/>
    <w:rsid w:val="004E74F0"/>
    <w:rsid w:val="004E7AB0"/>
    <w:rsid w:val="004E7B86"/>
    <w:rsid w:val="004F0296"/>
    <w:rsid w:val="004F0C74"/>
    <w:rsid w:val="004F0E64"/>
    <w:rsid w:val="004F119F"/>
    <w:rsid w:val="004F149D"/>
    <w:rsid w:val="004F1A88"/>
    <w:rsid w:val="004F2113"/>
    <w:rsid w:val="004F2763"/>
    <w:rsid w:val="004F28E8"/>
    <w:rsid w:val="004F2B2C"/>
    <w:rsid w:val="004F34EC"/>
    <w:rsid w:val="004F3CE2"/>
    <w:rsid w:val="004F442C"/>
    <w:rsid w:val="004F5536"/>
    <w:rsid w:val="004F57C8"/>
    <w:rsid w:val="004F5D4F"/>
    <w:rsid w:val="004F6989"/>
    <w:rsid w:val="004F6A4F"/>
    <w:rsid w:val="004F7226"/>
    <w:rsid w:val="004F7455"/>
    <w:rsid w:val="004F7770"/>
    <w:rsid w:val="004F7C10"/>
    <w:rsid w:val="00502537"/>
    <w:rsid w:val="005025B0"/>
    <w:rsid w:val="00502AE6"/>
    <w:rsid w:val="00503055"/>
    <w:rsid w:val="0050379B"/>
    <w:rsid w:val="00503E7E"/>
    <w:rsid w:val="00504C21"/>
    <w:rsid w:val="00504DAB"/>
    <w:rsid w:val="00505032"/>
    <w:rsid w:val="00506236"/>
    <w:rsid w:val="00506745"/>
    <w:rsid w:val="00506BFD"/>
    <w:rsid w:val="00510392"/>
    <w:rsid w:val="005106F9"/>
    <w:rsid w:val="00511047"/>
    <w:rsid w:val="00512596"/>
    <w:rsid w:val="00512BAE"/>
    <w:rsid w:val="005136A9"/>
    <w:rsid w:val="00513BF1"/>
    <w:rsid w:val="00514342"/>
    <w:rsid w:val="005144E8"/>
    <w:rsid w:val="00514566"/>
    <w:rsid w:val="005151B5"/>
    <w:rsid w:val="0051636F"/>
    <w:rsid w:val="00516B91"/>
    <w:rsid w:val="0051724E"/>
    <w:rsid w:val="00517C3D"/>
    <w:rsid w:val="00517E60"/>
    <w:rsid w:val="0052013D"/>
    <w:rsid w:val="00520AE5"/>
    <w:rsid w:val="00520B76"/>
    <w:rsid w:val="00521292"/>
    <w:rsid w:val="005229BE"/>
    <w:rsid w:val="00523332"/>
    <w:rsid w:val="00523AE2"/>
    <w:rsid w:val="00523CF3"/>
    <w:rsid w:val="005258D4"/>
    <w:rsid w:val="005269C7"/>
    <w:rsid w:val="0052704B"/>
    <w:rsid w:val="005276FD"/>
    <w:rsid w:val="00527F9F"/>
    <w:rsid w:val="00530C42"/>
    <w:rsid w:val="00531A0E"/>
    <w:rsid w:val="00532118"/>
    <w:rsid w:val="00532E05"/>
    <w:rsid w:val="00533509"/>
    <w:rsid w:val="00534B44"/>
    <w:rsid w:val="00534F5A"/>
    <w:rsid w:val="00535458"/>
    <w:rsid w:val="005355B4"/>
    <w:rsid w:val="005356B2"/>
    <w:rsid w:val="005358B9"/>
    <w:rsid w:val="00535B73"/>
    <w:rsid w:val="00535BF4"/>
    <w:rsid w:val="00536274"/>
    <w:rsid w:val="005367E2"/>
    <w:rsid w:val="00537263"/>
    <w:rsid w:val="00537446"/>
    <w:rsid w:val="005406E9"/>
    <w:rsid w:val="0054097F"/>
    <w:rsid w:val="00541DA8"/>
    <w:rsid w:val="00541E8F"/>
    <w:rsid w:val="00542487"/>
    <w:rsid w:val="00542883"/>
    <w:rsid w:val="00542F0E"/>
    <w:rsid w:val="00543442"/>
    <w:rsid w:val="00543D81"/>
    <w:rsid w:val="00543E75"/>
    <w:rsid w:val="005452B7"/>
    <w:rsid w:val="00545514"/>
    <w:rsid w:val="005458E2"/>
    <w:rsid w:val="00545AF1"/>
    <w:rsid w:val="00545FC2"/>
    <w:rsid w:val="00545FEF"/>
    <w:rsid w:val="005464A9"/>
    <w:rsid w:val="00546604"/>
    <w:rsid w:val="0054732A"/>
    <w:rsid w:val="005475F0"/>
    <w:rsid w:val="00547F0E"/>
    <w:rsid w:val="00550BB5"/>
    <w:rsid w:val="00550C39"/>
    <w:rsid w:val="005513FF"/>
    <w:rsid w:val="00552AEF"/>
    <w:rsid w:val="00552DA6"/>
    <w:rsid w:val="0055327A"/>
    <w:rsid w:val="00553501"/>
    <w:rsid w:val="005549DB"/>
    <w:rsid w:val="00554B58"/>
    <w:rsid w:val="00555887"/>
    <w:rsid w:val="00555C52"/>
    <w:rsid w:val="00555C73"/>
    <w:rsid w:val="00556422"/>
    <w:rsid w:val="00556C13"/>
    <w:rsid w:val="00556C2A"/>
    <w:rsid w:val="00560302"/>
    <w:rsid w:val="005604A5"/>
    <w:rsid w:val="00560D9D"/>
    <w:rsid w:val="0056155F"/>
    <w:rsid w:val="00561E0D"/>
    <w:rsid w:val="00561F9D"/>
    <w:rsid w:val="005621F2"/>
    <w:rsid w:val="0056259E"/>
    <w:rsid w:val="005628A5"/>
    <w:rsid w:val="00562B4D"/>
    <w:rsid w:val="00562C3C"/>
    <w:rsid w:val="00563DF5"/>
    <w:rsid w:val="0056493E"/>
    <w:rsid w:val="00564CCD"/>
    <w:rsid w:val="00564ECA"/>
    <w:rsid w:val="00565195"/>
    <w:rsid w:val="00565F1C"/>
    <w:rsid w:val="005666DF"/>
    <w:rsid w:val="00566C82"/>
    <w:rsid w:val="00566C92"/>
    <w:rsid w:val="00567164"/>
    <w:rsid w:val="00567DAD"/>
    <w:rsid w:val="005701AF"/>
    <w:rsid w:val="0057050A"/>
    <w:rsid w:val="0057051F"/>
    <w:rsid w:val="00571B92"/>
    <w:rsid w:val="00572043"/>
    <w:rsid w:val="005723EF"/>
    <w:rsid w:val="0057296A"/>
    <w:rsid w:val="00572F3C"/>
    <w:rsid w:val="0057302D"/>
    <w:rsid w:val="00573237"/>
    <w:rsid w:val="00573547"/>
    <w:rsid w:val="005737AA"/>
    <w:rsid w:val="005737B4"/>
    <w:rsid w:val="0057468E"/>
    <w:rsid w:val="00576743"/>
    <w:rsid w:val="0057684B"/>
    <w:rsid w:val="00576B32"/>
    <w:rsid w:val="00577594"/>
    <w:rsid w:val="00577D7F"/>
    <w:rsid w:val="00577FE7"/>
    <w:rsid w:val="00580963"/>
    <w:rsid w:val="00580B12"/>
    <w:rsid w:val="005810C8"/>
    <w:rsid w:val="00581212"/>
    <w:rsid w:val="005816A1"/>
    <w:rsid w:val="0058196E"/>
    <w:rsid w:val="0058365A"/>
    <w:rsid w:val="00583E87"/>
    <w:rsid w:val="005848DE"/>
    <w:rsid w:val="00584941"/>
    <w:rsid w:val="00584BB0"/>
    <w:rsid w:val="0058564B"/>
    <w:rsid w:val="00585699"/>
    <w:rsid w:val="005856E8"/>
    <w:rsid w:val="00585AC5"/>
    <w:rsid w:val="00585BC4"/>
    <w:rsid w:val="005875E9"/>
    <w:rsid w:val="0058783A"/>
    <w:rsid w:val="00587D6E"/>
    <w:rsid w:val="00587FE7"/>
    <w:rsid w:val="00590B75"/>
    <w:rsid w:val="00590C30"/>
    <w:rsid w:val="00590F50"/>
    <w:rsid w:val="0059140B"/>
    <w:rsid w:val="00591750"/>
    <w:rsid w:val="00591F1C"/>
    <w:rsid w:val="005920BB"/>
    <w:rsid w:val="005929EA"/>
    <w:rsid w:val="00592CB4"/>
    <w:rsid w:val="00593664"/>
    <w:rsid w:val="00593A46"/>
    <w:rsid w:val="00594019"/>
    <w:rsid w:val="005940A8"/>
    <w:rsid w:val="00594607"/>
    <w:rsid w:val="0059465D"/>
    <w:rsid w:val="00594770"/>
    <w:rsid w:val="00594A82"/>
    <w:rsid w:val="00594CE8"/>
    <w:rsid w:val="005957EF"/>
    <w:rsid w:val="00595BB1"/>
    <w:rsid w:val="00595F12"/>
    <w:rsid w:val="00596331"/>
    <w:rsid w:val="005964D6"/>
    <w:rsid w:val="00597281"/>
    <w:rsid w:val="005978E3"/>
    <w:rsid w:val="005A1431"/>
    <w:rsid w:val="005A19BE"/>
    <w:rsid w:val="005A1D7C"/>
    <w:rsid w:val="005A20AC"/>
    <w:rsid w:val="005A23EF"/>
    <w:rsid w:val="005A2429"/>
    <w:rsid w:val="005A2808"/>
    <w:rsid w:val="005A376C"/>
    <w:rsid w:val="005A3BA9"/>
    <w:rsid w:val="005A471A"/>
    <w:rsid w:val="005A5B4D"/>
    <w:rsid w:val="005A5D8C"/>
    <w:rsid w:val="005A6761"/>
    <w:rsid w:val="005A743B"/>
    <w:rsid w:val="005A766A"/>
    <w:rsid w:val="005A7C63"/>
    <w:rsid w:val="005B0E0B"/>
    <w:rsid w:val="005B157F"/>
    <w:rsid w:val="005B164F"/>
    <w:rsid w:val="005B22D5"/>
    <w:rsid w:val="005B298A"/>
    <w:rsid w:val="005B2E90"/>
    <w:rsid w:val="005B32B0"/>
    <w:rsid w:val="005B3A81"/>
    <w:rsid w:val="005B458C"/>
    <w:rsid w:val="005B5BD7"/>
    <w:rsid w:val="005B5C05"/>
    <w:rsid w:val="005B633F"/>
    <w:rsid w:val="005B6CCF"/>
    <w:rsid w:val="005B7AA9"/>
    <w:rsid w:val="005B7D98"/>
    <w:rsid w:val="005C0863"/>
    <w:rsid w:val="005C12A8"/>
    <w:rsid w:val="005C1C40"/>
    <w:rsid w:val="005C2178"/>
    <w:rsid w:val="005C2304"/>
    <w:rsid w:val="005C2FD9"/>
    <w:rsid w:val="005C3550"/>
    <w:rsid w:val="005C389D"/>
    <w:rsid w:val="005C4651"/>
    <w:rsid w:val="005C4685"/>
    <w:rsid w:val="005C4724"/>
    <w:rsid w:val="005C4C35"/>
    <w:rsid w:val="005C4F8C"/>
    <w:rsid w:val="005C5EF7"/>
    <w:rsid w:val="005C6610"/>
    <w:rsid w:val="005D0E65"/>
    <w:rsid w:val="005D1986"/>
    <w:rsid w:val="005D1A16"/>
    <w:rsid w:val="005D1FE2"/>
    <w:rsid w:val="005D3955"/>
    <w:rsid w:val="005D3AC4"/>
    <w:rsid w:val="005D3C10"/>
    <w:rsid w:val="005D3F42"/>
    <w:rsid w:val="005D4147"/>
    <w:rsid w:val="005D4D94"/>
    <w:rsid w:val="005D57FA"/>
    <w:rsid w:val="005D580A"/>
    <w:rsid w:val="005D5F03"/>
    <w:rsid w:val="005D6259"/>
    <w:rsid w:val="005D6870"/>
    <w:rsid w:val="005D6BCB"/>
    <w:rsid w:val="005D7FE2"/>
    <w:rsid w:val="005E0045"/>
    <w:rsid w:val="005E06C9"/>
    <w:rsid w:val="005E0CBD"/>
    <w:rsid w:val="005E0CCA"/>
    <w:rsid w:val="005E0D2D"/>
    <w:rsid w:val="005E0F69"/>
    <w:rsid w:val="005E1E10"/>
    <w:rsid w:val="005E2845"/>
    <w:rsid w:val="005E2F87"/>
    <w:rsid w:val="005E54DD"/>
    <w:rsid w:val="005E5735"/>
    <w:rsid w:val="005E729F"/>
    <w:rsid w:val="005E7422"/>
    <w:rsid w:val="005E78A2"/>
    <w:rsid w:val="005E7D50"/>
    <w:rsid w:val="005E7F7A"/>
    <w:rsid w:val="005F11F8"/>
    <w:rsid w:val="005F1B1A"/>
    <w:rsid w:val="005F2374"/>
    <w:rsid w:val="005F246A"/>
    <w:rsid w:val="005F29AD"/>
    <w:rsid w:val="005F2D5A"/>
    <w:rsid w:val="005F3B77"/>
    <w:rsid w:val="005F3E3C"/>
    <w:rsid w:val="005F4185"/>
    <w:rsid w:val="005F4E8D"/>
    <w:rsid w:val="005F4FA8"/>
    <w:rsid w:val="005F58B9"/>
    <w:rsid w:val="005F784B"/>
    <w:rsid w:val="005F7D6C"/>
    <w:rsid w:val="0060012B"/>
    <w:rsid w:val="0060036B"/>
    <w:rsid w:val="0060067C"/>
    <w:rsid w:val="006008AA"/>
    <w:rsid w:val="0060097D"/>
    <w:rsid w:val="0060098E"/>
    <w:rsid w:val="0060112A"/>
    <w:rsid w:val="00601323"/>
    <w:rsid w:val="006024E9"/>
    <w:rsid w:val="00603378"/>
    <w:rsid w:val="00604701"/>
    <w:rsid w:val="0060483D"/>
    <w:rsid w:val="00604E36"/>
    <w:rsid w:val="00606358"/>
    <w:rsid w:val="00606539"/>
    <w:rsid w:val="00606725"/>
    <w:rsid w:val="006072C3"/>
    <w:rsid w:val="006073FE"/>
    <w:rsid w:val="00607558"/>
    <w:rsid w:val="00607738"/>
    <w:rsid w:val="00610E6E"/>
    <w:rsid w:val="00611A60"/>
    <w:rsid w:val="00612D2D"/>
    <w:rsid w:val="00613F3B"/>
    <w:rsid w:val="00614EF8"/>
    <w:rsid w:val="006151A9"/>
    <w:rsid w:val="006155F0"/>
    <w:rsid w:val="006157F9"/>
    <w:rsid w:val="00615EB8"/>
    <w:rsid w:val="00617115"/>
    <w:rsid w:val="00617237"/>
    <w:rsid w:val="006172E5"/>
    <w:rsid w:val="006208EA"/>
    <w:rsid w:val="006209A4"/>
    <w:rsid w:val="006216FC"/>
    <w:rsid w:val="0062191F"/>
    <w:rsid w:val="0062200A"/>
    <w:rsid w:val="00622A10"/>
    <w:rsid w:val="00622E58"/>
    <w:rsid w:val="00624631"/>
    <w:rsid w:val="00624642"/>
    <w:rsid w:val="00624B99"/>
    <w:rsid w:val="00624FB0"/>
    <w:rsid w:val="00625C7B"/>
    <w:rsid w:val="006264C4"/>
    <w:rsid w:val="0063055D"/>
    <w:rsid w:val="00630614"/>
    <w:rsid w:val="006306AB"/>
    <w:rsid w:val="006307F7"/>
    <w:rsid w:val="006327D6"/>
    <w:rsid w:val="00632E69"/>
    <w:rsid w:val="0063312D"/>
    <w:rsid w:val="006334BA"/>
    <w:rsid w:val="00633AFB"/>
    <w:rsid w:val="00633F33"/>
    <w:rsid w:val="0063414E"/>
    <w:rsid w:val="0063446E"/>
    <w:rsid w:val="006355E4"/>
    <w:rsid w:val="00635F56"/>
    <w:rsid w:val="00636923"/>
    <w:rsid w:val="006374D2"/>
    <w:rsid w:val="00637F15"/>
    <w:rsid w:val="006407A2"/>
    <w:rsid w:val="00640F32"/>
    <w:rsid w:val="006425A5"/>
    <w:rsid w:val="00642A9B"/>
    <w:rsid w:val="006430A9"/>
    <w:rsid w:val="0064360C"/>
    <w:rsid w:val="00643A09"/>
    <w:rsid w:val="00643CB3"/>
    <w:rsid w:val="00644663"/>
    <w:rsid w:val="006449B0"/>
    <w:rsid w:val="006449CC"/>
    <w:rsid w:val="006449E3"/>
    <w:rsid w:val="00644FDC"/>
    <w:rsid w:val="00645F65"/>
    <w:rsid w:val="00646707"/>
    <w:rsid w:val="00646825"/>
    <w:rsid w:val="00647354"/>
    <w:rsid w:val="00647A1A"/>
    <w:rsid w:val="00647BFE"/>
    <w:rsid w:val="00647C2B"/>
    <w:rsid w:val="0065038D"/>
    <w:rsid w:val="00650431"/>
    <w:rsid w:val="0065159A"/>
    <w:rsid w:val="00651731"/>
    <w:rsid w:val="00652162"/>
    <w:rsid w:val="00652ABE"/>
    <w:rsid w:val="006535F1"/>
    <w:rsid w:val="0065396D"/>
    <w:rsid w:val="00653CF3"/>
    <w:rsid w:val="006548D8"/>
    <w:rsid w:val="00654E1D"/>
    <w:rsid w:val="006552C1"/>
    <w:rsid w:val="00655DD5"/>
    <w:rsid w:val="00655E34"/>
    <w:rsid w:val="00656B74"/>
    <w:rsid w:val="0065725A"/>
    <w:rsid w:val="006606CF"/>
    <w:rsid w:val="00660D11"/>
    <w:rsid w:val="00660E62"/>
    <w:rsid w:val="00660EE1"/>
    <w:rsid w:val="0066150F"/>
    <w:rsid w:val="00661772"/>
    <w:rsid w:val="00661DCC"/>
    <w:rsid w:val="00661E57"/>
    <w:rsid w:val="00662049"/>
    <w:rsid w:val="006623BE"/>
    <w:rsid w:val="006636A5"/>
    <w:rsid w:val="00663D94"/>
    <w:rsid w:val="00664E82"/>
    <w:rsid w:val="006663DA"/>
    <w:rsid w:val="0066642D"/>
    <w:rsid w:val="006672A8"/>
    <w:rsid w:val="00667907"/>
    <w:rsid w:val="00670417"/>
    <w:rsid w:val="006704B7"/>
    <w:rsid w:val="006708CF"/>
    <w:rsid w:val="006708ED"/>
    <w:rsid w:val="00671304"/>
    <w:rsid w:val="0067157F"/>
    <w:rsid w:val="00671AC3"/>
    <w:rsid w:val="006724E9"/>
    <w:rsid w:val="006732E5"/>
    <w:rsid w:val="00673794"/>
    <w:rsid w:val="00673AC9"/>
    <w:rsid w:val="00674949"/>
    <w:rsid w:val="006753F9"/>
    <w:rsid w:val="006756D6"/>
    <w:rsid w:val="006759AA"/>
    <w:rsid w:val="00675A00"/>
    <w:rsid w:val="0067643A"/>
    <w:rsid w:val="006764E4"/>
    <w:rsid w:val="00676D4E"/>
    <w:rsid w:val="00676E04"/>
    <w:rsid w:val="006770C9"/>
    <w:rsid w:val="00677FDC"/>
    <w:rsid w:val="006801AE"/>
    <w:rsid w:val="006806F1"/>
    <w:rsid w:val="00680920"/>
    <w:rsid w:val="00680CCD"/>
    <w:rsid w:val="00681288"/>
    <w:rsid w:val="00681625"/>
    <w:rsid w:val="006821CA"/>
    <w:rsid w:val="006823FB"/>
    <w:rsid w:val="006824B4"/>
    <w:rsid w:val="00682772"/>
    <w:rsid w:val="006831CD"/>
    <w:rsid w:val="006831F0"/>
    <w:rsid w:val="00683558"/>
    <w:rsid w:val="00683C6E"/>
    <w:rsid w:val="00684017"/>
    <w:rsid w:val="00684324"/>
    <w:rsid w:val="00684641"/>
    <w:rsid w:val="0068468B"/>
    <w:rsid w:val="006852E5"/>
    <w:rsid w:val="006861DC"/>
    <w:rsid w:val="006866ED"/>
    <w:rsid w:val="006879AF"/>
    <w:rsid w:val="00690903"/>
    <w:rsid w:val="00690F3A"/>
    <w:rsid w:val="00690F9B"/>
    <w:rsid w:val="00691785"/>
    <w:rsid w:val="00695D35"/>
    <w:rsid w:val="00695DF9"/>
    <w:rsid w:val="0069666E"/>
    <w:rsid w:val="006974E2"/>
    <w:rsid w:val="00697953"/>
    <w:rsid w:val="006A00C8"/>
    <w:rsid w:val="006A031B"/>
    <w:rsid w:val="006A08F1"/>
    <w:rsid w:val="006A0967"/>
    <w:rsid w:val="006A1AD0"/>
    <w:rsid w:val="006A1F18"/>
    <w:rsid w:val="006A1FA2"/>
    <w:rsid w:val="006A2630"/>
    <w:rsid w:val="006A27F6"/>
    <w:rsid w:val="006A3164"/>
    <w:rsid w:val="006A4CF9"/>
    <w:rsid w:val="006A4E70"/>
    <w:rsid w:val="006A50E2"/>
    <w:rsid w:val="006A5326"/>
    <w:rsid w:val="006A54F6"/>
    <w:rsid w:val="006A5E9F"/>
    <w:rsid w:val="006A5EA5"/>
    <w:rsid w:val="006A60A7"/>
    <w:rsid w:val="006A643F"/>
    <w:rsid w:val="006A67C2"/>
    <w:rsid w:val="006A75B1"/>
    <w:rsid w:val="006B1025"/>
    <w:rsid w:val="006B201B"/>
    <w:rsid w:val="006B21CE"/>
    <w:rsid w:val="006B3593"/>
    <w:rsid w:val="006B35E7"/>
    <w:rsid w:val="006B3C5F"/>
    <w:rsid w:val="006B3D66"/>
    <w:rsid w:val="006B4923"/>
    <w:rsid w:val="006B4A90"/>
    <w:rsid w:val="006B5940"/>
    <w:rsid w:val="006B5BB3"/>
    <w:rsid w:val="006B5FB5"/>
    <w:rsid w:val="006B5FD6"/>
    <w:rsid w:val="006B7964"/>
    <w:rsid w:val="006C0223"/>
    <w:rsid w:val="006C059E"/>
    <w:rsid w:val="006C0B03"/>
    <w:rsid w:val="006C0FFD"/>
    <w:rsid w:val="006C13A3"/>
    <w:rsid w:val="006C1AD5"/>
    <w:rsid w:val="006C1C25"/>
    <w:rsid w:val="006C2B38"/>
    <w:rsid w:val="006C37A2"/>
    <w:rsid w:val="006C5A8A"/>
    <w:rsid w:val="006C651E"/>
    <w:rsid w:val="006C6F20"/>
    <w:rsid w:val="006C7C55"/>
    <w:rsid w:val="006D00FC"/>
    <w:rsid w:val="006D0EEF"/>
    <w:rsid w:val="006D103E"/>
    <w:rsid w:val="006D1045"/>
    <w:rsid w:val="006D139A"/>
    <w:rsid w:val="006D18AF"/>
    <w:rsid w:val="006D1C50"/>
    <w:rsid w:val="006D2E46"/>
    <w:rsid w:val="006D384A"/>
    <w:rsid w:val="006D3DD5"/>
    <w:rsid w:val="006D6279"/>
    <w:rsid w:val="006D721A"/>
    <w:rsid w:val="006D72F4"/>
    <w:rsid w:val="006D7367"/>
    <w:rsid w:val="006D75B4"/>
    <w:rsid w:val="006E0957"/>
    <w:rsid w:val="006E130F"/>
    <w:rsid w:val="006E1DC9"/>
    <w:rsid w:val="006E23FF"/>
    <w:rsid w:val="006E2B58"/>
    <w:rsid w:val="006E306B"/>
    <w:rsid w:val="006E33E5"/>
    <w:rsid w:val="006E4B01"/>
    <w:rsid w:val="006E4B8D"/>
    <w:rsid w:val="006E5331"/>
    <w:rsid w:val="006E62F4"/>
    <w:rsid w:val="006E63AB"/>
    <w:rsid w:val="006E6469"/>
    <w:rsid w:val="006E652E"/>
    <w:rsid w:val="006E657E"/>
    <w:rsid w:val="006E6AC6"/>
    <w:rsid w:val="006E6D57"/>
    <w:rsid w:val="006E7418"/>
    <w:rsid w:val="006F1371"/>
    <w:rsid w:val="006F15A3"/>
    <w:rsid w:val="006F1FEF"/>
    <w:rsid w:val="006F2235"/>
    <w:rsid w:val="006F24C9"/>
    <w:rsid w:val="006F25F7"/>
    <w:rsid w:val="006F2BB8"/>
    <w:rsid w:val="006F33C0"/>
    <w:rsid w:val="006F4FDA"/>
    <w:rsid w:val="006F5B50"/>
    <w:rsid w:val="006F6294"/>
    <w:rsid w:val="006F7562"/>
    <w:rsid w:val="0070092E"/>
    <w:rsid w:val="00700E8D"/>
    <w:rsid w:val="00700ED6"/>
    <w:rsid w:val="0070132A"/>
    <w:rsid w:val="00701676"/>
    <w:rsid w:val="00701D21"/>
    <w:rsid w:val="00703D07"/>
    <w:rsid w:val="007062F5"/>
    <w:rsid w:val="007072F5"/>
    <w:rsid w:val="00707377"/>
    <w:rsid w:val="00707648"/>
    <w:rsid w:val="0071005C"/>
    <w:rsid w:val="007107ED"/>
    <w:rsid w:val="00710A62"/>
    <w:rsid w:val="00711194"/>
    <w:rsid w:val="00711B58"/>
    <w:rsid w:val="007120CF"/>
    <w:rsid w:val="00712300"/>
    <w:rsid w:val="007123BE"/>
    <w:rsid w:val="00712F80"/>
    <w:rsid w:val="007131D6"/>
    <w:rsid w:val="00713430"/>
    <w:rsid w:val="00713541"/>
    <w:rsid w:val="00713575"/>
    <w:rsid w:val="0071397B"/>
    <w:rsid w:val="00713E17"/>
    <w:rsid w:val="007143A9"/>
    <w:rsid w:val="0071475A"/>
    <w:rsid w:val="00714DB9"/>
    <w:rsid w:val="00714E56"/>
    <w:rsid w:val="00715494"/>
    <w:rsid w:val="00716049"/>
    <w:rsid w:val="00716DB3"/>
    <w:rsid w:val="00716E14"/>
    <w:rsid w:val="00716EDE"/>
    <w:rsid w:val="00717071"/>
    <w:rsid w:val="0071714E"/>
    <w:rsid w:val="0071768E"/>
    <w:rsid w:val="00717CF0"/>
    <w:rsid w:val="00717FF3"/>
    <w:rsid w:val="007206BD"/>
    <w:rsid w:val="00720FE6"/>
    <w:rsid w:val="007221C7"/>
    <w:rsid w:val="00722C35"/>
    <w:rsid w:val="0072326A"/>
    <w:rsid w:val="0072347B"/>
    <w:rsid w:val="00723C4A"/>
    <w:rsid w:val="00723E2E"/>
    <w:rsid w:val="00724AE5"/>
    <w:rsid w:val="00724B2F"/>
    <w:rsid w:val="0072595A"/>
    <w:rsid w:val="00725DE0"/>
    <w:rsid w:val="00726D49"/>
    <w:rsid w:val="007274DD"/>
    <w:rsid w:val="00727C4A"/>
    <w:rsid w:val="00731195"/>
    <w:rsid w:val="007311C4"/>
    <w:rsid w:val="00731246"/>
    <w:rsid w:val="00732A74"/>
    <w:rsid w:val="00735832"/>
    <w:rsid w:val="00735C44"/>
    <w:rsid w:val="007364D5"/>
    <w:rsid w:val="0074033F"/>
    <w:rsid w:val="007403BE"/>
    <w:rsid w:val="0074078B"/>
    <w:rsid w:val="007407D4"/>
    <w:rsid w:val="00740B7B"/>
    <w:rsid w:val="00741888"/>
    <w:rsid w:val="00741A42"/>
    <w:rsid w:val="0074222F"/>
    <w:rsid w:val="00742619"/>
    <w:rsid w:val="00743389"/>
    <w:rsid w:val="00743A54"/>
    <w:rsid w:val="00744D03"/>
    <w:rsid w:val="007456F3"/>
    <w:rsid w:val="00746241"/>
    <w:rsid w:val="00746278"/>
    <w:rsid w:val="00746CD8"/>
    <w:rsid w:val="00747AEA"/>
    <w:rsid w:val="0075024F"/>
    <w:rsid w:val="00750A5F"/>
    <w:rsid w:val="00750F8B"/>
    <w:rsid w:val="00752B7C"/>
    <w:rsid w:val="007534FE"/>
    <w:rsid w:val="00753EE4"/>
    <w:rsid w:val="0075484E"/>
    <w:rsid w:val="007548D1"/>
    <w:rsid w:val="00756BA0"/>
    <w:rsid w:val="00756E71"/>
    <w:rsid w:val="00757C31"/>
    <w:rsid w:val="0076009B"/>
    <w:rsid w:val="00760306"/>
    <w:rsid w:val="00760A70"/>
    <w:rsid w:val="00761D29"/>
    <w:rsid w:val="00762BFE"/>
    <w:rsid w:val="0076455A"/>
    <w:rsid w:val="00764851"/>
    <w:rsid w:val="00764B33"/>
    <w:rsid w:val="00764BFD"/>
    <w:rsid w:val="00764DA6"/>
    <w:rsid w:val="00765170"/>
    <w:rsid w:val="00765505"/>
    <w:rsid w:val="00765D5D"/>
    <w:rsid w:val="00766A86"/>
    <w:rsid w:val="00767481"/>
    <w:rsid w:val="0077018A"/>
    <w:rsid w:val="00770245"/>
    <w:rsid w:val="007703D7"/>
    <w:rsid w:val="007706AE"/>
    <w:rsid w:val="007707BF"/>
    <w:rsid w:val="00770F84"/>
    <w:rsid w:val="007721B9"/>
    <w:rsid w:val="00772212"/>
    <w:rsid w:val="0077308F"/>
    <w:rsid w:val="00773475"/>
    <w:rsid w:val="00773931"/>
    <w:rsid w:val="00773E7A"/>
    <w:rsid w:val="00775724"/>
    <w:rsid w:val="00775B3B"/>
    <w:rsid w:val="00775C68"/>
    <w:rsid w:val="00776630"/>
    <w:rsid w:val="007773BA"/>
    <w:rsid w:val="00780329"/>
    <w:rsid w:val="00780667"/>
    <w:rsid w:val="00781325"/>
    <w:rsid w:val="007813A5"/>
    <w:rsid w:val="007821E5"/>
    <w:rsid w:val="0078242D"/>
    <w:rsid w:val="00782705"/>
    <w:rsid w:val="00782942"/>
    <w:rsid w:val="00782CA1"/>
    <w:rsid w:val="00782CEF"/>
    <w:rsid w:val="00783A35"/>
    <w:rsid w:val="007843AE"/>
    <w:rsid w:val="007855AA"/>
    <w:rsid w:val="00785ED4"/>
    <w:rsid w:val="00786BDF"/>
    <w:rsid w:val="007876FB"/>
    <w:rsid w:val="0079041D"/>
    <w:rsid w:val="0079141B"/>
    <w:rsid w:val="00791E24"/>
    <w:rsid w:val="00792D2C"/>
    <w:rsid w:val="00793F77"/>
    <w:rsid w:val="00794297"/>
    <w:rsid w:val="007949C2"/>
    <w:rsid w:val="007953DD"/>
    <w:rsid w:val="00795666"/>
    <w:rsid w:val="00796B8B"/>
    <w:rsid w:val="007970BE"/>
    <w:rsid w:val="007977E8"/>
    <w:rsid w:val="00797924"/>
    <w:rsid w:val="007A024A"/>
    <w:rsid w:val="007A1583"/>
    <w:rsid w:val="007A17DC"/>
    <w:rsid w:val="007A2FED"/>
    <w:rsid w:val="007A30AC"/>
    <w:rsid w:val="007A378E"/>
    <w:rsid w:val="007A3846"/>
    <w:rsid w:val="007A3E30"/>
    <w:rsid w:val="007A407B"/>
    <w:rsid w:val="007A4185"/>
    <w:rsid w:val="007A46F0"/>
    <w:rsid w:val="007A4F0C"/>
    <w:rsid w:val="007A5E0D"/>
    <w:rsid w:val="007A6CD6"/>
    <w:rsid w:val="007A6F15"/>
    <w:rsid w:val="007B00E4"/>
    <w:rsid w:val="007B0E7F"/>
    <w:rsid w:val="007B1C2F"/>
    <w:rsid w:val="007B20E7"/>
    <w:rsid w:val="007B2E61"/>
    <w:rsid w:val="007B2F84"/>
    <w:rsid w:val="007B311E"/>
    <w:rsid w:val="007B4B36"/>
    <w:rsid w:val="007B5171"/>
    <w:rsid w:val="007B5BB6"/>
    <w:rsid w:val="007B5CAE"/>
    <w:rsid w:val="007B5CE1"/>
    <w:rsid w:val="007B6B13"/>
    <w:rsid w:val="007B7213"/>
    <w:rsid w:val="007B7F96"/>
    <w:rsid w:val="007C03EB"/>
    <w:rsid w:val="007C1514"/>
    <w:rsid w:val="007C1762"/>
    <w:rsid w:val="007C18FA"/>
    <w:rsid w:val="007C1A9A"/>
    <w:rsid w:val="007C236C"/>
    <w:rsid w:val="007C2447"/>
    <w:rsid w:val="007C2FD7"/>
    <w:rsid w:val="007C365C"/>
    <w:rsid w:val="007C39D9"/>
    <w:rsid w:val="007C3EAF"/>
    <w:rsid w:val="007C518B"/>
    <w:rsid w:val="007C5F0C"/>
    <w:rsid w:val="007C6306"/>
    <w:rsid w:val="007C76A3"/>
    <w:rsid w:val="007D064E"/>
    <w:rsid w:val="007D0A02"/>
    <w:rsid w:val="007D0B62"/>
    <w:rsid w:val="007D1397"/>
    <w:rsid w:val="007D1BFF"/>
    <w:rsid w:val="007D1CB8"/>
    <w:rsid w:val="007D2889"/>
    <w:rsid w:val="007D3831"/>
    <w:rsid w:val="007D3A46"/>
    <w:rsid w:val="007D470D"/>
    <w:rsid w:val="007D479D"/>
    <w:rsid w:val="007D5309"/>
    <w:rsid w:val="007D5A3D"/>
    <w:rsid w:val="007D5C7D"/>
    <w:rsid w:val="007D61B0"/>
    <w:rsid w:val="007D74D9"/>
    <w:rsid w:val="007D7DB8"/>
    <w:rsid w:val="007E001C"/>
    <w:rsid w:val="007E1403"/>
    <w:rsid w:val="007E1458"/>
    <w:rsid w:val="007E1856"/>
    <w:rsid w:val="007E1EDF"/>
    <w:rsid w:val="007E2109"/>
    <w:rsid w:val="007E240A"/>
    <w:rsid w:val="007E2B8D"/>
    <w:rsid w:val="007E2DA8"/>
    <w:rsid w:val="007E367A"/>
    <w:rsid w:val="007E3713"/>
    <w:rsid w:val="007E434A"/>
    <w:rsid w:val="007E4656"/>
    <w:rsid w:val="007E559F"/>
    <w:rsid w:val="007E58EA"/>
    <w:rsid w:val="007E5AA0"/>
    <w:rsid w:val="007E63A3"/>
    <w:rsid w:val="007F0240"/>
    <w:rsid w:val="007F0F36"/>
    <w:rsid w:val="007F1B32"/>
    <w:rsid w:val="007F1BF1"/>
    <w:rsid w:val="007F1F4F"/>
    <w:rsid w:val="007F2119"/>
    <w:rsid w:val="007F3DD7"/>
    <w:rsid w:val="007F422C"/>
    <w:rsid w:val="007F4558"/>
    <w:rsid w:val="007F49CA"/>
    <w:rsid w:val="007F4EEA"/>
    <w:rsid w:val="007F4F9D"/>
    <w:rsid w:val="007F69EE"/>
    <w:rsid w:val="007F6DDC"/>
    <w:rsid w:val="007F70F5"/>
    <w:rsid w:val="007F71A1"/>
    <w:rsid w:val="0080019A"/>
    <w:rsid w:val="008006FF"/>
    <w:rsid w:val="008007CE"/>
    <w:rsid w:val="00800B3B"/>
    <w:rsid w:val="00800CF3"/>
    <w:rsid w:val="0080244E"/>
    <w:rsid w:val="0080254D"/>
    <w:rsid w:val="00802EB0"/>
    <w:rsid w:val="00803525"/>
    <w:rsid w:val="0080411D"/>
    <w:rsid w:val="00804BF7"/>
    <w:rsid w:val="00804D09"/>
    <w:rsid w:val="0080664F"/>
    <w:rsid w:val="00806950"/>
    <w:rsid w:val="00806B40"/>
    <w:rsid w:val="00807613"/>
    <w:rsid w:val="008077F4"/>
    <w:rsid w:val="008100B5"/>
    <w:rsid w:val="00810AFB"/>
    <w:rsid w:val="00811DE9"/>
    <w:rsid w:val="00812A5D"/>
    <w:rsid w:val="0081374D"/>
    <w:rsid w:val="00815152"/>
    <w:rsid w:val="00815B46"/>
    <w:rsid w:val="00816627"/>
    <w:rsid w:val="0081695F"/>
    <w:rsid w:val="00816E67"/>
    <w:rsid w:val="00817935"/>
    <w:rsid w:val="0082024B"/>
    <w:rsid w:val="00820A1B"/>
    <w:rsid w:val="008214CB"/>
    <w:rsid w:val="00821A46"/>
    <w:rsid w:val="00821FCA"/>
    <w:rsid w:val="008236CD"/>
    <w:rsid w:val="00823EAE"/>
    <w:rsid w:val="0082416C"/>
    <w:rsid w:val="00824897"/>
    <w:rsid w:val="008251D9"/>
    <w:rsid w:val="00825B00"/>
    <w:rsid w:val="00826331"/>
    <w:rsid w:val="008264BF"/>
    <w:rsid w:val="00826B4D"/>
    <w:rsid w:val="00826D52"/>
    <w:rsid w:val="0082713D"/>
    <w:rsid w:val="0082786F"/>
    <w:rsid w:val="00827A27"/>
    <w:rsid w:val="00830BCF"/>
    <w:rsid w:val="00831298"/>
    <w:rsid w:val="00832332"/>
    <w:rsid w:val="0083248A"/>
    <w:rsid w:val="00832907"/>
    <w:rsid w:val="00832FCC"/>
    <w:rsid w:val="008353B3"/>
    <w:rsid w:val="00836417"/>
    <w:rsid w:val="00836A57"/>
    <w:rsid w:val="00836D68"/>
    <w:rsid w:val="00837A3A"/>
    <w:rsid w:val="00837F75"/>
    <w:rsid w:val="008400BF"/>
    <w:rsid w:val="008403A0"/>
    <w:rsid w:val="008404D5"/>
    <w:rsid w:val="00840A23"/>
    <w:rsid w:val="008414D5"/>
    <w:rsid w:val="00842183"/>
    <w:rsid w:val="00842399"/>
    <w:rsid w:val="00843013"/>
    <w:rsid w:val="00843265"/>
    <w:rsid w:val="00843A7D"/>
    <w:rsid w:val="0084512C"/>
    <w:rsid w:val="00846035"/>
    <w:rsid w:val="00846832"/>
    <w:rsid w:val="008470BD"/>
    <w:rsid w:val="00847ABE"/>
    <w:rsid w:val="00847DDE"/>
    <w:rsid w:val="00847E03"/>
    <w:rsid w:val="008501A3"/>
    <w:rsid w:val="008502E9"/>
    <w:rsid w:val="00850783"/>
    <w:rsid w:val="008509E8"/>
    <w:rsid w:val="00851594"/>
    <w:rsid w:val="0085216A"/>
    <w:rsid w:val="00852C80"/>
    <w:rsid w:val="00852CD5"/>
    <w:rsid w:val="00853612"/>
    <w:rsid w:val="008539EC"/>
    <w:rsid w:val="00853C70"/>
    <w:rsid w:val="00854A13"/>
    <w:rsid w:val="008555B3"/>
    <w:rsid w:val="00855730"/>
    <w:rsid w:val="00857C64"/>
    <w:rsid w:val="00860104"/>
    <w:rsid w:val="00860282"/>
    <w:rsid w:val="00861E7D"/>
    <w:rsid w:val="00862975"/>
    <w:rsid w:val="00862D64"/>
    <w:rsid w:val="00862EF1"/>
    <w:rsid w:val="00863C1F"/>
    <w:rsid w:val="00865000"/>
    <w:rsid w:val="00865D05"/>
    <w:rsid w:val="00866312"/>
    <w:rsid w:val="00866724"/>
    <w:rsid w:val="008673C8"/>
    <w:rsid w:val="0086763E"/>
    <w:rsid w:val="00870FA1"/>
    <w:rsid w:val="0087126F"/>
    <w:rsid w:val="00871829"/>
    <w:rsid w:val="00872794"/>
    <w:rsid w:val="008728CA"/>
    <w:rsid w:val="00872927"/>
    <w:rsid w:val="00872960"/>
    <w:rsid w:val="00872C83"/>
    <w:rsid w:val="00872CC2"/>
    <w:rsid w:val="0087328A"/>
    <w:rsid w:val="0087371F"/>
    <w:rsid w:val="008739EF"/>
    <w:rsid w:val="00873D82"/>
    <w:rsid w:val="00874189"/>
    <w:rsid w:val="00877165"/>
    <w:rsid w:val="008803BA"/>
    <w:rsid w:val="00880A2F"/>
    <w:rsid w:val="00881025"/>
    <w:rsid w:val="00881792"/>
    <w:rsid w:val="0088282B"/>
    <w:rsid w:val="008829A2"/>
    <w:rsid w:val="0088321F"/>
    <w:rsid w:val="008847EE"/>
    <w:rsid w:val="008849A5"/>
    <w:rsid w:val="00885F99"/>
    <w:rsid w:val="00886017"/>
    <w:rsid w:val="00886C84"/>
    <w:rsid w:val="00886C9F"/>
    <w:rsid w:val="00887E57"/>
    <w:rsid w:val="00891A74"/>
    <w:rsid w:val="00891FEE"/>
    <w:rsid w:val="008925A1"/>
    <w:rsid w:val="00892B3D"/>
    <w:rsid w:val="008931E4"/>
    <w:rsid w:val="00893CCB"/>
    <w:rsid w:val="00893CD9"/>
    <w:rsid w:val="008942F6"/>
    <w:rsid w:val="00894D0D"/>
    <w:rsid w:val="00895E83"/>
    <w:rsid w:val="00895E8F"/>
    <w:rsid w:val="00896190"/>
    <w:rsid w:val="00896DD0"/>
    <w:rsid w:val="00897202"/>
    <w:rsid w:val="008979A3"/>
    <w:rsid w:val="00897A64"/>
    <w:rsid w:val="00897D7F"/>
    <w:rsid w:val="008A0590"/>
    <w:rsid w:val="008A0724"/>
    <w:rsid w:val="008A0C0B"/>
    <w:rsid w:val="008A1085"/>
    <w:rsid w:val="008A1B0E"/>
    <w:rsid w:val="008A1EE0"/>
    <w:rsid w:val="008A20DC"/>
    <w:rsid w:val="008A221E"/>
    <w:rsid w:val="008A2239"/>
    <w:rsid w:val="008A2DAD"/>
    <w:rsid w:val="008A3071"/>
    <w:rsid w:val="008A353A"/>
    <w:rsid w:val="008A544F"/>
    <w:rsid w:val="008A5891"/>
    <w:rsid w:val="008A5B2C"/>
    <w:rsid w:val="008A5C1A"/>
    <w:rsid w:val="008A5FB8"/>
    <w:rsid w:val="008A61AD"/>
    <w:rsid w:val="008A63A0"/>
    <w:rsid w:val="008A693F"/>
    <w:rsid w:val="008A6AEC"/>
    <w:rsid w:val="008A7D9B"/>
    <w:rsid w:val="008B0741"/>
    <w:rsid w:val="008B0CE7"/>
    <w:rsid w:val="008B10BE"/>
    <w:rsid w:val="008B1CBA"/>
    <w:rsid w:val="008B210C"/>
    <w:rsid w:val="008B2730"/>
    <w:rsid w:val="008B33BF"/>
    <w:rsid w:val="008B38B3"/>
    <w:rsid w:val="008B44A9"/>
    <w:rsid w:val="008B5696"/>
    <w:rsid w:val="008B5FA1"/>
    <w:rsid w:val="008B5FF8"/>
    <w:rsid w:val="008B6162"/>
    <w:rsid w:val="008B646C"/>
    <w:rsid w:val="008B6FC2"/>
    <w:rsid w:val="008B6FC5"/>
    <w:rsid w:val="008B7292"/>
    <w:rsid w:val="008B74AB"/>
    <w:rsid w:val="008B752D"/>
    <w:rsid w:val="008B77F1"/>
    <w:rsid w:val="008B77F5"/>
    <w:rsid w:val="008B7A59"/>
    <w:rsid w:val="008C0041"/>
    <w:rsid w:val="008C08B4"/>
    <w:rsid w:val="008C13AC"/>
    <w:rsid w:val="008C1D77"/>
    <w:rsid w:val="008C228F"/>
    <w:rsid w:val="008C5859"/>
    <w:rsid w:val="008C5DF3"/>
    <w:rsid w:val="008C654B"/>
    <w:rsid w:val="008C781A"/>
    <w:rsid w:val="008C7945"/>
    <w:rsid w:val="008C7C7F"/>
    <w:rsid w:val="008D0156"/>
    <w:rsid w:val="008D194C"/>
    <w:rsid w:val="008D22F7"/>
    <w:rsid w:val="008D248F"/>
    <w:rsid w:val="008D3327"/>
    <w:rsid w:val="008D35D7"/>
    <w:rsid w:val="008D4305"/>
    <w:rsid w:val="008D45D0"/>
    <w:rsid w:val="008D46FC"/>
    <w:rsid w:val="008D4F41"/>
    <w:rsid w:val="008D5309"/>
    <w:rsid w:val="008D550E"/>
    <w:rsid w:val="008D60D7"/>
    <w:rsid w:val="008D675B"/>
    <w:rsid w:val="008D72F3"/>
    <w:rsid w:val="008D79DC"/>
    <w:rsid w:val="008E13B3"/>
    <w:rsid w:val="008E1FA5"/>
    <w:rsid w:val="008E2200"/>
    <w:rsid w:val="008E3295"/>
    <w:rsid w:val="008E347E"/>
    <w:rsid w:val="008E3A40"/>
    <w:rsid w:val="008E3EA9"/>
    <w:rsid w:val="008E4049"/>
    <w:rsid w:val="008E4770"/>
    <w:rsid w:val="008E4DEE"/>
    <w:rsid w:val="008E5EBA"/>
    <w:rsid w:val="008E60FB"/>
    <w:rsid w:val="008E65C1"/>
    <w:rsid w:val="008E6E3C"/>
    <w:rsid w:val="008E705A"/>
    <w:rsid w:val="008E7853"/>
    <w:rsid w:val="008E7CDC"/>
    <w:rsid w:val="008E7FAF"/>
    <w:rsid w:val="008F02B3"/>
    <w:rsid w:val="008F0CA0"/>
    <w:rsid w:val="008F0F45"/>
    <w:rsid w:val="008F118D"/>
    <w:rsid w:val="008F2BE8"/>
    <w:rsid w:val="008F355D"/>
    <w:rsid w:val="008F3A38"/>
    <w:rsid w:val="008F3B93"/>
    <w:rsid w:val="008F4737"/>
    <w:rsid w:val="008F4B85"/>
    <w:rsid w:val="008F519C"/>
    <w:rsid w:val="008F65F2"/>
    <w:rsid w:val="008F68E4"/>
    <w:rsid w:val="008F769A"/>
    <w:rsid w:val="008F7F00"/>
    <w:rsid w:val="009017CE"/>
    <w:rsid w:val="00902043"/>
    <w:rsid w:val="0090261D"/>
    <w:rsid w:val="00902AF3"/>
    <w:rsid w:val="00902BD0"/>
    <w:rsid w:val="009037A1"/>
    <w:rsid w:val="00904184"/>
    <w:rsid w:val="00904CED"/>
    <w:rsid w:val="00905691"/>
    <w:rsid w:val="00906A44"/>
    <w:rsid w:val="00906E23"/>
    <w:rsid w:val="0091011F"/>
    <w:rsid w:val="00910637"/>
    <w:rsid w:val="00910EAE"/>
    <w:rsid w:val="009111A4"/>
    <w:rsid w:val="00911D06"/>
    <w:rsid w:val="00912459"/>
    <w:rsid w:val="0091256C"/>
    <w:rsid w:val="009142DD"/>
    <w:rsid w:val="00914B33"/>
    <w:rsid w:val="00914F5C"/>
    <w:rsid w:val="009152C1"/>
    <w:rsid w:val="00915807"/>
    <w:rsid w:val="00915C27"/>
    <w:rsid w:val="00915E42"/>
    <w:rsid w:val="0091700C"/>
    <w:rsid w:val="0091730A"/>
    <w:rsid w:val="009200C2"/>
    <w:rsid w:val="009201AA"/>
    <w:rsid w:val="00920EF3"/>
    <w:rsid w:val="00921807"/>
    <w:rsid w:val="00921B37"/>
    <w:rsid w:val="00922C70"/>
    <w:rsid w:val="009236C8"/>
    <w:rsid w:val="00923957"/>
    <w:rsid w:val="00923F80"/>
    <w:rsid w:val="00924017"/>
    <w:rsid w:val="00924614"/>
    <w:rsid w:val="00924798"/>
    <w:rsid w:val="00924D6F"/>
    <w:rsid w:val="00925456"/>
    <w:rsid w:val="0092679E"/>
    <w:rsid w:val="009277F9"/>
    <w:rsid w:val="00927A3C"/>
    <w:rsid w:val="00930755"/>
    <w:rsid w:val="00930CDA"/>
    <w:rsid w:val="00930E9A"/>
    <w:rsid w:val="00930FBD"/>
    <w:rsid w:val="009319DA"/>
    <w:rsid w:val="00931EDF"/>
    <w:rsid w:val="009324A0"/>
    <w:rsid w:val="00932D93"/>
    <w:rsid w:val="00933C72"/>
    <w:rsid w:val="00933EE9"/>
    <w:rsid w:val="0093566A"/>
    <w:rsid w:val="00936579"/>
    <w:rsid w:val="0093677C"/>
    <w:rsid w:val="00936DA6"/>
    <w:rsid w:val="0094031A"/>
    <w:rsid w:val="009405BD"/>
    <w:rsid w:val="00940E02"/>
    <w:rsid w:val="00941B98"/>
    <w:rsid w:val="009424BC"/>
    <w:rsid w:val="00942574"/>
    <w:rsid w:val="00942769"/>
    <w:rsid w:val="00942A4D"/>
    <w:rsid w:val="00942AA8"/>
    <w:rsid w:val="00943134"/>
    <w:rsid w:val="009436BB"/>
    <w:rsid w:val="00943856"/>
    <w:rsid w:val="00943B12"/>
    <w:rsid w:val="00945101"/>
    <w:rsid w:val="00945663"/>
    <w:rsid w:val="00945E5D"/>
    <w:rsid w:val="009461A5"/>
    <w:rsid w:val="009462AE"/>
    <w:rsid w:val="009500DE"/>
    <w:rsid w:val="00950633"/>
    <w:rsid w:val="009506BD"/>
    <w:rsid w:val="00950EB9"/>
    <w:rsid w:val="00952D0F"/>
    <w:rsid w:val="00952EEA"/>
    <w:rsid w:val="00953579"/>
    <w:rsid w:val="00953F06"/>
    <w:rsid w:val="00954260"/>
    <w:rsid w:val="009547CF"/>
    <w:rsid w:val="00955123"/>
    <w:rsid w:val="00955289"/>
    <w:rsid w:val="009554F5"/>
    <w:rsid w:val="00955BE8"/>
    <w:rsid w:val="00956835"/>
    <w:rsid w:val="009568C2"/>
    <w:rsid w:val="00957153"/>
    <w:rsid w:val="009576A6"/>
    <w:rsid w:val="00957956"/>
    <w:rsid w:val="00960067"/>
    <w:rsid w:val="00960A7A"/>
    <w:rsid w:val="00961C59"/>
    <w:rsid w:val="009625BA"/>
    <w:rsid w:val="00962B42"/>
    <w:rsid w:val="009637F1"/>
    <w:rsid w:val="00964E39"/>
    <w:rsid w:val="00965833"/>
    <w:rsid w:val="0096607E"/>
    <w:rsid w:val="00966350"/>
    <w:rsid w:val="0096752C"/>
    <w:rsid w:val="00967C49"/>
    <w:rsid w:val="00970191"/>
    <w:rsid w:val="0097193F"/>
    <w:rsid w:val="00971D42"/>
    <w:rsid w:val="009720E1"/>
    <w:rsid w:val="009721D6"/>
    <w:rsid w:val="00972597"/>
    <w:rsid w:val="00973252"/>
    <w:rsid w:val="00973448"/>
    <w:rsid w:val="009740B8"/>
    <w:rsid w:val="00974689"/>
    <w:rsid w:val="0097549D"/>
    <w:rsid w:val="00975BBD"/>
    <w:rsid w:val="00976263"/>
    <w:rsid w:val="009765C8"/>
    <w:rsid w:val="009769BD"/>
    <w:rsid w:val="0097752B"/>
    <w:rsid w:val="00977F08"/>
    <w:rsid w:val="00980110"/>
    <w:rsid w:val="0098022A"/>
    <w:rsid w:val="00980C9D"/>
    <w:rsid w:val="00980E5D"/>
    <w:rsid w:val="00981449"/>
    <w:rsid w:val="0098297C"/>
    <w:rsid w:val="00983238"/>
    <w:rsid w:val="00983680"/>
    <w:rsid w:val="009840F3"/>
    <w:rsid w:val="00984A8D"/>
    <w:rsid w:val="00984B0C"/>
    <w:rsid w:val="00984E60"/>
    <w:rsid w:val="009853C1"/>
    <w:rsid w:val="009854B1"/>
    <w:rsid w:val="009857EF"/>
    <w:rsid w:val="00985863"/>
    <w:rsid w:val="00985C42"/>
    <w:rsid w:val="009879BB"/>
    <w:rsid w:val="009909C9"/>
    <w:rsid w:val="00990B3C"/>
    <w:rsid w:val="0099151C"/>
    <w:rsid w:val="00991949"/>
    <w:rsid w:val="00993535"/>
    <w:rsid w:val="00993788"/>
    <w:rsid w:val="00994254"/>
    <w:rsid w:val="00994CB9"/>
    <w:rsid w:val="009958A9"/>
    <w:rsid w:val="00996521"/>
    <w:rsid w:val="00996945"/>
    <w:rsid w:val="00996E08"/>
    <w:rsid w:val="00996E7D"/>
    <w:rsid w:val="0099757A"/>
    <w:rsid w:val="009A09BE"/>
    <w:rsid w:val="009A0FA4"/>
    <w:rsid w:val="009A1384"/>
    <w:rsid w:val="009A152E"/>
    <w:rsid w:val="009A1DEE"/>
    <w:rsid w:val="009A2892"/>
    <w:rsid w:val="009A2F03"/>
    <w:rsid w:val="009A39A6"/>
    <w:rsid w:val="009A4297"/>
    <w:rsid w:val="009A5029"/>
    <w:rsid w:val="009A51A1"/>
    <w:rsid w:val="009A54DA"/>
    <w:rsid w:val="009A5CFF"/>
    <w:rsid w:val="009A5FB3"/>
    <w:rsid w:val="009A602E"/>
    <w:rsid w:val="009A71DF"/>
    <w:rsid w:val="009A765E"/>
    <w:rsid w:val="009B0434"/>
    <w:rsid w:val="009B054E"/>
    <w:rsid w:val="009B0835"/>
    <w:rsid w:val="009B0EB5"/>
    <w:rsid w:val="009B0ED0"/>
    <w:rsid w:val="009B0F98"/>
    <w:rsid w:val="009B25E7"/>
    <w:rsid w:val="009B27DA"/>
    <w:rsid w:val="009B304A"/>
    <w:rsid w:val="009B35C5"/>
    <w:rsid w:val="009B3AC3"/>
    <w:rsid w:val="009B4331"/>
    <w:rsid w:val="009B461E"/>
    <w:rsid w:val="009B4A77"/>
    <w:rsid w:val="009B5265"/>
    <w:rsid w:val="009B541F"/>
    <w:rsid w:val="009B54CB"/>
    <w:rsid w:val="009B6D06"/>
    <w:rsid w:val="009B7064"/>
    <w:rsid w:val="009B710C"/>
    <w:rsid w:val="009B7A44"/>
    <w:rsid w:val="009C0537"/>
    <w:rsid w:val="009C0EE8"/>
    <w:rsid w:val="009C13A3"/>
    <w:rsid w:val="009C1D23"/>
    <w:rsid w:val="009C25A2"/>
    <w:rsid w:val="009C2922"/>
    <w:rsid w:val="009C4090"/>
    <w:rsid w:val="009C5071"/>
    <w:rsid w:val="009C50CB"/>
    <w:rsid w:val="009C5737"/>
    <w:rsid w:val="009C61A4"/>
    <w:rsid w:val="009C62D5"/>
    <w:rsid w:val="009C69B4"/>
    <w:rsid w:val="009C6CFC"/>
    <w:rsid w:val="009C7475"/>
    <w:rsid w:val="009C7511"/>
    <w:rsid w:val="009C7AEB"/>
    <w:rsid w:val="009C7CE4"/>
    <w:rsid w:val="009D01B3"/>
    <w:rsid w:val="009D0341"/>
    <w:rsid w:val="009D1086"/>
    <w:rsid w:val="009D15EC"/>
    <w:rsid w:val="009D24F5"/>
    <w:rsid w:val="009D279E"/>
    <w:rsid w:val="009D2B19"/>
    <w:rsid w:val="009D30A2"/>
    <w:rsid w:val="009D33FD"/>
    <w:rsid w:val="009D34C8"/>
    <w:rsid w:val="009D3983"/>
    <w:rsid w:val="009D4175"/>
    <w:rsid w:val="009D56D8"/>
    <w:rsid w:val="009D57E6"/>
    <w:rsid w:val="009D5BF5"/>
    <w:rsid w:val="009D638A"/>
    <w:rsid w:val="009D6512"/>
    <w:rsid w:val="009D6597"/>
    <w:rsid w:val="009D700F"/>
    <w:rsid w:val="009D7600"/>
    <w:rsid w:val="009D7D67"/>
    <w:rsid w:val="009E0365"/>
    <w:rsid w:val="009E0B34"/>
    <w:rsid w:val="009E1628"/>
    <w:rsid w:val="009E2078"/>
    <w:rsid w:val="009E23A6"/>
    <w:rsid w:val="009E25B6"/>
    <w:rsid w:val="009E2D5B"/>
    <w:rsid w:val="009E3302"/>
    <w:rsid w:val="009E3483"/>
    <w:rsid w:val="009E405B"/>
    <w:rsid w:val="009E43B8"/>
    <w:rsid w:val="009E55A8"/>
    <w:rsid w:val="009E5C03"/>
    <w:rsid w:val="009E6048"/>
    <w:rsid w:val="009E6B22"/>
    <w:rsid w:val="009E6CC4"/>
    <w:rsid w:val="009E73CC"/>
    <w:rsid w:val="009F1823"/>
    <w:rsid w:val="009F1DBC"/>
    <w:rsid w:val="009F2294"/>
    <w:rsid w:val="009F275B"/>
    <w:rsid w:val="009F31AE"/>
    <w:rsid w:val="009F3283"/>
    <w:rsid w:val="009F37B7"/>
    <w:rsid w:val="009F3BD6"/>
    <w:rsid w:val="009F3CB4"/>
    <w:rsid w:val="009F3E26"/>
    <w:rsid w:val="009F4412"/>
    <w:rsid w:val="009F44C1"/>
    <w:rsid w:val="009F45BD"/>
    <w:rsid w:val="009F4AFD"/>
    <w:rsid w:val="009F5AE2"/>
    <w:rsid w:val="009F5FA5"/>
    <w:rsid w:val="009F6BDA"/>
    <w:rsid w:val="009F6E72"/>
    <w:rsid w:val="009F747D"/>
    <w:rsid w:val="00A002E5"/>
    <w:rsid w:val="00A0038D"/>
    <w:rsid w:val="00A00A3C"/>
    <w:rsid w:val="00A00CAE"/>
    <w:rsid w:val="00A01215"/>
    <w:rsid w:val="00A0188A"/>
    <w:rsid w:val="00A01D7B"/>
    <w:rsid w:val="00A023E1"/>
    <w:rsid w:val="00A02AC8"/>
    <w:rsid w:val="00A03529"/>
    <w:rsid w:val="00A039F2"/>
    <w:rsid w:val="00A04692"/>
    <w:rsid w:val="00A0475E"/>
    <w:rsid w:val="00A04838"/>
    <w:rsid w:val="00A05116"/>
    <w:rsid w:val="00A051C5"/>
    <w:rsid w:val="00A0635D"/>
    <w:rsid w:val="00A06BFC"/>
    <w:rsid w:val="00A06C10"/>
    <w:rsid w:val="00A102B7"/>
    <w:rsid w:val="00A1058A"/>
    <w:rsid w:val="00A1090D"/>
    <w:rsid w:val="00A11523"/>
    <w:rsid w:val="00A11591"/>
    <w:rsid w:val="00A11670"/>
    <w:rsid w:val="00A11C89"/>
    <w:rsid w:val="00A13153"/>
    <w:rsid w:val="00A144D6"/>
    <w:rsid w:val="00A147F6"/>
    <w:rsid w:val="00A14BD9"/>
    <w:rsid w:val="00A15071"/>
    <w:rsid w:val="00A1572D"/>
    <w:rsid w:val="00A16343"/>
    <w:rsid w:val="00A171F4"/>
    <w:rsid w:val="00A17B28"/>
    <w:rsid w:val="00A17D51"/>
    <w:rsid w:val="00A20E3F"/>
    <w:rsid w:val="00A216D6"/>
    <w:rsid w:val="00A223FA"/>
    <w:rsid w:val="00A22F5D"/>
    <w:rsid w:val="00A23189"/>
    <w:rsid w:val="00A2375A"/>
    <w:rsid w:val="00A23A06"/>
    <w:rsid w:val="00A23B16"/>
    <w:rsid w:val="00A23C36"/>
    <w:rsid w:val="00A26186"/>
    <w:rsid w:val="00A278D5"/>
    <w:rsid w:val="00A27A7A"/>
    <w:rsid w:val="00A27C9C"/>
    <w:rsid w:val="00A30C8E"/>
    <w:rsid w:val="00A32591"/>
    <w:rsid w:val="00A33300"/>
    <w:rsid w:val="00A33716"/>
    <w:rsid w:val="00A349F5"/>
    <w:rsid w:val="00A34FF4"/>
    <w:rsid w:val="00A35321"/>
    <w:rsid w:val="00A35933"/>
    <w:rsid w:val="00A35E03"/>
    <w:rsid w:val="00A35EE4"/>
    <w:rsid w:val="00A36423"/>
    <w:rsid w:val="00A37D9A"/>
    <w:rsid w:val="00A37EF5"/>
    <w:rsid w:val="00A40C19"/>
    <w:rsid w:val="00A4165E"/>
    <w:rsid w:val="00A41AC0"/>
    <w:rsid w:val="00A42A86"/>
    <w:rsid w:val="00A42DE3"/>
    <w:rsid w:val="00A43845"/>
    <w:rsid w:val="00A44145"/>
    <w:rsid w:val="00A4443F"/>
    <w:rsid w:val="00A447FF"/>
    <w:rsid w:val="00A44EAF"/>
    <w:rsid w:val="00A4569B"/>
    <w:rsid w:val="00A4587E"/>
    <w:rsid w:val="00A46984"/>
    <w:rsid w:val="00A469E0"/>
    <w:rsid w:val="00A46E0D"/>
    <w:rsid w:val="00A46EF6"/>
    <w:rsid w:val="00A47C31"/>
    <w:rsid w:val="00A50DA0"/>
    <w:rsid w:val="00A50E04"/>
    <w:rsid w:val="00A513F8"/>
    <w:rsid w:val="00A52B7C"/>
    <w:rsid w:val="00A53304"/>
    <w:rsid w:val="00A533FA"/>
    <w:rsid w:val="00A558C5"/>
    <w:rsid w:val="00A55E59"/>
    <w:rsid w:val="00A5727B"/>
    <w:rsid w:val="00A57DFC"/>
    <w:rsid w:val="00A61064"/>
    <w:rsid w:val="00A610AA"/>
    <w:rsid w:val="00A61340"/>
    <w:rsid w:val="00A6138A"/>
    <w:rsid w:val="00A61DFD"/>
    <w:rsid w:val="00A62D90"/>
    <w:rsid w:val="00A6335F"/>
    <w:rsid w:val="00A63E69"/>
    <w:rsid w:val="00A63EFC"/>
    <w:rsid w:val="00A64AE7"/>
    <w:rsid w:val="00A64C2D"/>
    <w:rsid w:val="00A64E56"/>
    <w:rsid w:val="00A6555C"/>
    <w:rsid w:val="00A66096"/>
    <w:rsid w:val="00A665A8"/>
    <w:rsid w:val="00A669CA"/>
    <w:rsid w:val="00A66B0A"/>
    <w:rsid w:val="00A67688"/>
    <w:rsid w:val="00A6783F"/>
    <w:rsid w:val="00A67AAF"/>
    <w:rsid w:val="00A67C6C"/>
    <w:rsid w:val="00A67FD4"/>
    <w:rsid w:val="00A70496"/>
    <w:rsid w:val="00A738C9"/>
    <w:rsid w:val="00A739CA"/>
    <w:rsid w:val="00A73B2F"/>
    <w:rsid w:val="00A73D5B"/>
    <w:rsid w:val="00A74974"/>
    <w:rsid w:val="00A75109"/>
    <w:rsid w:val="00A75232"/>
    <w:rsid w:val="00A75236"/>
    <w:rsid w:val="00A757BF"/>
    <w:rsid w:val="00A75A1F"/>
    <w:rsid w:val="00A75B6E"/>
    <w:rsid w:val="00A75BBD"/>
    <w:rsid w:val="00A75E7B"/>
    <w:rsid w:val="00A76EAD"/>
    <w:rsid w:val="00A77993"/>
    <w:rsid w:val="00A77AD9"/>
    <w:rsid w:val="00A77B60"/>
    <w:rsid w:val="00A77C1F"/>
    <w:rsid w:val="00A77D46"/>
    <w:rsid w:val="00A77EA0"/>
    <w:rsid w:val="00A80B54"/>
    <w:rsid w:val="00A80D68"/>
    <w:rsid w:val="00A8145D"/>
    <w:rsid w:val="00A8157C"/>
    <w:rsid w:val="00A81BED"/>
    <w:rsid w:val="00A82226"/>
    <w:rsid w:val="00A82B0B"/>
    <w:rsid w:val="00A82E81"/>
    <w:rsid w:val="00A82F81"/>
    <w:rsid w:val="00A835FF"/>
    <w:rsid w:val="00A8395F"/>
    <w:rsid w:val="00A83A59"/>
    <w:rsid w:val="00A8444A"/>
    <w:rsid w:val="00A8470D"/>
    <w:rsid w:val="00A85133"/>
    <w:rsid w:val="00A8515E"/>
    <w:rsid w:val="00A8570A"/>
    <w:rsid w:val="00A861C1"/>
    <w:rsid w:val="00A86F57"/>
    <w:rsid w:val="00A87AC6"/>
    <w:rsid w:val="00A87BF7"/>
    <w:rsid w:val="00A90B5B"/>
    <w:rsid w:val="00A90C7E"/>
    <w:rsid w:val="00A9184A"/>
    <w:rsid w:val="00A919B8"/>
    <w:rsid w:val="00A92011"/>
    <w:rsid w:val="00A92424"/>
    <w:rsid w:val="00A92F72"/>
    <w:rsid w:val="00A92FCC"/>
    <w:rsid w:val="00A93191"/>
    <w:rsid w:val="00A9329D"/>
    <w:rsid w:val="00A94885"/>
    <w:rsid w:val="00A95124"/>
    <w:rsid w:val="00A95B81"/>
    <w:rsid w:val="00A96042"/>
    <w:rsid w:val="00A9689A"/>
    <w:rsid w:val="00A96908"/>
    <w:rsid w:val="00A97015"/>
    <w:rsid w:val="00A974C7"/>
    <w:rsid w:val="00A97DA2"/>
    <w:rsid w:val="00A97EA9"/>
    <w:rsid w:val="00AA0353"/>
    <w:rsid w:val="00AA04E2"/>
    <w:rsid w:val="00AA06B7"/>
    <w:rsid w:val="00AA14CB"/>
    <w:rsid w:val="00AA1E7A"/>
    <w:rsid w:val="00AA2337"/>
    <w:rsid w:val="00AA2814"/>
    <w:rsid w:val="00AA31CE"/>
    <w:rsid w:val="00AA391E"/>
    <w:rsid w:val="00AA42C0"/>
    <w:rsid w:val="00AA4E9C"/>
    <w:rsid w:val="00AA7A69"/>
    <w:rsid w:val="00AB04D5"/>
    <w:rsid w:val="00AB195E"/>
    <w:rsid w:val="00AB23B6"/>
    <w:rsid w:val="00AB3520"/>
    <w:rsid w:val="00AB383A"/>
    <w:rsid w:val="00AB3AAE"/>
    <w:rsid w:val="00AB3B97"/>
    <w:rsid w:val="00AB41EA"/>
    <w:rsid w:val="00AB5365"/>
    <w:rsid w:val="00AB6365"/>
    <w:rsid w:val="00AB63FD"/>
    <w:rsid w:val="00AB66A9"/>
    <w:rsid w:val="00AB70D9"/>
    <w:rsid w:val="00AB7FF5"/>
    <w:rsid w:val="00AC02EE"/>
    <w:rsid w:val="00AC03E0"/>
    <w:rsid w:val="00AC0596"/>
    <w:rsid w:val="00AC0B3B"/>
    <w:rsid w:val="00AC2724"/>
    <w:rsid w:val="00AC2D78"/>
    <w:rsid w:val="00AC3643"/>
    <w:rsid w:val="00AC4C9D"/>
    <w:rsid w:val="00AC4EBC"/>
    <w:rsid w:val="00AC6610"/>
    <w:rsid w:val="00AC6D79"/>
    <w:rsid w:val="00AC6F04"/>
    <w:rsid w:val="00AC7343"/>
    <w:rsid w:val="00AC7C3F"/>
    <w:rsid w:val="00AC7FF0"/>
    <w:rsid w:val="00AD01DA"/>
    <w:rsid w:val="00AD0AD9"/>
    <w:rsid w:val="00AD150E"/>
    <w:rsid w:val="00AD227D"/>
    <w:rsid w:val="00AD3036"/>
    <w:rsid w:val="00AD3099"/>
    <w:rsid w:val="00AD3A69"/>
    <w:rsid w:val="00AD444C"/>
    <w:rsid w:val="00AD4E93"/>
    <w:rsid w:val="00AD5B26"/>
    <w:rsid w:val="00AD756B"/>
    <w:rsid w:val="00AE00AD"/>
    <w:rsid w:val="00AE0845"/>
    <w:rsid w:val="00AE094A"/>
    <w:rsid w:val="00AE0B69"/>
    <w:rsid w:val="00AE0F7F"/>
    <w:rsid w:val="00AE1608"/>
    <w:rsid w:val="00AE1CC4"/>
    <w:rsid w:val="00AE1D20"/>
    <w:rsid w:val="00AE2514"/>
    <w:rsid w:val="00AE3033"/>
    <w:rsid w:val="00AE304D"/>
    <w:rsid w:val="00AE3530"/>
    <w:rsid w:val="00AE363F"/>
    <w:rsid w:val="00AE5298"/>
    <w:rsid w:val="00AE52CB"/>
    <w:rsid w:val="00AE5D8B"/>
    <w:rsid w:val="00AE676E"/>
    <w:rsid w:val="00AE68E3"/>
    <w:rsid w:val="00AE6BC3"/>
    <w:rsid w:val="00AE6E71"/>
    <w:rsid w:val="00AE762C"/>
    <w:rsid w:val="00AF0ABF"/>
    <w:rsid w:val="00AF11F6"/>
    <w:rsid w:val="00AF126D"/>
    <w:rsid w:val="00AF1438"/>
    <w:rsid w:val="00AF15BD"/>
    <w:rsid w:val="00AF19EF"/>
    <w:rsid w:val="00AF2056"/>
    <w:rsid w:val="00AF2171"/>
    <w:rsid w:val="00AF2A94"/>
    <w:rsid w:val="00AF2E8E"/>
    <w:rsid w:val="00AF323E"/>
    <w:rsid w:val="00AF375A"/>
    <w:rsid w:val="00AF391E"/>
    <w:rsid w:val="00AF3C12"/>
    <w:rsid w:val="00AF3DA2"/>
    <w:rsid w:val="00AF3F36"/>
    <w:rsid w:val="00AF403A"/>
    <w:rsid w:val="00AF44DA"/>
    <w:rsid w:val="00AF46FA"/>
    <w:rsid w:val="00AF4E28"/>
    <w:rsid w:val="00AF5F70"/>
    <w:rsid w:val="00AF656A"/>
    <w:rsid w:val="00AF6F00"/>
    <w:rsid w:val="00AF7EFB"/>
    <w:rsid w:val="00B0029F"/>
    <w:rsid w:val="00B009AC"/>
    <w:rsid w:val="00B00DB8"/>
    <w:rsid w:val="00B023DE"/>
    <w:rsid w:val="00B0359A"/>
    <w:rsid w:val="00B036FD"/>
    <w:rsid w:val="00B03CB0"/>
    <w:rsid w:val="00B03DB2"/>
    <w:rsid w:val="00B03DE0"/>
    <w:rsid w:val="00B04193"/>
    <w:rsid w:val="00B04826"/>
    <w:rsid w:val="00B04A96"/>
    <w:rsid w:val="00B05271"/>
    <w:rsid w:val="00B056A6"/>
    <w:rsid w:val="00B05D77"/>
    <w:rsid w:val="00B06D3E"/>
    <w:rsid w:val="00B1179A"/>
    <w:rsid w:val="00B12120"/>
    <w:rsid w:val="00B12BCE"/>
    <w:rsid w:val="00B15D0D"/>
    <w:rsid w:val="00B17FC9"/>
    <w:rsid w:val="00B20775"/>
    <w:rsid w:val="00B208EE"/>
    <w:rsid w:val="00B211D8"/>
    <w:rsid w:val="00B2153A"/>
    <w:rsid w:val="00B22323"/>
    <w:rsid w:val="00B24D32"/>
    <w:rsid w:val="00B25381"/>
    <w:rsid w:val="00B25C1B"/>
    <w:rsid w:val="00B264A3"/>
    <w:rsid w:val="00B267CE"/>
    <w:rsid w:val="00B26884"/>
    <w:rsid w:val="00B26B54"/>
    <w:rsid w:val="00B26F36"/>
    <w:rsid w:val="00B27F7E"/>
    <w:rsid w:val="00B30377"/>
    <w:rsid w:val="00B30B7F"/>
    <w:rsid w:val="00B30CC9"/>
    <w:rsid w:val="00B30FEC"/>
    <w:rsid w:val="00B3133B"/>
    <w:rsid w:val="00B31B7F"/>
    <w:rsid w:val="00B31BB7"/>
    <w:rsid w:val="00B3287B"/>
    <w:rsid w:val="00B3311C"/>
    <w:rsid w:val="00B341C6"/>
    <w:rsid w:val="00B3435B"/>
    <w:rsid w:val="00B349D2"/>
    <w:rsid w:val="00B349D4"/>
    <w:rsid w:val="00B34C66"/>
    <w:rsid w:val="00B35B0A"/>
    <w:rsid w:val="00B36051"/>
    <w:rsid w:val="00B366DE"/>
    <w:rsid w:val="00B371AB"/>
    <w:rsid w:val="00B37DF3"/>
    <w:rsid w:val="00B40042"/>
    <w:rsid w:val="00B40130"/>
    <w:rsid w:val="00B401C4"/>
    <w:rsid w:val="00B40929"/>
    <w:rsid w:val="00B40D7F"/>
    <w:rsid w:val="00B40E9D"/>
    <w:rsid w:val="00B40F8A"/>
    <w:rsid w:val="00B419FD"/>
    <w:rsid w:val="00B426C0"/>
    <w:rsid w:val="00B43049"/>
    <w:rsid w:val="00B431E4"/>
    <w:rsid w:val="00B437F6"/>
    <w:rsid w:val="00B4405F"/>
    <w:rsid w:val="00B44D6E"/>
    <w:rsid w:val="00B44FF0"/>
    <w:rsid w:val="00B453D5"/>
    <w:rsid w:val="00B453ED"/>
    <w:rsid w:val="00B45BBC"/>
    <w:rsid w:val="00B45EAD"/>
    <w:rsid w:val="00B50FD2"/>
    <w:rsid w:val="00B51C77"/>
    <w:rsid w:val="00B51FEC"/>
    <w:rsid w:val="00B52374"/>
    <w:rsid w:val="00B5248C"/>
    <w:rsid w:val="00B5348C"/>
    <w:rsid w:val="00B53A1E"/>
    <w:rsid w:val="00B53BAB"/>
    <w:rsid w:val="00B54895"/>
    <w:rsid w:val="00B54FD4"/>
    <w:rsid w:val="00B56335"/>
    <w:rsid w:val="00B5676D"/>
    <w:rsid w:val="00B57293"/>
    <w:rsid w:val="00B60F2C"/>
    <w:rsid w:val="00B63175"/>
    <w:rsid w:val="00B6355C"/>
    <w:rsid w:val="00B63AF4"/>
    <w:rsid w:val="00B63D3E"/>
    <w:rsid w:val="00B640C3"/>
    <w:rsid w:val="00B64F60"/>
    <w:rsid w:val="00B65027"/>
    <w:rsid w:val="00B652CE"/>
    <w:rsid w:val="00B6545E"/>
    <w:rsid w:val="00B65BBF"/>
    <w:rsid w:val="00B66B01"/>
    <w:rsid w:val="00B67AE2"/>
    <w:rsid w:val="00B7002E"/>
    <w:rsid w:val="00B70208"/>
    <w:rsid w:val="00B70B41"/>
    <w:rsid w:val="00B71A3E"/>
    <w:rsid w:val="00B7284F"/>
    <w:rsid w:val="00B72A2D"/>
    <w:rsid w:val="00B72DED"/>
    <w:rsid w:val="00B72DF6"/>
    <w:rsid w:val="00B74234"/>
    <w:rsid w:val="00B7440B"/>
    <w:rsid w:val="00B74B51"/>
    <w:rsid w:val="00B75140"/>
    <w:rsid w:val="00B76E36"/>
    <w:rsid w:val="00B7766A"/>
    <w:rsid w:val="00B77ACB"/>
    <w:rsid w:val="00B80602"/>
    <w:rsid w:val="00B80C84"/>
    <w:rsid w:val="00B80CF0"/>
    <w:rsid w:val="00B80F04"/>
    <w:rsid w:val="00B81798"/>
    <w:rsid w:val="00B81954"/>
    <w:rsid w:val="00B81DA9"/>
    <w:rsid w:val="00B82283"/>
    <w:rsid w:val="00B8238C"/>
    <w:rsid w:val="00B827A4"/>
    <w:rsid w:val="00B82B86"/>
    <w:rsid w:val="00B83EDE"/>
    <w:rsid w:val="00B83F20"/>
    <w:rsid w:val="00B85F2F"/>
    <w:rsid w:val="00B862F4"/>
    <w:rsid w:val="00B9006E"/>
    <w:rsid w:val="00B90638"/>
    <w:rsid w:val="00B913B6"/>
    <w:rsid w:val="00B915C0"/>
    <w:rsid w:val="00B92D44"/>
    <w:rsid w:val="00B93C27"/>
    <w:rsid w:val="00B93FFC"/>
    <w:rsid w:val="00B94035"/>
    <w:rsid w:val="00B94351"/>
    <w:rsid w:val="00B96920"/>
    <w:rsid w:val="00B9783B"/>
    <w:rsid w:val="00B97B6F"/>
    <w:rsid w:val="00BA0225"/>
    <w:rsid w:val="00BA073C"/>
    <w:rsid w:val="00BA0C65"/>
    <w:rsid w:val="00BA16EA"/>
    <w:rsid w:val="00BA3C81"/>
    <w:rsid w:val="00BA4B6C"/>
    <w:rsid w:val="00BA557C"/>
    <w:rsid w:val="00BA60B0"/>
    <w:rsid w:val="00BA6356"/>
    <w:rsid w:val="00BA63FF"/>
    <w:rsid w:val="00BA715B"/>
    <w:rsid w:val="00BA7217"/>
    <w:rsid w:val="00BA7CBC"/>
    <w:rsid w:val="00BB06F5"/>
    <w:rsid w:val="00BB32D8"/>
    <w:rsid w:val="00BB3379"/>
    <w:rsid w:val="00BB3693"/>
    <w:rsid w:val="00BB49FE"/>
    <w:rsid w:val="00BB4B71"/>
    <w:rsid w:val="00BB4E98"/>
    <w:rsid w:val="00BB513F"/>
    <w:rsid w:val="00BB5699"/>
    <w:rsid w:val="00BB601D"/>
    <w:rsid w:val="00BB7E79"/>
    <w:rsid w:val="00BC044B"/>
    <w:rsid w:val="00BC0AE6"/>
    <w:rsid w:val="00BC0B3B"/>
    <w:rsid w:val="00BC0F3A"/>
    <w:rsid w:val="00BC13C2"/>
    <w:rsid w:val="00BC1986"/>
    <w:rsid w:val="00BC1B08"/>
    <w:rsid w:val="00BC1C6C"/>
    <w:rsid w:val="00BC2005"/>
    <w:rsid w:val="00BC32B3"/>
    <w:rsid w:val="00BC32D0"/>
    <w:rsid w:val="00BC4065"/>
    <w:rsid w:val="00BC4D8C"/>
    <w:rsid w:val="00BC4EDD"/>
    <w:rsid w:val="00BC522C"/>
    <w:rsid w:val="00BC547B"/>
    <w:rsid w:val="00BC566D"/>
    <w:rsid w:val="00BC573B"/>
    <w:rsid w:val="00BC60E9"/>
    <w:rsid w:val="00BC6C53"/>
    <w:rsid w:val="00BC6F4D"/>
    <w:rsid w:val="00BC726A"/>
    <w:rsid w:val="00BC73EB"/>
    <w:rsid w:val="00BC749E"/>
    <w:rsid w:val="00BC7764"/>
    <w:rsid w:val="00BC7951"/>
    <w:rsid w:val="00BC7B1A"/>
    <w:rsid w:val="00BC7CC5"/>
    <w:rsid w:val="00BD025C"/>
    <w:rsid w:val="00BD0A03"/>
    <w:rsid w:val="00BD17D9"/>
    <w:rsid w:val="00BD1D00"/>
    <w:rsid w:val="00BD22CE"/>
    <w:rsid w:val="00BD25DA"/>
    <w:rsid w:val="00BD2662"/>
    <w:rsid w:val="00BD3AC1"/>
    <w:rsid w:val="00BD4292"/>
    <w:rsid w:val="00BD47FE"/>
    <w:rsid w:val="00BD4B20"/>
    <w:rsid w:val="00BD5079"/>
    <w:rsid w:val="00BD51F4"/>
    <w:rsid w:val="00BD5D39"/>
    <w:rsid w:val="00BD5EB2"/>
    <w:rsid w:val="00BD6A70"/>
    <w:rsid w:val="00BD6C65"/>
    <w:rsid w:val="00BD6F6A"/>
    <w:rsid w:val="00BD7A5B"/>
    <w:rsid w:val="00BE0163"/>
    <w:rsid w:val="00BE08FD"/>
    <w:rsid w:val="00BE0C88"/>
    <w:rsid w:val="00BE0D42"/>
    <w:rsid w:val="00BE17A0"/>
    <w:rsid w:val="00BE1DC4"/>
    <w:rsid w:val="00BE3413"/>
    <w:rsid w:val="00BE44C9"/>
    <w:rsid w:val="00BE491F"/>
    <w:rsid w:val="00BE4A75"/>
    <w:rsid w:val="00BE4F0A"/>
    <w:rsid w:val="00BE51CA"/>
    <w:rsid w:val="00BE51CD"/>
    <w:rsid w:val="00BE5C88"/>
    <w:rsid w:val="00BE62E3"/>
    <w:rsid w:val="00BE64CD"/>
    <w:rsid w:val="00BE663D"/>
    <w:rsid w:val="00BE6DC9"/>
    <w:rsid w:val="00BE6EDA"/>
    <w:rsid w:val="00BF0010"/>
    <w:rsid w:val="00BF0A41"/>
    <w:rsid w:val="00BF0FFC"/>
    <w:rsid w:val="00BF1391"/>
    <w:rsid w:val="00BF1684"/>
    <w:rsid w:val="00BF198E"/>
    <w:rsid w:val="00BF1CDF"/>
    <w:rsid w:val="00BF27E1"/>
    <w:rsid w:val="00BF27F0"/>
    <w:rsid w:val="00BF3E63"/>
    <w:rsid w:val="00BF47E4"/>
    <w:rsid w:val="00BF490B"/>
    <w:rsid w:val="00BF5E77"/>
    <w:rsid w:val="00BF645A"/>
    <w:rsid w:val="00BF6CF3"/>
    <w:rsid w:val="00BF7A4B"/>
    <w:rsid w:val="00BF7CA4"/>
    <w:rsid w:val="00C0051F"/>
    <w:rsid w:val="00C00B4B"/>
    <w:rsid w:val="00C00DF7"/>
    <w:rsid w:val="00C01E04"/>
    <w:rsid w:val="00C02B41"/>
    <w:rsid w:val="00C033F1"/>
    <w:rsid w:val="00C03751"/>
    <w:rsid w:val="00C03BB4"/>
    <w:rsid w:val="00C047FE"/>
    <w:rsid w:val="00C059D8"/>
    <w:rsid w:val="00C06282"/>
    <w:rsid w:val="00C063D8"/>
    <w:rsid w:val="00C06EEA"/>
    <w:rsid w:val="00C070E5"/>
    <w:rsid w:val="00C0713E"/>
    <w:rsid w:val="00C071F2"/>
    <w:rsid w:val="00C073FF"/>
    <w:rsid w:val="00C10E7E"/>
    <w:rsid w:val="00C1234C"/>
    <w:rsid w:val="00C12C1C"/>
    <w:rsid w:val="00C12E25"/>
    <w:rsid w:val="00C1311B"/>
    <w:rsid w:val="00C13D72"/>
    <w:rsid w:val="00C15095"/>
    <w:rsid w:val="00C150D6"/>
    <w:rsid w:val="00C15B3A"/>
    <w:rsid w:val="00C15C11"/>
    <w:rsid w:val="00C16038"/>
    <w:rsid w:val="00C1606E"/>
    <w:rsid w:val="00C177C8"/>
    <w:rsid w:val="00C20157"/>
    <w:rsid w:val="00C20505"/>
    <w:rsid w:val="00C20601"/>
    <w:rsid w:val="00C20686"/>
    <w:rsid w:val="00C2074F"/>
    <w:rsid w:val="00C217B1"/>
    <w:rsid w:val="00C21B35"/>
    <w:rsid w:val="00C21DDC"/>
    <w:rsid w:val="00C21FE2"/>
    <w:rsid w:val="00C22062"/>
    <w:rsid w:val="00C22FE6"/>
    <w:rsid w:val="00C235B1"/>
    <w:rsid w:val="00C23625"/>
    <w:rsid w:val="00C23916"/>
    <w:rsid w:val="00C23EB4"/>
    <w:rsid w:val="00C24163"/>
    <w:rsid w:val="00C24712"/>
    <w:rsid w:val="00C2472D"/>
    <w:rsid w:val="00C24C47"/>
    <w:rsid w:val="00C24D6B"/>
    <w:rsid w:val="00C2531F"/>
    <w:rsid w:val="00C2552B"/>
    <w:rsid w:val="00C25B9A"/>
    <w:rsid w:val="00C26129"/>
    <w:rsid w:val="00C26915"/>
    <w:rsid w:val="00C26937"/>
    <w:rsid w:val="00C272A1"/>
    <w:rsid w:val="00C277F7"/>
    <w:rsid w:val="00C27E28"/>
    <w:rsid w:val="00C306D9"/>
    <w:rsid w:val="00C30DB5"/>
    <w:rsid w:val="00C312C2"/>
    <w:rsid w:val="00C3170F"/>
    <w:rsid w:val="00C31D56"/>
    <w:rsid w:val="00C32310"/>
    <w:rsid w:val="00C32455"/>
    <w:rsid w:val="00C32B01"/>
    <w:rsid w:val="00C331AE"/>
    <w:rsid w:val="00C33370"/>
    <w:rsid w:val="00C3550A"/>
    <w:rsid w:val="00C355AF"/>
    <w:rsid w:val="00C35E59"/>
    <w:rsid w:val="00C36F4A"/>
    <w:rsid w:val="00C370CA"/>
    <w:rsid w:val="00C379B7"/>
    <w:rsid w:val="00C40582"/>
    <w:rsid w:val="00C4089F"/>
    <w:rsid w:val="00C413A2"/>
    <w:rsid w:val="00C41512"/>
    <w:rsid w:val="00C4162F"/>
    <w:rsid w:val="00C41F9A"/>
    <w:rsid w:val="00C41FBF"/>
    <w:rsid w:val="00C424F7"/>
    <w:rsid w:val="00C42FE5"/>
    <w:rsid w:val="00C43B1E"/>
    <w:rsid w:val="00C43C41"/>
    <w:rsid w:val="00C43D20"/>
    <w:rsid w:val="00C43D47"/>
    <w:rsid w:val="00C444E8"/>
    <w:rsid w:val="00C4485B"/>
    <w:rsid w:val="00C44C05"/>
    <w:rsid w:val="00C45EFE"/>
    <w:rsid w:val="00C45F47"/>
    <w:rsid w:val="00C4611C"/>
    <w:rsid w:val="00C46699"/>
    <w:rsid w:val="00C46865"/>
    <w:rsid w:val="00C47020"/>
    <w:rsid w:val="00C479E8"/>
    <w:rsid w:val="00C47FBF"/>
    <w:rsid w:val="00C51827"/>
    <w:rsid w:val="00C519D2"/>
    <w:rsid w:val="00C523D9"/>
    <w:rsid w:val="00C5325A"/>
    <w:rsid w:val="00C5393A"/>
    <w:rsid w:val="00C541BE"/>
    <w:rsid w:val="00C55CED"/>
    <w:rsid w:val="00C55DC3"/>
    <w:rsid w:val="00C55F49"/>
    <w:rsid w:val="00C56356"/>
    <w:rsid w:val="00C56382"/>
    <w:rsid w:val="00C566B6"/>
    <w:rsid w:val="00C572DE"/>
    <w:rsid w:val="00C57695"/>
    <w:rsid w:val="00C57D8C"/>
    <w:rsid w:val="00C57D91"/>
    <w:rsid w:val="00C61498"/>
    <w:rsid w:val="00C61789"/>
    <w:rsid w:val="00C619A8"/>
    <w:rsid w:val="00C61D1B"/>
    <w:rsid w:val="00C6208F"/>
    <w:rsid w:val="00C62A69"/>
    <w:rsid w:val="00C6313A"/>
    <w:rsid w:val="00C6334B"/>
    <w:rsid w:val="00C6463A"/>
    <w:rsid w:val="00C650AB"/>
    <w:rsid w:val="00C6616F"/>
    <w:rsid w:val="00C66475"/>
    <w:rsid w:val="00C67ACC"/>
    <w:rsid w:val="00C70322"/>
    <w:rsid w:val="00C70D2A"/>
    <w:rsid w:val="00C715AA"/>
    <w:rsid w:val="00C718A8"/>
    <w:rsid w:val="00C71E8F"/>
    <w:rsid w:val="00C72183"/>
    <w:rsid w:val="00C73068"/>
    <w:rsid w:val="00C74311"/>
    <w:rsid w:val="00C747CF"/>
    <w:rsid w:val="00C75D2B"/>
    <w:rsid w:val="00C764A3"/>
    <w:rsid w:val="00C76B3F"/>
    <w:rsid w:val="00C809DC"/>
    <w:rsid w:val="00C80C05"/>
    <w:rsid w:val="00C8194C"/>
    <w:rsid w:val="00C82879"/>
    <w:rsid w:val="00C828BB"/>
    <w:rsid w:val="00C829C2"/>
    <w:rsid w:val="00C82E3F"/>
    <w:rsid w:val="00C834D8"/>
    <w:rsid w:val="00C83D3E"/>
    <w:rsid w:val="00C83F0C"/>
    <w:rsid w:val="00C8418C"/>
    <w:rsid w:val="00C84841"/>
    <w:rsid w:val="00C84B2A"/>
    <w:rsid w:val="00C84DD9"/>
    <w:rsid w:val="00C84E20"/>
    <w:rsid w:val="00C84E43"/>
    <w:rsid w:val="00C85E11"/>
    <w:rsid w:val="00C85FDA"/>
    <w:rsid w:val="00C86316"/>
    <w:rsid w:val="00C86B5A"/>
    <w:rsid w:val="00C87816"/>
    <w:rsid w:val="00C87F97"/>
    <w:rsid w:val="00C905A0"/>
    <w:rsid w:val="00C906C9"/>
    <w:rsid w:val="00C90E5B"/>
    <w:rsid w:val="00C90F6A"/>
    <w:rsid w:val="00C911AC"/>
    <w:rsid w:val="00C91730"/>
    <w:rsid w:val="00C92A47"/>
    <w:rsid w:val="00C945FE"/>
    <w:rsid w:val="00C95495"/>
    <w:rsid w:val="00C95F1A"/>
    <w:rsid w:val="00C968E0"/>
    <w:rsid w:val="00C96FEF"/>
    <w:rsid w:val="00C977E7"/>
    <w:rsid w:val="00C97DF4"/>
    <w:rsid w:val="00CA02DE"/>
    <w:rsid w:val="00CA22F9"/>
    <w:rsid w:val="00CA3013"/>
    <w:rsid w:val="00CA3F5A"/>
    <w:rsid w:val="00CA47AF"/>
    <w:rsid w:val="00CA4F4C"/>
    <w:rsid w:val="00CA5E9A"/>
    <w:rsid w:val="00CA6D88"/>
    <w:rsid w:val="00CA6E09"/>
    <w:rsid w:val="00CA7730"/>
    <w:rsid w:val="00CA7B68"/>
    <w:rsid w:val="00CB0629"/>
    <w:rsid w:val="00CB08B3"/>
    <w:rsid w:val="00CB176A"/>
    <w:rsid w:val="00CB1F23"/>
    <w:rsid w:val="00CB324C"/>
    <w:rsid w:val="00CB38C0"/>
    <w:rsid w:val="00CB3BC7"/>
    <w:rsid w:val="00CB3E67"/>
    <w:rsid w:val="00CB40E8"/>
    <w:rsid w:val="00CB4623"/>
    <w:rsid w:val="00CB46A0"/>
    <w:rsid w:val="00CB4C34"/>
    <w:rsid w:val="00CB5934"/>
    <w:rsid w:val="00CB60C4"/>
    <w:rsid w:val="00CB6829"/>
    <w:rsid w:val="00CB691D"/>
    <w:rsid w:val="00CB6C6F"/>
    <w:rsid w:val="00CB6D6C"/>
    <w:rsid w:val="00CB6E45"/>
    <w:rsid w:val="00CC03F4"/>
    <w:rsid w:val="00CC047B"/>
    <w:rsid w:val="00CC0AFC"/>
    <w:rsid w:val="00CC0F18"/>
    <w:rsid w:val="00CC1200"/>
    <w:rsid w:val="00CC16F7"/>
    <w:rsid w:val="00CC2084"/>
    <w:rsid w:val="00CC2653"/>
    <w:rsid w:val="00CC32A0"/>
    <w:rsid w:val="00CC3B6E"/>
    <w:rsid w:val="00CC3C58"/>
    <w:rsid w:val="00CC3E5B"/>
    <w:rsid w:val="00CC40D2"/>
    <w:rsid w:val="00CC4265"/>
    <w:rsid w:val="00CC47D0"/>
    <w:rsid w:val="00CC5033"/>
    <w:rsid w:val="00CC5592"/>
    <w:rsid w:val="00CC64CA"/>
    <w:rsid w:val="00CC6715"/>
    <w:rsid w:val="00CC6A1E"/>
    <w:rsid w:val="00CC79C4"/>
    <w:rsid w:val="00CD029C"/>
    <w:rsid w:val="00CD0BB6"/>
    <w:rsid w:val="00CD1758"/>
    <w:rsid w:val="00CD1767"/>
    <w:rsid w:val="00CD1976"/>
    <w:rsid w:val="00CD1BB3"/>
    <w:rsid w:val="00CD31ED"/>
    <w:rsid w:val="00CD40EB"/>
    <w:rsid w:val="00CD4861"/>
    <w:rsid w:val="00CD50A6"/>
    <w:rsid w:val="00CD56FC"/>
    <w:rsid w:val="00CD5850"/>
    <w:rsid w:val="00CD5F96"/>
    <w:rsid w:val="00CD6365"/>
    <w:rsid w:val="00CD6809"/>
    <w:rsid w:val="00CD6DC2"/>
    <w:rsid w:val="00CD72B9"/>
    <w:rsid w:val="00CD7810"/>
    <w:rsid w:val="00CD79AC"/>
    <w:rsid w:val="00CD7A7C"/>
    <w:rsid w:val="00CE0218"/>
    <w:rsid w:val="00CE0391"/>
    <w:rsid w:val="00CE04FF"/>
    <w:rsid w:val="00CE158F"/>
    <w:rsid w:val="00CE1F29"/>
    <w:rsid w:val="00CE2AAE"/>
    <w:rsid w:val="00CE3A1E"/>
    <w:rsid w:val="00CE49E0"/>
    <w:rsid w:val="00CE67D6"/>
    <w:rsid w:val="00CE67FA"/>
    <w:rsid w:val="00CE6D5F"/>
    <w:rsid w:val="00CE7421"/>
    <w:rsid w:val="00CE7499"/>
    <w:rsid w:val="00CF0A97"/>
    <w:rsid w:val="00CF1D02"/>
    <w:rsid w:val="00CF209D"/>
    <w:rsid w:val="00CF33DE"/>
    <w:rsid w:val="00CF3893"/>
    <w:rsid w:val="00CF4FFA"/>
    <w:rsid w:val="00CF544B"/>
    <w:rsid w:val="00CF57BC"/>
    <w:rsid w:val="00CF6253"/>
    <w:rsid w:val="00CF631F"/>
    <w:rsid w:val="00CF6B0A"/>
    <w:rsid w:val="00CF74DD"/>
    <w:rsid w:val="00D0007F"/>
    <w:rsid w:val="00D00495"/>
    <w:rsid w:val="00D0138B"/>
    <w:rsid w:val="00D0149A"/>
    <w:rsid w:val="00D014BB"/>
    <w:rsid w:val="00D026CC"/>
    <w:rsid w:val="00D02811"/>
    <w:rsid w:val="00D0318E"/>
    <w:rsid w:val="00D053DA"/>
    <w:rsid w:val="00D06474"/>
    <w:rsid w:val="00D0698C"/>
    <w:rsid w:val="00D0780A"/>
    <w:rsid w:val="00D07DB2"/>
    <w:rsid w:val="00D07FAF"/>
    <w:rsid w:val="00D1098C"/>
    <w:rsid w:val="00D11E89"/>
    <w:rsid w:val="00D11F3B"/>
    <w:rsid w:val="00D12697"/>
    <w:rsid w:val="00D12787"/>
    <w:rsid w:val="00D12843"/>
    <w:rsid w:val="00D128C7"/>
    <w:rsid w:val="00D12BA8"/>
    <w:rsid w:val="00D13227"/>
    <w:rsid w:val="00D146DB"/>
    <w:rsid w:val="00D148DA"/>
    <w:rsid w:val="00D16DA6"/>
    <w:rsid w:val="00D16F7E"/>
    <w:rsid w:val="00D1769B"/>
    <w:rsid w:val="00D17AB3"/>
    <w:rsid w:val="00D21931"/>
    <w:rsid w:val="00D21B86"/>
    <w:rsid w:val="00D21F13"/>
    <w:rsid w:val="00D22073"/>
    <w:rsid w:val="00D22261"/>
    <w:rsid w:val="00D223D5"/>
    <w:rsid w:val="00D22DFC"/>
    <w:rsid w:val="00D24458"/>
    <w:rsid w:val="00D24ABF"/>
    <w:rsid w:val="00D2517A"/>
    <w:rsid w:val="00D25870"/>
    <w:rsid w:val="00D258A9"/>
    <w:rsid w:val="00D2601F"/>
    <w:rsid w:val="00D26075"/>
    <w:rsid w:val="00D262F7"/>
    <w:rsid w:val="00D26FAA"/>
    <w:rsid w:val="00D27425"/>
    <w:rsid w:val="00D27501"/>
    <w:rsid w:val="00D30350"/>
    <w:rsid w:val="00D30836"/>
    <w:rsid w:val="00D30892"/>
    <w:rsid w:val="00D3094C"/>
    <w:rsid w:val="00D30A85"/>
    <w:rsid w:val="00D30EC9"/>
    <w:rsid w:val="00D31255"/>
    <w:rsid w:val="00D31D7F"/>
    <w:rsid w:val="00D32106"/>
    <w:rsid w:val="00D323D3"/>
    <w:rsid w:val="00D32708"/>
    <w:rsid w:val="00D32904"/>
    <w:rsid w:val="00D35156"/>
    <w:rsid w:val="00D3546F"/>
    <w:rsid w:val="00D35D2E"/>
    <w:rsid w:val="00D36F5B"/>
    <w:rsid w:val="00D37344"/>
    <w:rsid w:val="00D4026F"/>
    <w:rsid w:val="00D4050C"/>
    <w:rsid w:val="00D405AE"/>
    <w:rsid w:val="00D40911"/>
    <w:rsid w:val="00D40AA8"/>
    <w:rsid w:val="00D40B2B"/>
    <w:rsid w:val="00D449C2"/>
    <w:rsid w:val="00D44F95"/>
    <w:rsid w:val="00D45222"/>
    <w:rsid w:val="00D4535C"/>
    <w:rsid w:val="00D47850"/>
    <w:rsid w:val="00D47F1F"/>
    <w:rsid w:val="00D500FD"/>
    <w:rsid w:val="00D50AEE"/>
    <w:rsid w:val="00D515AE"/>
    <w:rsid w:val="00D515B0"/>
    <w:rsid w:val="00D52394"/>
    <w:rsid w:val="00D52947"/>
    <w:rsid w:val="00D52BA1"/>
    <w:rsid w:val="00D52CC4"/>
    <w:rsid w:val="00D52EBA"/>
    <w:rsid w:val="00D542EC"/>
    <w:rsid w:val="00D54E40"/>
    <w:rsid w:val="00D562B9"/>
    <w:rsid w:val="00D567B8"/>
    <w:rsid w:val="00D56FCC"/>
    <w:rsid w:val="00D57512"/>
    <w:rsid w:val="00D6066E"/>
    <w:rsid w:val="00D611EA"/>
    <w:rsid w:val="00D61260"/>
    <w:rsid w:val="00D61445"/>
    <w:rsid w:val="00D61DCA"/>
    <w:rsid w:val="00D6219A"/>
    <w:rsid w:val="00D621C0"/>
    <w:rsid w:val="00D63151"/>
    <w:rsid w:val="00D6328A"/>
    <w:rsid w:val="00D639AC"/>
    <w:rsid w:val="00D642A0"/>
    <w:rsid w:val="00D642E5"/>
    <w:rsid w:val="00D647C6"/>
    <w:rsid w:val="00D64D66"/>
    <w:rsid w:val="00D6501A"/>
    <w:rsid w:val="00D65260"/>
    <w:rsid w:val="00D65BF2"/>
    <w:rsid w:val="00D65E53"/>
    <w:rsid w:val="00D66376"/>
    <w:rsid w:val="00D70229"/>
    <w:rsid w:val="00D7024B"/>
    <w:rsid w:val="00D70418"/>
    <w:rsid w:val="00D71158"/>
    <w:rsid w:val="00D71541"/>
    <w:rsid w:val="00D718C4"/>
    <w:rsid w:val="00D72271"/>
    <w:rsid w:val="00D72E77"/>
    <w:rsid w:val="00D73146"/>
    <w:rsid w:val="00D73235"/>
    <w:rsid w:val="00D73D23"/>
    <w:rsid w:val="00D7486C"/>
    <w:rsid w:val="00D7490C"/>
    <w:rsid w:val="00D749BC"/>
    <w:rsid w:val="00D74A98"/>
    <w:rsid w:val="00D74B14"/>
    <w:rsid w:val="00D74C27"/>
    <w:rsid w:val="00D74D63"/>
    <w:rsid w:val="00D75D60"/>
    <w:rsid w:val="00D75FC3"/>
    <w:rsid w:val="00D76D29"/>
    <w:rsid w:val="00D77191"/>
    <w:rsid w:val="00D77AF0"/>
    <w:rsid w:val="00D77E0C"/>
    <w:rsid w:val="00D8011F"/>
    <w:rsid w:val="00D807A2"/>
    <w:rsid w:val="00D80983"/>
    <w:rsid w:val="00D80F28"/>
    <w:rsid w:val="00D83E97"/>
    <w:rsid w:val="00D83EA3"/>
    <w:rsid w:val="00D83F20"/>
    <w:rsid w:val="00D8460B"/>
    <w:rsid w:val="00D84FE5"/>
    <w:rsid w:val="00D85A95"/>
    <w:rsid w:val="00D85BEB"/>
    <w:rsid w:val="00D87115"/>
    <w:rsid w:val="00D873D6"/>
    <w:rsid w:val="00D874CB"/>
    <w:rsid w:val="00D90A04"/>
    <w:rsid w:val="00D9164F"/>
    <w:rsid w:val="00D91D8D"/>
    <w:rsid w:val="00D920A0"/>
    <w:rsid w:val="00D92554"/>
    <w:rsid w:val="00D92A9F"/>
    <w:rsid w:val="00D92E6B"/>
    <w:rsid w:val="00D931C4"/>
    <w:rsid w:val="00D94750"/>
    <w:rsid w:val="00D950D0"/>
    <w:rsid w:val="00D956D2"/>
    <w:rsid w:val="00D95A47"/>
    <w:rsid w:val="00D96B84"/>
    <w:rsid w:val="00D96DA9"/>
    <w:rsid w:val="00D97694"/>
    <w:rsid w:val="00D97A50"/>
    <w:rsid w:val="00D97AF9"/>
    <w:rsid w:val="00D97DF4"/>
    <w:rsid w:val="00DA04AF"/>
    <w:rsid w:val="00DA0500"/>
    <w:rsid w:val="00DA084F"/>
    <w:rsid w:val="00DA09C7"/>
    <w:rsid w:val="00DA14D5"/>
    <w:rsid w:val="00DA2CE5"/>
    <w:rsid w:val="00DA2E78"/>
    <w:rsid w:val="00DA32B9"/>
    <w:rsid w:val="00DA3B9E"/>
    <w:rsid w:val="00DA3E09"/>
    <w:rsid w:val="00DA4ACA"/>
    <w:rsid w:val="00DA4E00"/>
    <w:rsid w:val="00DA5515"/>
    <w:rsid w:val="00DA5AB4"/>
    <w:rsid w:val="00DA75EB"/>
    <w:rsid w:val="00DA77F9"/>
    <w:rsid w:val="00DA7BA8"/>
    <w:rsid w:val="00DA7FDD"/>
    <w:rsid w:val="00DA7FE4"/>
    <w:rsid w:val="00DB0B04"/>
    <w:rsid w:val="00DB0EEE"/>
    <w:rsid w:val="00DB1D1D"/>
    <w:rsid w:val="00DB22ED"/>
    <w:rsid w:val="00DB25BA"/>
    <w:rsid w:val="00DB334D"/>
    <w:rsid w:val="00DB446D"/>
    <w:rsid w:val="00DB4B35"/>
    <w:rsid w:val="00DB4F42"/>
    <w:rsid w:val="00DB5260"/>
    <w:rsid w:val="00DB5B78"/>
    <w:rsid w:val="00DB5CAD"/>
    <w:rsid w:val="00DB68DD"/>
    <w:rsid w:val="00DB68FA"/>
    <w:rsid w:val="00DB788C"/>
    <w:rsid w:val="00DC09B8"/>
    <w:rsid w:val="00DC0C86"/>
    <w:rsid w:val="00DC10B5"/>
    <w:rsid w:val="00DC12CA"/>
    <w:rsid w:val="00DC27F6"/>
    <w:rsid w:val="00DC3689"/>
    <w:rsid w:val="00DC3987"/>
    <w:rsid w:val="00DC3F64"/>
    <w:rsid w:val="00DC4822"/>
    <w:rsid w:val="00DC4B66"/>
    <w:rsid w:val="00DC5260"/>
    <w:rsid w:val="00DC65DB"/>
    <w:rsid w:val="00DC6D1F"/>
    <w:rsid w:val="00DC6D53"/>
    <w:rsid w:val="00DC7150"/>
    <w:rsid w:val="00DC7172"/>
    <w:rsid w:val="00DC7711"/>
    <w:rsid w:val="00DC7B5D"/>
    <w:rsid w:val="00DD0148"/>
    <w:rsid w:val="00DD034E"/>
    <w:rsid w:val="00DD054E"/>
    <w:rsid w:val="00DD05F8"/>
    <w:rsid w:val="00DD09EC"/>
    <w:rsid w:val="00DD0A97"/>
    <w:rsid w:val="00DD0FF9"/>
    <w:rsid w:val="00DD1B4D"/>
    <w:rsid w:val="00DD2628"/>
    <w:rsid w:val="00DD2843"/>
    <w:rsid w:val="00DD3342"/>
    <w:rsid w:val="00DD37AC"/>
    <w:rsid w:val="00DD38D9"/>
    <w:rsid w:val="00DD3934"/>
    <w:rsid w:val="00DD3A89"/>
    <w:rsid w:val="00DD462F"/>
    <w:rsid w:val="00DD4667"/>
    <w:rsid w:val="00DD49D0"/>
    <w:rsid w:val="00DD5389"/>
    <w:rsid w:val="00DD65A2"/>
    <w:rsid w:val="00DD6689"/>
    <w:rsid w:val="00DD6D7A"/>
    <w:rsid w:val="00DD7D59"/>
    <w:rsid w:val="00DE08CE"/>
    <w:rsid w:val="00DE0ADC"/>
    <w:rsid w:val="00DE135E"/>
    <w:rsid w:val="00DE1E95"/>
    <w:rsid w:val="00DE29A6"/>
    <w:rsid w:val="00DE2E62"/>
    <w:rsid w:val="00DE3003"/>
    <w:rsid w:val="00DE3217"/>
    <w:rsid w:val="00DE3435"/>
    <w:rsid w:val="00DE41B0"/>
    <w:rsid w:val="00DE5097"/>
    <w:rsid w:val="00DE5DA4"/>
    <w:rsid w:val="00DE5ED6"/>
    <w:rsid w:val="00DE6F7D"/>
    <w:rsid w:val="00DE6F93"/>
    <w:rsid w:val="00DE7D17"/>
    <w:rsid w:val="00DF043D"/>
    <w:rsid w:val="00DF0C41"/>
    <w:rsid w:val="00DF13E4"/>
    <w:rsid w:val="00DF24DB"/>
    <w:rsid w:val="00DF2625"/>
    <w:rsid w:val="00DF2663"/>
    <w:rsid w:val="00DF30AB"/>
    <w:rsid w:val="00DF3800"/>
    <w:rsid w:val="00DF4631"/>
    <w:rsid w:val="00DF51AC"/>
    <w:rsid w:val="00DF5E62"/>
    <w:rsid w:val="00DF7B43"/>
    <w:rsid w:val="00E005AC"/>
    <w:rsid w:val="00E00C55"/>
    <w:rsid w:val="00E01328"/>
    <w:rsid w:val="00E0182C"/>
    <w:rsid w:val="00E018D8"/>
    <w:rsid w:val="00E01D1D"/>
    <w:rsid w:val="00E0232D"/>
    <w:rsid w:val="00E03B23"/>
    <w:rsid w:val="00E03F71"/>
    <w:rsid w:val="00E0467C"/>
    <w:rsid w:val="00E04D5F"/>
    <w:rsid w:val="00E05183"/>
    <w:rsid w:val="00E06B36"/>
    <w:rsid w:val="00E075AD"/>
    <w:rsid w:val="00E07FB4"/>
    <w:rsid w:val="00E07FDB"/>
    <w:rsid w:val="00E10273"/>
    <w:rsid w:val="00E10392"/>
    <w:rsid w:val="00E10404"/>
    <w:rsid w:val="00E11CCF"/>
    <w:rsid w:val="00E11E8A"/>
    <w:rsid w:val="00E12796"/>
    <w:rsid w:val="00E127D7"/>
    <w:rsid w:val="00E1298B"/>
    <w:rsid w:val="00E13670"/>
    <w:rsid w:val="00E13866"/>
    <w:rsid w:val="00E13C91"/>
    <w:rsid w:val="00E146C5"/>
    <w:rsid w:val="00E153A3"/>
    <w:rsid w:val="00E16CFE"/>
    <w:rsid w:val="00E17D58"/>
    <w:rsid w:val="00E20892"/>
    <w:rsid w:val="00E20DAC"/>
    <w:rsid w:val="00E20FD9"/>
    <w:rsid w:val="00E222C5"/>
    <w:rsid w:val="00E2282D"/>
    <w:rsid w:val="00E22913"/>
    <w:rsid w:val="00E22AE0"/>
    <w:rsid w:val="00E22F53"/>
    <w:rsid w:val="00E23A82"/>
    <w:rsid w:val="00E23D76"/>
    <w:rsid w:val="00E240EE"/>
    <w:rsid w:val="00E251EA"/>
    <w:rsid w:val="00E258E7"/>
    <w:rsid w:val="00E26990"/>
    <w:rsid w:val="00E26D0B"/>
    <w:rsid w:val="00E27784"/>
    <w:rsid w:val="00E3058F"/>
    <w:rsid w:val="00E30A43"/>
    <w:rsid w:val="00E33061"/>
    <w:rsid w:val="00E33984"/>
    <w:rsid w:val="00E3417C"/>
    <w:rsid w:val="00E3497E"/>
    <w:rsid w:val="00E34ABD"/>
    <w:rsid w:val="00E35489"/>
    <w:rsid w:val="00E35945"/>
    <w:rsid w:val="00E35E0F"/>
    <w:rsid w:val="00E364C5"/>
    <w:rsid w:val="00E36530"/>
    <w:rsid w:val="00E37AEF"/>
    <w:rsid w:val="00E40008"/>
    <w:rsid w:val="00E41162"/>
    <w:rsid w:val="00E41746"/>
    <w:rsid w:val="00E42397"/>
    <w:rsid w:val="00E42641"/>
    <w:rsid w:val="00E43356"/>
    <w:rsid w:val="00E43561"/>
    <w:rsid w:val="00E43979"/>
    <w:rsid w:val="00E439B5"/>
    <w:rsid w:val="00E43C1F"/>
    <w:rsid w:val="00E444E7"/>
    <w:rsid w:val="00E4469E"/>
    <w:rsid w:val="00E448E5"/>
    <w:rsid w:val="00E449AE"/>
    <w:rsid w:val="00E4534E"/>
    <w:rsid w:val="00E455E7"/>
    <w:rsid w:val="00E45BE2"/>
    <w:rsid w:val="00E46D8C"/>
    <w:rsid w:val="00E47187"/>
    <w:rsid w:val="00E47B32"/>
    <w:rsid w:val="00E51560"/>
    <w:rsid w:val="00E51E2D"/>
    <w:rsid w:val="00E51E6E"/>
    <w:rsid w:val="00E528EB"/>
    <w:rsid w:val="00E52F17"/>
    <w:rsid w:val="00E530E5"/>
    <w:rsid w:val="00E535D8"/>
    <w:rsid w:val="00E5374A"/>
    <w:rsid w:val="00E53782"/>
    <w:rsid w:val="00E53F46"/>
    <w:rsid w:val="00E5413B"/>
    <w:rsid w:val="00E54CFF"/>
    <w:rsid w:val="00E5564E"/>
    <w:rsid w:val="00E55713"/>
    <w:rsid w:val="00E55AC8"/>
    <w:rsid w:val="00E56177"/>
    <w:rsid w:val="00E56368"/>
    <w:rsid w:val="00E5650B"/>
    <w:rsid w:val="00E56C57"/>
    <w:rsid w:val="00E56FCD"/>
    <w:rsid w:val="00E57511"/>
    <w:rsid w:val="00E577A8"/>
    <w:rsid w:val="00E57985"/>
    <w:rsid w:val="00E57ADA"/>
    <w:rsid w:val="00E57EA5"/>
    <w:rsid w:val="00E61104"/>
    <w:rsid w:val="00E61270"/>
    <w:rsid w:val="00E61E23"/>
    <w:rsid w:val="00E62427"/>
    <w:rsid w:val="00E625AD"/>
    <w:rsid w:val="00E62B12"/>
    <w:rsid w:val="00E63030"/>
    <w:rsid w:val="00E63C08"/>
    <w:rsid w:val="00E63EC8"/>
    <w:rsid w:val="00E64B19"/>
    <w:rsid w:val="00E65752"/>
    <w:rsid w:val="00E657D0"/>
    <w:rsid w:val="00E66232"/>
    <w:rsid w:val="00E66263"/>
    <w:rsid w:val="00E665E2"/>
    <w:rsid w:val="00E66617"/>
    <w:rsid w:val="00E66D4A"/>
    <w:rsid w:val="00E675B6"/>
    <w:rsid w:val="00E67C0F"/>
    <w:rsid w:val="00E70006"/>
    <w:rsid w:val="00E702A9"/>
    <w:rsid w:val="00E70BEA"/>
    <w:rsid w:val="00E71770"/>
    <w:rsid w:val="00E71ACD"/>
    <w:rsid w:val="00E71DFA"/>
    <w:rsid w:val="00E71E58"/>
    <w:rsid w:val="00E71F55"/>
    <w:rsid w:val="00E72CCE"/>
    <w:rsid w:val="00E732D8"/>
    <w:rsid w:val="00E73D9B"/>
    <w:rsid w:val="00E756BD"/>
    <w:rsid w:val="00E75F16"/>
    <w:rsid w:val="00E7663D"/>
    <w:rsid w:val="00E776D4"/>
    <w:rsid w:val="00E80CD8"/>
    <w:rsid w:val="00E81074"/>
    <w:rsid w:val="00E81B47"/>
    <w:rsid w:val="00E81CF8"/>
    <w:rsid w:val="00E82505"/>
    <w:rsid w:val="00E8288E"/>
    <w:rsid w:val="00E82B88"/>
    <w:rsid w:val="00E8325C"/>
    <w:rsid w:val="00E83B06"/>
    <w:rsid w:val="00E84B99"/>
    <w:rsid w:val="00E84DF5"/>
    <w:rsid w:val="00E85666"/>
    <w:rsid w:val="00E85A91"/>
    <w:rsid w:val="00E8604B"/>
    <w:rsid w:val="00E862D4"/>
    <w:rsid w:val="00E8710B"/>
    <w:rsid w:val="00E871F3"/>
    <w:rsid w:val="00E8744B"/>
    <w:rsid w:val="00E87564"/>
    <w:rsid w:val="00E875E1"/>
    <w:rsid w:val="00E8792B"/>
    <w:rsid w:val="00E87A64"/>
    <w:rsid w:val="00E87F84"/>
    <w:rsid w:val="00E90263"/>
    <w:rsid w:val="00E90CBD"/>
    <w:rsid w:val="00E914B2"/>
    <w:rsid w:val="00E91C5D"/>
    <w:rsid w:val="00E91CFC"/>
    <w:rsid w:val="00E91F9C"/>
    <w:rsid w:val="00E92667"/>
    <w:rsid w:val="00E928FA"/>
    <w:rsid w:val="00E929A0"/>
    <w:rsid w:val="00E92A20"/>
    <w:rsid w:val="00E92E93"/>
    <w:rsid w:val="00E93467"/>
    <w:rsid w:val="00E9356B"/>
    <w:rsid w:val="00E94F3D"/>
    <w:rsid w:val="00E954BA"/>
    <w:rsid w:val="00E9554F"/>
    <w:rsid w:val="00E9615E"/>
    <w:rsid w:val="00E96A08"/>
    <w:rsid w:val="00E96A24"/>
    <w:rsid w:val="00E96CB5"/>
    <w:rsid w:val="00E96D47"/>
    <w:rsid w:val="00E96E6E"/>
    <w:rsid w:val="00E970B0"/>
    <w:rsid w:val="00E975E8"/>
    <w:rsid w:val="00E9778A"/>
    <w:rsid w:val="00EA0445"/>
    <w:rsid w:val="00EA0635"/>
    <w:rsid w:val="00EA0F04"/>
    <w:rsid w:val="00EA125D"/>
    <w:rsid w:val="00EA141E"/>
    <w:rsid w:val="00EA17C7"/>
    <w:rsid w:val="00EA1B00"/>
    <w:rsid w:val="00EA1C0F"/>
    <w:rsid w:val="00EA1F19"/>
    <w:rsid w:val="00EA42C6"/>
    <w:rsid w:val="00EA4681"/>
    <w:rsid w:val="00EA46EE"/>
    <w:rsid w:val="00EA4907"/>
    <w:rsid w:val="00EA4F7A"/>
    <w:rsid w:val="00EA66E5"/>
    <w:rsid w:val="00EA6F7C"/>
    <w:rsid w:val="00EA794B"/>
    <w:rsid w:val="00EA79C0"/>
    <w:rsid w:val="00EB035B"/>
    <w:rsid w:val="00EB0701"/>
    <w:rsid w:val="00EB1683"/>
    <w:rsid w:val="00EB1D35"/>
    <w:rsid w:val="00EB258E"/>
    <w:rsid w:val="00EB2C25"/>
    <w:rsid w:val="00EB339D"/>
    <w:rsid w:val="00EB3412"/>
    <w:rsid w:val="00EB3E3F"/>
    <w:rsid w:val="00EB46CC"/>
    <w:rsid w:val="00EB4A79"/>
    <w:rsid w:val="00EB5309"/>
    <w:rsid w:val="00EB6A70"/>
    <w:rsid w:val="00EB712F"/>
    <w:rsid w:val="00EB739E"/>
    <w:rsid w:val="00EB77ED"/>
    <w:rsid w:val="00EB7EC0"/>
    <w:rsid w:val="00EC016A"/>
    <w:rsid w:val="00EC0D7F"/>
    <w:rsid w:val="00EC1C34"/>
    <w:rsid w:val="00EC327C"/>
    <w:rsid w:val="00EC365F"/>
    <w:rsid w:val="00EC381F"/>
    <w:rsid w:val="00EC3BE8"/>
    <w:rsid w:val="00EC4B6C"/>
    <w:rsid w:val="00EC4E43"/>
    <w:rsid w:val="00EC4FF6"/>
    <w:rsid w:val="00EC5152"/>
    <w:rsid w:val="00EC5A03"/>
    <w:rsid w:val="00EC693C"/>
    <w:rsid w:val="00EC71DF"/>
    <w:rsid w:val="00EC7496"/>
    <w:rsid w:val="00EC78CA"/>
    <w:rsid w:val="00ED03E2"/>
    <w:rsid w:val="00ED0ACB"/>
    <w:rsid w:val="00ED1099"/>
    <w:rsid w:val="00ED1537"/>
    <w:rsid w:val="00ED17CC"/>
    <w:rsid w:val="00ED18C3"/>
    <w:rsid w:val="00ED19CD"/>
    <w:rsid w:val="00ED1FCF"/>
    <w:rsid w:val="00ED2523"/>
    <w:rsid w:val="00ED273F"/>
    <w:rsid w:val="00ED2900"/>
    <w:rsid w:val="00ED3549"/>
    <w:rsid w:val="00ED37D7"/>
    <w:rsid w:val="00ED3956"/>
    <w:rsid w:val="00ED3FBB"/>
    <w:rsid w:val="00ED4BFF"/>
    <w:rsid w:val="00ED4C11"/>
    <w:rsid w:val="00ED52D4"/>
    <w:rsid w:val="00ED53DF"/>
    <w:rsid w:val="00ED748A"/>
    <w:rsid w:val="00ED775A"/>
    <w:rsid w:val="00ED7D32"/>
    <w:rsid w:val="00EE0770"/>
    <w:rsid w:val="00EE1025"/>
    <w:rsid w:val="00EE1421"/>
    <w:rsid w:val="00EE3AD0"/>
    <w:rsid w:val="00EE40D4"/>
    <w:rsid w:val="00EE41F3"/>
    <w:rsid w:val="00EE4B74"/>
    <w:rsid w:val="00EE5418"/>
    <w:rsid w:val="00EE655B"/>
    <w:rsid w:val="00EE67A5"/>
    <w:rsid w:val="00EF03E8"/>
    <w:rsid w:val="00EF174D"/>
    <w:rsid w:val="00EF1FFE"/>
    <w:rsid w:val="00EF21ED"/>
    <w:rsid w:val="00EF37AE"/>
    <w:rsid w:val="00EF3840"/>
    <w:rsid w:val="00EF3F65"/>
    <w:rsid w:val="00EF4129"/>
    <w:rsid w:val="00EF48F3"/>
    <w:rsid w:val="00EF4B9D"/>
    <w:rsid w:val="00EF5DEA"/>
    <w:rsid w:val="00EF765E"/>
    <w:rsid w:val="00EF7D43"/>
    <w:rsid w:val="00EF7ECF"/>
    <w:rsid w:val="00F008E3"/>
    <w:rsid w:val="00F00A11"/>
    <w:rsid w:val="00F00B3A"/>
    <w:rsid w:val="00F013AF"/>
    <w:rsid w:val="00F017B2"/>
    <w:rsid w:val="00F01BB4"/>
    <w:rsid w:val="00F01FDB"/>
    <w:rsid w:val="00F0231D"/>
    <w:rsid w:val="00F02DF8"/>
    <w:rsid w:val="00F0327F"/>
    <w:rsid w:val="00F033A1"/>
    <w:rsid w:val="00F04174"/>
    <w:rsid w:val="00F04748"/>
    <w:rsid w:val="00F04977"/>
    <w:rsid w:val="00F04CBE"/>
    <w:rsid w:val="00F04F78"/>
    <w:rsid w:val="00F0557D"/>
    <w:rsid w:val="00F059E9"/>
    <w:rsid w:val="00F05B1E"/>
    <w:rsid w:val="00F06495"/>
    <w:rsid w:val="00F06DB6"/>
    <w:rsid w:val="00F06E79"/>
    <w:rsid w:val="00F0758E"/>
    <w:rsid w:val="00F07B57"/>
    <w:rsid w:val="00F07DD5"/>
    <w:rsid w:val="00F10757"/>
    <w:rsid w:val="00F109D7"/>
    <w:rsid w:val="00F1177B"/>
    <w:rsid w:val="00F11D08"/>
    <w:rsid w:val="00F11F3F"/>
    <w:rsid w:val="00F1294D"/>
    <w:rsid w:val="00F12D22"/>
    <w:rsid w:val="00F14434"/>
    <w:rsid w:val="00F1455F"/>
    <w:rsid w:val="00F14764"/>
    <w:rsid w:val="00F14838"/>
    <w:rsid w:val="00F14DAD"/>
    <w:rsid w:val="00F16565"/>
    <w:rsid w:val="00F166B2"/>
    <w:rsid w:val="00F17B36"/>
    <w:rsid w:val="00F2004F"/>
    <w:rsid w:val="00F200BC"/>
    <w:rsid w:val="00F2011B"/>
    <w:rsid w:val="00F2054A"/>
    <w:rsid w:val="00F206C9"/>
    <w:rsid w:val="00F20A1E"/>
    <w:rsid w:val="00F20AF7"/>
    <w:rsid w:val="00F2158C"/>
    <w:rsid w:val="00F21C1E"/>
    <w:rsid w:val="00F21F7C"/>
    <w:rsid w:val="00F22B39"/>
    <w:rsid w:val="00F23CC1"/>
    <w:rsid w:val="00F2466B"/>
    <w:rsid w:val="00F24F87"/>
    <w:rsid w:val="00F25CFD"/>
    <w:rsid w:val="00F26743"/>
    <w:rsid w:val="00F26ADD"/>
    <w:rsid w:val="00F26C0D"/>
    <w:rsid w:val="00F26E82"/>
    <w:rsid w:val="00F2711F"/>
    <w:rsid w:val="00F273D4"/>
    <w:rsid w:val="00F27651"/>
    <w:rsid w:val="00F30AE3"/>
    <w:rsid w:val="00F311CE"/>
    <w:rsid w:val="00F31245"/>
    <w:rsid w:val="00F3163E"/>
    <w:rsid w:val="00F323D5"/>
    <w:rsid w:val="00F32609"/>
    <w:rsid w:val="00F326AF"/>
    <w:rsid w:val="00F328C1"/>
    <w:rsid w:val="00F33799"/>
    <w:rsid w:val="00F3395B"/>
    <w:rsid w:val="00F33C91"/>
    <w:rsid w:val="00F34E69"/>
    <w:rsid w:val="00F360C4"/>
    <w:rsid w:val="00F36166"/>
    <w:rsid w:val="00F3650C"/>
    <w:rsid w:val="00F3701F"/>
    <w:rsid w:val="00F378BA"/>
    <w:rsid w:val="00F37D3F"/>
    <w:rsid w:val="00F405FA"/>
    <w:rsid w:val="00F408F2"/>
    <w:rsid w:val="00F41338"/>
    <w:rsid w:val="00F41E8D"/>
    <w:rsid w:val="00F424C3"/>
    <w:rsid w:val="00F427D3"/>
    <w:rsid w:val="00F434D8"/>
    <w:rsid w:val="00F43735"/>
    <w:rsid w:val="00F44180"/>
    <w:rsid w:val="00F45297"/>
    <w:rsid w:val="00F453F5"/>
    <w:rsid w:val="00F45649"/>
    <w:rsid w:val="00F461D5"/>
    <w:rsid w:val="00F464FA"/>
    <w:rsid w:val="00F46961"/>
    <w:rsid w:val="00F46F5D"/>
    <w:rsid w:val="00F501B2"/>
    <w:rsid w:val="00F501B6"/>
    <w:rsid w:val="00F50CA8"/>
    <w:rsid w:val="00F51A8E"/>
    <w:rsid w:val="00F52709"/>
    <w:rsid w:val="00F542C7"/>
    <w:rsid w:val="00F54422"/>
    <w:rsid w:val="00F54926"/>
    <w:rsid w:val="00F54946"/>
    <w:rsid w:val="00F54ED1"/>
    <w:rsid w:val="00F551E7"/>
    <w:rsid w:val="00F5587F"/>
    <w:rsid w:val="00F55FAA"/>
    <w:rsid w:val="00F564F5"/>
    <w:rsid w:val="00F56DF9"/>
    <w:rsid w:val="00F57F4C"/>
    <w:rsid w:val="00F6054A"/>
    <w:rsid w:val="00F608A5"/>
    <w:rsid w:val="00F60F1B"/>
    <w:rsid w:val="00F61101"/>
    <w:rsid w:val="00F6168A"/>
    <w:rsid w:val="00F62D27"/>
    <w:rsid w:val="00F6365D"/>
    <w:rsid w:val="00F63B59"/>
    <w:rsid w:val="00F63E3F"/>
    <w:rsid w:val="00F64182"/>
    <w:rsid w:val="00F648ED"/>
    <w:rsid w:val="00F64D9F"/>
    <w:rsid w:val="00F657D6"/>
    <w:rsid w:val="00F66A31"/>
    <w:rsid w:val="00F66C12"/>
    <w:rsid w:val="00F6704E"/>
    <w:rsid w:val="00F67B96"/>
    <w:rsid w:val="00F7009D"/>
    <w:rsid w:val="00F7156D"/>
    <w:rsid w:val="00F71F72"/>
    <w:rsid w:val="00F72261"/>
    <w:rsid w:val="00F72325"/>
    <w:rsid w:val="00F7283B"/>
    <w:rsid w:val="00F728C8"/>
    <w:rsid w:val="00F72BBB"/>
    <w:rsid w:val="00F72DF2"/>
    <w:rsid w:val="00F73913"/>
    <w:rsid w:val="00F7446B"/>
    <w:rsid w:val="00F745AF"/>
    <w:rsid w:val="00F75B83"/>
    <w:rsid w:val="00F75ED9"/>
    <w:rsid w:val="00F7709D"/>
    <w:rsid w:val="00F7716D"/>
    <w:rsid w:val="00F77B2D"/>
    <w:rsid w:val="00F77B60"/>
    <w:rsid w:val="00F804F5"/>
    <w:rsid w:val="00F811A5"/>
    <w:rsid w:val="00F816E3"/>
    <w:rsid w:val="00F81C8D"/>
    <w:rsid w:val="00F81EDA"/>
    <w:rsid w:val="00F8258D"/>
    <w:rsid w:val="00F8258E"/>
    <w:rsid w:val="00F8287C"/>
    <w:rsid w:val="00F83209"/>
    <w:rsid w:val="00F83E64"/>
    <w:rsid w:val="00F849C6"/>
    <w:rsid w:val="00F84FCC"/>
    <w:rsid w:val="00F85062"/>
    <w:rsid w:val="00F868B4"/>
    <w:rsid w:val="00F86F20"/>
    <w:rsid w:val="00F879E4"/>
    <w:rsid w:val="00F90D83"/>
    <w:rsid w:val="00F91423"/>
    <w:rsid w:val="00F91826"/>
    <w:rsid w:val="00F9190C"/>
    <w:rsid w:val="00F91E48"/>
    <w:rsid w:val="00F925C9"/>
    <w:rsid w:val="00F9341D"/>
    <w:rsid w:val="00F9414B"/>
    <w:rsid w:val="00F94921"/>
    <w:rsid w:val="00F949C5"/>
    <w:rsid w:val="00F94ABA"/>
    <w:rsid w:val="00F94AF4"/>
    <w:rsid w:val="00F94D58"/>
    <w:rsid w:val="00F94F79"/>
    <w:rsid w:val="00F9572B"/>
    <w:rsid w:val="00F971AC"/>
    <w:rsid w:val="00F9797B"/>
    <w:rsid w:val="00F97A78"/>
    <w:rsid w:val="00FA0795"/>
    <w:rsid w:val="00FA0AB9"/>
    <w:rsid w:val="00FA159F"/>
    <w:rsid w:val="00FA1E5B"/>
    <w:rsid w:val="00FA2982"/>
    <w:rsid w:val="00FA2BF2"/>
    <w:rsid w:val="00FA2E78"/>
    <w:rsid w:val="00FA2EE1"/>
    <w:rsid w:val="00FA2F77"/>
    <w:rsid w:val="00FA42FA"/>
    <w:rsid w:val="00FA47B3"/>
    <w:rsid w:val="00FA4B58"/>
    <w:rsid w:val="00FA4CBD"/>
    <w:rsid w:val="00FA4ECF"/>
    <w:rsid w:val="00FA67A2"/>
    <w:rsid w:val="00FA6A46"/>
    <w:rsid w:val="00FA6A97"/>
    <w:rsid w:val="00FA718D"/>
    <w:rsid w:val="00FA72AF"/>
    <w:rsid w:val="00FA747E"/>
    <w:rsid w:val="00FA750F"/>
    <w:rsid w:val="00FA7815"/>
    <w:rsid w:val="00FB0A2C"/>
    <w:rsid w:val="00FB0EC9"/>
    <w:rsid w:val="00FB0F70"/>
    <w:rsid w:val="00FB1023"/>
    <w:rsid w:val="00FB10A8"/>
    <w:rsid w:val="00FB1613"/>
    <w:rsid w:val="00FB1FBB"/>
    <w:rsid w:val="00FB1FE3"/>
    <w:rsid w:val="00FB26BB"/>
    <w:rsid w:val="00FB26D1"/>
    <w:rsid w:val="00FB29F3"/>
    <w:rsid w:val="00FB3578"/>
    <w:rsid w:val="00FB3774"/>
    <w:rsid w:val="00FB3FCA"/>
    <w:rsid w:val="00FB4324"/>
    <w:rsid w:val="00FB514F"/>
    <w:rsid w:val="00FB5EBD"/>
    <w:rsid w:val="00FB5EDC"/>
    <w:rsid w:val="00FB5EFE"/>
    <w:rsid w:val="00FB5F42"/>
    <w:rsid w:val="00FB74BD"/>
    <w:rsid w:val="00FB78AA"/>
    <w:rsid w:val="00FB7BDC"/>
    <w:rsid w:val="00FC0EF2"/>
    <w:rsid w:val="00FC0F18"/>
    <w:rsid w:val="00FC190B"/>
    <w:rsid w:val="00FC30FD"/>
    <w:rsid w:val="00FC46CA"/>
    <w:rsid w:val="00FC5625"/>
    <w:rsid w:val="00FC59F4"/>
    <w:rsid w:val="00FC5E00"/>
    <w:rsid w:val="00FC63CC"/>
    <w:rsid w:val="00FC6D65"/>
    <w:rsid w:val="00FC6E81"/>
    <w:rsid w:val="00FC7CC2"/>
    <w:rsid w:val="00FD0DA1"/>
    <w:rsid w:val="00FD151B"/>
    <w:rsid w:val="00FD1959"/>
    <w:rsid w:val="00FD1E39"/>
    <w:rsid w:val="00FD232A"/>
    <w:rsid w:val="00FD2920"/>
    <w:rsid w:val="00FD2B69"/>
    <w:rsid w:val="00FD3166"/>
    <w:rsid w:val="00FD372A"/>
    <w:rsid w:val="00FD422C"/>
    <w:rsid w:val="00FD449B"/>
    <w:rsid w:val="00FD4A1C"/>
    <w:rsid w:val="00FE070A"/>
    <w:rsid w:val="00FE08D9"/>
    <w:rsid w:val="00FE0AA0"/>
    <w:rsid w:val="00FE177C"/>
    <w:rsid w:val="00FE1A8F"/>
    <w:rsid w:val="00FE1B8E"/>
    <w:rsid w:val="00FE2029"/>
    <w:rsid w:val="00FE2648"/>
    <w:rsid w:val="00FE2E2C"/>
    <w:rsid w:val="00FE3812"/>
    <w:rsid w:val="00FE39B0"/>
    <w:rsid w:val="00FE3AA1"/>
    <w:rsid w:val="00FE4659"/>
    <w:rsid w:val="00FE49E8"/>
    <w:rsid w:val="00FE5D9B"/>
    <w:rsid w:val="00FE62C0"/>
    <w:rsid w:val="00FE6362"/>
    <w:rsid w:val="00FE63EB"/>
    <w:rsid w:val="00FE6B56"/>
    <w:rsid w:val="00FE7CC1"/>
    <w:rsid w:val="00FF167D"/>
    <w:rsid w:val="00FF17BF"/>
    <w:rsid w:val="00FF218B"/>
    <w:rsid w:val="00FF29C1"/>
    <w:rsid w:val="00FF2B7C"/>
    <w:rsid w:val="00FF31FB"/>
    <w:rsid w:val="00FF3695"/>
    <w:rsid w:val="00FF3FB4"/>
    <w:rsid w:val="00FF434F"/>
    <w:rsid w:val="00FF4CFA"/>
    <w:rsid w:val="00FF5A8B"/>
    <w:rsid w:val="00FF67A5"/>
    <w:rsid w:val="00FF7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73A215"/>
  <w15:docId w15:val="{FE8FABE2-7ECD-4C05-A1AB-40AFBB14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34B"/>
    <w:pPr>
      <w:spacing w:after="120"/>
      <w:ind w:left="851"/>
      <w:jc w:val="both"/>
    </w:pPr>
    <w:rPr>
      <w:color w:val="000000"/>
      <w:lang w:eastAsia="en-US"/>
    </w:rPr>
  </w:style>
  <w:style w:type="paragraph" w:styleId="Heading1">
    <w:name w:val="heading 1"/>
    <w:basedOn w:val="Normal"/>
    <w:next w:val="ArticleTitleEIB"/>
    <w:link w:val="Heading1Char"/>
    <w:uiPriority w:val="9"/>
    <w:qFormat/>
    <w:rsid w:val="00F6054A"/>
    <w:pPr>
      <w:keepNext/>
      <w:keepLines/>
      <w:numPr>
        <w:numId w:val="39"/>
      </w:numPr>
      <w:spacing w:before="360"/>
      <w:ind w:left="357"/>
      <w:jc w:val="center"/>
      <w:outlineLvl w:val="0"/>
    </w:pPr>
    <w:rPr>
      <w:rFonts w:eastAsia="Times New Roman"/>
      <w:b/>
      <w:bCs/>
      <w:caps/>
      <w:szCs w:val="28"/>
      <w:u w:val="single"/>
    </w:rPr>
  </w:style>
  <w:style w:type="paragraph" w:styleId="Heading2">
    <w:name w:val="heading 2"/>
    <w:basedOn w:val="Normal"/>
    <w:next w:val="Normal"/>
    <w:link w:val="Heading2Char"/>
    <w:uiPriority w:val="9"/>
    <w:qFormat/>
    <w:rsid w:val="009424BC"/>
    <w:pPr>
      <w:keepNext/>
      <w:keepLines/>
      <w:numPr>
        <w:ilvl w:val="1"/>
        <w:numId w:val="39"/>
      </w:numPr>
      <w:spacing w:before="160" w:after="160"/>
      <w:outlineLvl w:val="1"/>
    </w:pPr>
    <w:rPr>
      <w:rFonts w:eastAsia="Times New Roman"/>
      <w:b/>
      <w:bCs/>
      <w:szCs w:val="26"/>
      <w:u w:val="single"/>
    </w:rPr>
  </w:style>
  <w:style w:type="paragraph" w:styleId="Heading3">
    <w:name w:val="heading 3"/>
    <w:basedOn w:val="Normal"/>
    <w:next w:val="Normal"/>
    <w:link w:val="Heading3Char"/>
    <w:uiPriority w:val="9"/>
    <w:qFormat/>
    <w:rsid w:val="00252485"/>
    <w:pPr>
      <w:keepNext/>
      <w:keepLines/>
      <w:numPr>
        <w:ilvl w:val="2"/>
        <w:numId w:val="39"/>
      </w:numPr>
      <w:tabs>
        <w:tab w:val="left" w:pos="851"/>
      </w:tabs>
      <w:spacing w:before="120"/>
      <w:outlineLvl w:val="2"/>
    </w:pPr>
    <w:rPr>
      <w:rFonts w:eastAsia="Times New Roman"/>
      <w:b/>
      <w:bCs/>
    </w:rPr>
  </w:style>
  <w:style w:type="paragraph" w:styleId="Heading4">
    <w:name w:val="heading 4"/>
    <w:basedOn w:val="Normal"/>
    <w:next w:val="Normal"/>
    <w:link w:val="Heading4Char"/>
    <w:uiPriority w:val="9"/>
    <w:qFormat/>
    <w:rsid w:val="009424BC"/>
    <w:pPr>
      <w:keepNext/>
      <w:keepLines/>
      <w:numPr>
        <w:ilvl w:val="3"/>
        <w:numId w:val="39"/>
      </w:numPr>
      <w:tabs>
        <w:tab w:val="left" w:pos="851"/>
      </w:tabs>
      <w:spacing w:before="160"/>
      <w:ind w:left="851" w:hanging="851"/>
      <w:outlineLvl w:val="3"/>
    </w:pPr>
    <w:rPr>
      <w:rFonts w:eastAsia="Times New Roman"/>
      <w:bCs/>
      <w:iCs/>
      <w:caps/>
    </w:rPr>
  </w:style>
  <w:style w:type="paragraph" w:styleId="Heading5">
    <w:name w:val="heading 5"/>
    <w:basedOn w:val="Normal"/>
    <w:next w:val="Normal"/>
    <w:link w:val="Heading5Char"/>
    <w:uiPriority w:val="9"/>
    <w:semiHidden/>
    <w:unhideWhenUsed/>
    <w:rsid w:val="000D055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A5"/>
    <w:pPr>
      <w:tabs>
        <w:tab w:val="center" w:pos="4536"/>
        <w:tab w:val="right" w:pos="9072"/>
      </w:tabs>
      <w:spacing w:after="0"/>
    </w:pPr>
    <w:rPr>
      <w:sz w:val="18"/>
    </w:rPr>
  </w:style>
  <w:style w:type="character" w:customStyle="1" w:styleId="HeaderChar">
    <w:name w:val="Header Char"/>
    <w:link w:val="Header"/>
    <w:uiPriority w:val="99"/>
    <w:rsid w:val="000C715C"/>
    <w:rPr>
      <w:color w:val="000000"/>
      <w:sz w:val="18"/>
    </w:rPr>
  </w:style>
  <w:style w:type="paragraph" w:styleId="Footer">
    <w:name w:val="footer"/>
    <w:basedOn w:val="Normal"/>
    <w:link w:val="FooterChar"/>
    <w:uiPriority w:val="99"/>
    <w:rsid w:val="006425A5"/>
    <w:pPr>
      <w:tabs>
        <w:tab w:val="center" w:pos="4536"/>
        <w:tab w:val="right" w:pos="9072"/>
      </w:tabs>
      <w:spacing w:after="0"/>
      <w:ind w:left="0"/>
    </w:pPr>
    <w:rPr>
      <w:sz w:val="18"/>
    </w:rPr>
  </w:style>
  <w:style w:type="character" w:customStyle="1" w:styleId="FooterChar">
    <w:name w:val="Footer Char"/>
    <w:link w:val="Footer"/>
    <w:uiPriority w:val="99"/>
    <w:rsid w:val="000C715C"/>
    <w:rPr>
      <w:color w:val="000000"/>
      <w:sz w:val="18"/>
    </w:rPr>
  </w:style>
  <w:style w:type="character" w:customStyle="1" w:styleId="Heading1Char">
    <w:name w:val="Heading 1 Char"/>
    <w:link w:val="Heading1"/>
    <w:uiPriority w:val="9"/>
    <w:rsid w:val="00F6054A"/>
    <w:rPr>
      <w:rFonts w:eastAsia="Times New Roman"/>
      <w:b/>
      <w:bCs/>
      <w:caps/>
      <w:color w:val="000000"/>
      <w:szCs w:val="28"/>
      <w:u w:val="single"/>
      <w:lang w:eastAsia="en-US"/>
    </w:rPr>
  </w:style>
  <w:style w:type="character" w:customStyle="1" w:styleId="Heading2Char">
    <w:name w:val="Heading 2 Char"/>
    <w:link w:val="Heading2"/>
    <w:uiPriority w:val="9"/>
    <w:rsid w:val="009424BC"/>
    <w:rPr>
      <w:rFonts w:eastAsia="Times New Roman"/>
      <w:b/>
      <w:bCs/>
      <w:color w:val="000000"/>
      <w:szCs w:val="26"/>
      <w:u w:val="single"/>
      <w:lang w:eastAsia="en-US"/>
    </w:rPr>
  </w:style>
  <w:style w:type="character" w:customStyle="1" w:styleId="Heading3Char">
    <w:name w:val="Heading 3 Char"/>
    <w:link w:val="Heading3"/>
    <w:uiPriority w:val="9"/>
    <w:rsid w:val="00252485"/>
    <w:rPr>
      <w:rFonts w:eastAsia="Times New Roman"/>
      <w:b/>
      <w:bCs/>
      <w:color w:val="000000"/>
      <w:lang w:eastAsia="en-US"/>
    </w:rPr>
  </w:style>
  <w:style w:type="character" w:customStyle="1" w:styleId="Heading5Char">
    <w:name w:val="Heading 5 Char"/>
    <w:link w:val="Heading5"/>
    <w:uiPriority w:val="9"/>
    <w:semiHidden/>
    <w:rsid w:val="000D055D"/>
    <w:rPr>
      <w:rFonts w:ascii="Cambria" w:eastAsia="Times New Roman" w:hAnsi="Cambria" w:cs="Times New Roman"/>
      <w:color w:val="243F60"/>
    </w:rPr>
  </w:style>
  <w:style w:type="character" w:customStyle="1" w:styleId="Heading4Char">
    <w:name w:val="Heading 4 Char"/>
    <w:link w:val="Heading4"/>
    <w:uiPriority w:val="9"/>
    <w:rsid w:val="009424BC"/>
    <w:rPr>
      <w:rFonts w:eastAsia="Times New Roman"/>
      <w:bCs/>
      <w:iCs/>
      <w:caps/>
      <w:color w:val="000000"/>
      <w:lang w:eastAsia="en-US"/>
    </w:rPr>
  </w:style>
  <w:style w:type="numbering" w:customStyle="1" w:styleId="HeadingsEIB">
    <w:name w:val="Headings EIB"/>
    <w:uiPriority w:val="99"/>
    <w:rsid w:val="00F6054A"/>
    <w:pPr>
      <w:numPr>
        <w:numId w:val="31"/>
      </w:numPr>
    </w:pPr>
  </w:style>
  <w:style w:type="paragraph" w:styleId="ListParagraph">
    <w:name w:val="List Paragraph"/>
    <w:aliases w:val="2,Bullet 1,Bullet Points,Colorful List - Accent 11,Dot pt,F5 List Paragraph,Indicator Text,List Paragraph Char Char Char,List Paragraph1,List Paragraph2,Loendi lõik,Mummuga loetelu,No Spacing1,Normal bullet 2,Numbered Para 1,Yellow Bullet"/>
    <w:basedOn w:val="Normal"/>
    <w:link w:val="ListParagraphChar"/>
    <w:uiPriority w:val="34"/>
    <w:qFormat/>
    <w:rsid w:val="00A04692"/>
    <w:pPr>
      <w:ind w:left="720"/>
      <w:contextualSpacing/>
    </w:pPr>
  </w:style>
  <w:style w:type="numbering" w:customStyle="1" w:styleId="ListsEIB">
    <w:name w:val="Lists EIB"/>
    <w:uiPriority w:val="99"/>
    <w:rsid w:val="00FF4CFA"/>
    <w:pPr>
      <w:numPr>
        <w:numId w:val="1"/>
      </w:numPr>
    </w:pPr>
  </w:style>
  <w:style w:type="character" w:customStyle="1" w:styleId="BoldEIB">
    <w:name w:val="Bold EIB"/>
    <w:uiPriority w:val="1"/>
    <w:qFormat/>
    <w:rsid w:val="002E6B98"/>
    <w:rPr>
      <w:rFonts w:ascii="Arial" w:hAnsi="Arial"/>
      <w:b/>
      <w:sz w:val="20"/>
      <w:lang w:val="en-GB"/>
    </w:rPr>
  </w:style>
  <w:style w:type="character" w:customStyle="1" w:styleId="BoldItalicEIB">
    <w:name w:val="Bold Italic EIB"/>
    <w:uiPriority w:val="1"/>
    <w:qFormat/>
    <w:rsid w:val="00A02AC8"/>
    <w:rPr>
      <w:rFonts w:ascii="Arial" w:hAnsi="Arial"/>
      <w:b/>
      <w:i/>
      <w:sz w:val="20"/>
      <w:lang w:val="en-GB"/>
    </w:rPr>
  </w:style>
  <w:style w:type="character" w:customStyle="1" w:styleId="BoldItalicUnderlineEIB">
    <w:name w:val="Bold Italic Underline EIB"/>
    <w:uiPriority w:val="1"/>
    <w:qFormat/>
    <w:rsid w:val="00A02AC8"/>
    <w:rPr>
      <w:rFonts w:ascii="Arial" w:hAnsi="Arial"/>
      <w:b/>
      <w:i/>
      <w:sz w:val="20"/>
      <w:u w:val="single"/>
      <w:lang w:val="en-GB"/>
    </w:rPr>
  </w:style>
  <w:style w:type="paragraph" w:customStyle="1" w:styleId="CenterEIB">
    <w:name w:val="Center EIB"/>
    <w:basedOn w:val="Normal"/>
    <w:qFormat/>
    <w:rsid w:val="00D80983"/>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link w:val="FootnoteTextChar"/>
    <w:uiPriority w:val="99"/>
    <w:qFormat/>
    <w:rsid w:val="00B64F60"/>
    <w:pPr>
      <w:spacing w:before="120" w:after="0"/>
      <w:ind w:left="0"/>
    </w:pPr>
    <w:rPr>
      <w:color w:val="1F497D"/>
      <w:sz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link w:val="FootnoteText"/>
    <w:uiPriority w:val="99"/>
    <w:rsid w:val="000C715C"/>
    <w:rPr>
      <w:color w:val="1F497D"/>
      <w:sz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link w:val="CharCharCharCharChar"/>
    <w:qFormat/>
    <w:rsid w:val="009037A1"/>
    <w:rPr>
      <w:rFonts w:ascii="Arial" w:hAnsi="Arial"/>
      <w:vertAlign w:val="superscript"/>
    </w:rPr>
  </w:style>
  <w:style w:type="paragraph" w:customStyle="1" w:styleId="ArticleTitleEIB">
    <w:name w:val="Article Title EIB"/>
    <w:basedOn w:val="Normal"/>
    <w:next w:val="Normal"/>
    <w:qFormat/>
    <w:rsid w:val="00A27C9C"/>
    <w:pPr>
      <w:keepNext/>
      <w:keepLines/>
      <w:spacing w:after="360"/>
      <w:ind w:left="0"/>
      <w:jc w:val="center"/>
    </w:pPr>
    <w:rPr>
      <w:b/>
      <w:u w:val="single"/>
    </w:rPr>
  </w:style>
  <w:style w:type="paragraph" w:customStyle="1" w:styleId="CenterItalicEIB">
    <w:name w:val="Center Italic EIB"/>
    <w:basedOn w:val="CenterEIB"/>
    <w:qFormat/>
    <w:rsid w:val="00D80983"/>
    <w:rPr>
      <w:i/>
    </w:rPr>
  </w:style>
  <w:style w:type="paragraph" w:customStyle="1" w:styleId="FIEIB">
    <w:name w:val="FI EIB"/>
    <w:basedOn w:val="Normal"/>
    <w:qFormat/>
    <w:rsid w:val="00C90F6A"/>
    <w:pPr>
      <w:ind w:left="6662"/>
    </w:pPr>
  </w:style>
  <w:style w:type="paragraph" w:customStyle="1" w:styleId="CoverTitlesEIB">
    <w:name w:val="Cover Titles EIB"/>
    <w:basedOn w:val="Normal"/>
    <w:qFormat/>
    <w:rsid w:val="00ED3FBB"/>
    <w:pPr>
      <w:spacing w:before="720" w:after="720"/>
      <w:ind w:left="0"/>
      <w:jc w:val="center"/>
    </w:pPr>
    <w:rPr>
      <w:sz w:val="32"/>
    </w:rPr>
  </w:style>
  <w:style w:type="character" w:customStyle="1" w:styleId="ItalicEIB">
    <w:name w:val="Italic EIB"/>
    <w:uiPriority w:val="1"/>
    <w:qFormat/>
    <w:rsid w:val="00ED3FBB"/>
    <w:rPr>
      <w:rFonts w:ascii="Arial" w:hAnsi="Arial"/>
      <w:b w:val="0"/>
      <w:i/>
      <w:sz w:val="20"/>
      <w:lang w:val="en-GB"/>
    </w:rPr>
  </w:style>
  <w:style w:type="paragraph" w:customStyle="1" w:styleId="NoIndentEIB">
    <w:name w:val="No Indent EIB"/>
    <w:basedOn w:val="Normal"/>
    <w:link w:val="NoIndentEIBChar"/>
    <w:qFormat/>
    <w:rsid w:val="00137014"/>
    <w:pPr>
      <w:keepLines/>
      <w:ind w:left="0"/>
    </w:pPr>
  </w:style>
  <w:style w:type="paragraph" w:customStyle="1" w:styleId="RightEIB">
    <w:name w:val="Right EIB"/>
    <w:basedOn w:val="CenterEIB"/>
    <w:semiHidden/>
    <w:qFormat/>
    <w:rsid w:val="00DA084F"/>
    <w:pPr>
      <w:jc w:val="right"/>
    </w:pPr>
  </w:style>
  <w:style w:type="character" w:customStyle="1" w:styleId="UnderlineEIB">
    <w:name w:val="Underline EIB"/>
    <w:uiPriority w:val="1"/>
    <w:qFormat/>
    <w:rsid w:val="00DA084F"/>
    <w:rPr>
      <w:rFonts w:ascii="Arial" w:hAnsi="Arial"/>
      <w:b w:val="0"/>
      <w:i w:val="0"/>
      <w:sz w:val="20"/>
      <w:u w:val="single"/>
      <w:lang w:val="en-GB"/>
    </w:rPr>
  </w:style>
  <w:style w:type="paragraph" w:customStyle="1" w:styleId="OptionEIB">
    <w:name w:val="Option EIB"/>
    <w:basedOn w:val="Normal"/>
    <w:qFormat/>
    <w:rsid w:val="009424BC"/>
    <w:pPr>
      <w:keepNext/>
      <w:keepLines/>
      <w:spacing w:before="240" w:after="160"/>
      <w:outlineLvl w:val="0"/>
    </w:pPr>
    <w:rPr>
      <w:b/>
      <w:i/>
      <w:u w:val="single"/>
    </w:rPr>
  </w:style>
  <w:style w:type="paragraph" w:customStyle="1" w:styleId="OutlineEIB">
    <w:name w:val="Outline EIB"/>
    <w:basedOn w:val="Normal"/>
    <w:next w:val="Normal"/>
    <w:qFormat/>
    <w:rsid w:val="00D40AA8"/>
    <w:pPr>
      <w:keepNext/>
      <w:keepLines/>
      <w:outlineLvl w:val="0"/>
    </w:pPr>
    <w:rPr>
      <w:b/>
      <w:caps/>
    </w:rPr>
  </w:style>
  <w:style w:type="paragraph" w:customStyle="1" w:styleId="CoverTitlesBoldEIB">
    <w:name w:val="Cover Titles Bold EIB"/>
    <w:basedOn w:val="CoverTitlesEIB"/>
    <w:next w:val="CoverTitlesEIB"/>
    <w:qFormat/>
    <w:rsid w:val="005604A5"/>
    <w:pPr>
      <w:keepNext/>
      <w:keepLines/>
    </w:pPr>
    <w:rPr>
      <w:b/>
    </w:rPr>
  </w:style>
  <w:style w:type="paragraph" w:styleId="TOC1">
    <w:name w:val="toc 1"/>
    <w:basedOn w:val="Normal"/>
    <w:next w:val="Normal"/>
    <w:autoRedefine/>
    <w:uiPriority w:val="39"/>
    <w:rsid w:val="00362100"/>
    <w:pPr>
      <w:tabs>
        <w:tab w:val="right" w:leader="dot" w:pos="8947"/>
      </w:tabs>
      <w:spacing w:before="60" w:after="60"/>
      <w:ind w:left="0" w:right="318"/>
      <w:jc w:val="left"/>
    </w:pPr>
    <w:rPr>
      <w:b/>
      <w:caps/>
    </w:rPr>
  </w:style>
  <w:style w:type="paragraph" w:styleId="TOC2">
    <w:name w:val="toc 2"/>
    <w:basedOn w:val="Normal"/>
    <w:next w:val="Normal"/>
    <w:autoRedefine/>
    <w:uiPriority w:val="39"/>
    <w:rsid w:val="00003BCA"/>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rsid w:val="00003BCA"/>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680920"/>
    <w:pPr>
      <w:tabs>
        <w:tab w:val="left" w:pos="851"/>
        <w:tab w:val="right" w:leader="dot" w:pos="8947"/>
      </w:tabs>
      <w:spacing w:after="0" w:line="276" w:lineRule="auto"/>
      <w:ind w:left="0"/>
      <w:jc w:val="left"/>
    </w:pPr>
  </w:style>
  <w:style w:type="paragraph" w:customStyle="1" w:styleId="ScheduleEIB">
    <w:name w:val="Schedule EIB"/>
    <w:basedOn w:val="Normal"/>
    <w:qFormat/>
    <w:rsid w:val="0048316C"/>
    <w:pPr>
      <w:keepNext/>
      <w:keepLines/>
      <w:numPr>
        <w:numId w:val="41"/>
      </w:numPr>
      <w:jc w:val="right"/>
      <w:outlineLvl w:val="0"/>
    </w:pPr>
    <w:rPr>
      <w:b/>
    </w:rPr>
  </w:style>
  <w:style w:type="paragraph" w:customStyle="1" w:styleId="SubSchedule1EIB">
    <w:name w:val="SubSchedule 1 EIB"/>
    <w:basedOn w:val="ScheduleEIB"/>
    <w:next w:val="Normal"/>
    <w:qFormat/>
    <w:rsid w:val="00DC7B5D"/>
    <w:pPr>
      <w:numPr>
        <w:ilvl w:val="1"/>
      </w:numPr>
      <w:spacing w:after="240"/>
      <w:jc w:val="center"/>
      <w:outlineLvl w:val="1"/>
    </w:pPr>
    <w:rPr>
      <w:u w:val="single"/>
    </w:rPr>
  </w:style>
  <w:style w:type="paragraph" w:customStyle="1" w:styleId="SubSchedule2EIB">
    <w:name w:val="SubSchedule 2 EIB"/>
    <w:basedOn w:val="SubSchedule1EIB"/>
    <w:qFormat/>
    <w:rsid w:val="00F3395B"/>
    <w:pPr>
      <w:numPr>
        <w:ilvl w:val="2"/>
      </w:numPr>
      <w:spacing w:before="200" w:after="200"/>
      <w:ind w:left="851" w:hanging="851"/>
      <w:jc w:val="left"/>
      <w:outlineLvl w:val="9"/>
    </w:pPr>
    <w:rPr>
      <w:u w:val="none"/>
    </w:rPr>
  </w:style>
  <w:style w:type="paragraph" w:customStyle="1" w:styleId="SubSchedule3EIB">
    <w:name w:val="SubSchedule 3 EIB"/>
    <w:basedOn w:val="SubSchedule1EIB"/>
    <w:qFormat/>
    <w:rsid w:val="00716E14"/>
    <w:pPr>
      <w:numPr>
        <w:ilvl w:val="0"/>
        <w:numId w:val="0"/>
      </w:numPr>
      <w:outlineLvl w:val="2"/>
    </w:pPr>
    <w:rPr>
      <w:b w:val="0"/>
    </w:rPr>
  </w:style>
  <w:style w:type="numbering" w:customStyle="1" w:styleId="SchedulesLists">
    <w:name w:val="Schedules Lists"/>
    <w:uiPriority w:val="99"/>
    <w:rsid w:val="003C25F8"/>
    <w:pPr>
      <w:numPr>
        <w:numId w:val="2"/>
      </w:numPr>
    </w:pPr>
  </w:style>
  <w:style w:type="table" w:styleId="TableGrid">
    <w:name w:val="Table Grid"/>
    <w:basedOn w:val="TableNormal"/>
    <w:uiPriority w:val="59"/>
    <w:rsid w:val="00DD6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5C4C35"/>
    <w:pPr>
      <w:spacing w:after="120"/>
    </w:pPr>
    <w:tblPr>
      <w:tblInd w:w="856" w:type="dxa"/>
    </w:tblPr>
  </w:style>
  <w:style w:type="table" w:styleId="LightShading-Accent2">
    <w:name w:val="Light Shading Accent 2"/>
    <w:basedOn w:val="TableNormal"/>
    <w:uiPriority w:val="60"/>
    <w:rsid w:val="005C4C3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yperlink">
    <w:name w:val="Hyperlink"/>
    <w:uiPriority w:val="99"/>
    <w:rsid w:val="000A5271"/>
    <w:rPr>
      <w:color w:val="0000FF"/>
      <w:u w:val="single"/>
    </w:rPr>
  </w:style>
  <w:style w:type="table" w:styleId="MediumShading2-Accent6">
    <w:name w:val="Medium Shading 2 Accent 6"/>
    <w:basedOn w:val="TableNormal"/>
    <w:uiPriority w:val="64"/>
    <w:rsid w:val="004173A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AA2814"/>
    <w:pPr>
      <w:spacing w:after="100" w:line="276" w:lineRule="auto"/>
      <w:ind w:left="880"/>
      <w:jc w:val="left"/>
    </w:pPr>
    <w:rPr>
      <w:rFonts w:ascii="Calibri" w:eastAsia="Times New Roman" w:hAnsi="Calibri"/>
      <w:color w:val="auto"/>
      <w:sz w:val="22"/>
      <w:szCs w:val="22"/>
      <w:lang w:eastAsia="en-GB"/>
    </w:rPr>
  </w:style>
  <w:style w:type="paragraph" w:styleId="TOC6">
    <w:name w:val="toc 6"/>
    <w:basedOn w:val="Normal"/>
    <w:next w:val="Normal"/>
    <w:autoRedefine/>
    <w:uiPriority w:val="39"/>
    <w:rsid w:val="00AA2814"/>
    <w:pPr>
      <w:spacing w:after="100" w:line="276" w:lineRule="auto"/>
      <w:ind w:left="1100"/>
      <w:jc w:val="left"/>
    </w:pPr>
    <w:rPr>
      <w:rFonts w:ascii="Calibri" w:eastAsia="Times New Roman" w:hAnsi="Calibri"/>
      <w:color w:val="auto"/>
      <w:sz w:val="22"/>
      <w:szCs w:val="22"/>
      <w:lang w:eastAsia="en-GB"/>
    </w:rPr>
  </w:style>
  <w:style w:type="paragraph" w:styleId="TOC7">
    <w:name w:val="toc 7"/>
    <w:basedOn w:val="Normal"/>
    <w:next w:val="Normal"/>
    <w:autoRedefine/>
    <w:uiPriority w:val="39"/>
    <w:rsid w:val="00AA2814"/>
    <w:pPr>
      <w:spacing w:after="100" w:line="276" w:lineRule="auto"/>
      <w:ind w:left="1320"/>
      <w:jc w:val="left"/>
    </w:pPr>
    <w:rPr>
      <w:rFonts w:ascii="Calibri" w:eastAsia="Times New Roman" w:hAnsi="Calibri"/>
      <w:color w:val="auto"/>
      <w:sz w:val="22"/>
      <w:szCs w:val="22"/>
      <w:lang w:eastAsia="en-GB"/>
    </w:rPr>
  </w:style>
  <w:style w:type="paragraph" w:styleId="TOC8">
    <w:name w:val="toc 8"/>
    <w:basedOn w:val="Normal"/>
    <w:next w:val="Normal"/>
    <w:autoRedefine/>
    <w:uiPriority w:val="39"/>
    <w:rsid w:val="00AA2814"/>
    <w:pPr>
      <w:spacing w:after="100" w:line="276" w:lineRule="auto"/>
      <w:ind w:left="1540"/>
      <w:jc w:val="left"/>
    </w:pPr>
    <w:rPr>
      <w:rFonts w:ascii="Calibri" w:eastAsia="Times New Roman" w:hAnsi="Calibri"/>
      <w:color w:val="auto"/>
      <w:sz w:val="22"/>
      <w:szCs w:val="22"/>
      <w:lang w:eastAsia="en-GB"/>
    </w:rPr>
  </w:style>
  <w:style w:type="paragraph" w:styleId="TOC9">
    <w:name w:val="toc 9"/>
    <w:basedOn w:val="Normal"/>
    <w:next w:val="Normal"/>
    <w:autoRedefine/>
    <w:uiPriority w:val="39"/>
    <w:rsid w:val="00AA2814"/>
    <w:pPr>
      <w:spacing w:after="100" w:line="276" w:lineRule="auto"/>
      <w:ind w:left="1760"/>
      <w:jc w:val="left"/>
    </w:pPr>
    <w:rPr>
      <w:rFonts w:ascii="Calibri" w:eastAsia="Times New Roman" w:hAnsi="Calibri"/>
      <w:color w:val="auto"/>
      <w:sz w:val="22"/>
      <w:szCs w:val="22"/>
      <w:lang w:eastAsia="en-GB"/>
    </w:rPr>
  </w:style>
  <w:style w:type="character" w:customStyle="1" w:styleId="UnresolvedMention1">
    <w:name w:val="Unresolved Mention1"/>
    <w:uiPriority w:val="99"/>
    <w:semiHidden/>
    <w:unhideWhenUsed/>
    <w:rsid w:val="00321749"/>
    <w:rPr>
      <w:color w:val="808080"/>
      <w:shd w:val="clear" w:color="auto" w:fill="E6E6E6"/>
    </w:rPr>
  </w:style>
  <w:style w:type="paragraph" w:styleId="CommentText">
    <w:name w:val="annotation text"/>
    <w:aliases w:val=" Char Char,Char Char, Znak,Znak,Char, Char"/>
    <w:basedOn w:val="Normal"/>
    <w:link w:val="CommentTextChar"/>
    <w:uiPriority w:val="99"/>
    <w:unhideWhenUsed/>
    <w:rsid w:val="00C331AE"/>
  </w:style>
  <w:style w:type="character" w:customStyle="1" w:styleId="CommentTextChar">
    <w:name w:val="Comment Text Char"/>
    <w:aliases w:val=" Char Char Char,Char Char Char, Znak Char,Znak Char,Char Char1, Char Char1"/>
    <w:link w:val="CommentText"/>
    <w:uiPriority w:val="99"/>
    <w:rsid w:val="00C331AE"/>
    <w:rPr>
      <w:color w:val="000000"/>
    </w:rPr>
  </w:style>
  <w:style w:type="paragraph" w:styleId="BalloonText">
    <w:name w:val="Balloon Text"/>
    <w:basedOn w:val="Normal"/>
    <w:link w:val="BalloonTextChar"/>
    <w:uiPriority w:val="99"/>
    <w:semiHidden/>
    <w:unhideWhenUsed/>
    <w:rsid w:val="00D7490C"/>
    <w:pPr>
      <w:spacing w:after="0"/>
    </w:pPr>
    <w:rPr>
      <w:rFonts w:ascii="Segoe UI" w:hAnsi="Segoe UI" w:cs="Segoe UI"/>
      <w:sz w:val="18"/>
      <w:szCs w:val="18"/>
    </w:rPr>
  </w:style>
  <w:style w:type="character" w:customStyle="1" w:styleId="BalloonTextChar">
    <w:name w:val="Balloon Text Char"/>
    <w:link w:val="BalloonText"/>
    <w:uiPriority w:val="99"/>
    <w:semiHidden/>
    <w:rsid w:val="00D7490C"/>
    <w:rPr>
      <w:rFonts w:ascii="Segoe UI" w:hAnsi="Segoe UI" w:cs="Segoe UI"/>
      <w:color w:val="000000"/>
      <w:sz w:val="18"/>
      <w:szCs w:val="18"/>
    </w:rPr>
  </w:style>
  <w:style w:type="paragraph" w:styleId="Revision">
    <w:name w:val="Revision"/>
    <w:hidden/>
    <w:uiPriority w:val="99"/>
    <w:semiHidden/>
    <w:rsid w:val="004F7226"/>
    <w:rPr>
      <w:color w:val="000000"/>
      <w:lang w:eastAsia="en-US"/>
    </w:rPr>
  </w:style>
  <w:style w:type="paragraph" w:customStyle="1" w:styleId="Annex">
    <w:name w:val="Annex"/>
    <w:basedOn w:val="Normal"/>
    <w:qFormat/>
    <w:rsid w:val="0048316C"/>
    <w:pPr>
      <w:ind w:left="0"/>
      <w:jc w:val="right"/>
      <w:outlineLvl w:val="0"/>
    </w:pPr>
    <w:rPr>
      <w:b/>
    </w:rPr>
  </w:style>
  <w:style w:type="numbering" w:customStyle="1" w:styleId="Annexes">
    <w:name w:val="Annexes"/>
    <w:uiPriority w:val="99"/>
    <w:rsid w:val="00387BE0"/>
    <w:pPr>
      <w:numPr>
        <w:numId w:val="32"/>
      </w:numPr>
    </w:pPr>
  </w:style>
  <w:style w:type="paragraph" w:styleId="EndnoteText">
    <w:name w:val="endnote text"/>
    <w:basedOn w:val="Normal"/>
    <w:link w:val="EndnoteTextChar"/>
    <w:uiPriority w:val="99"/>
    <w:unhideWhenUsed/>
    <w:rsid w:val="0055327A"/>
    <w:pPr>
      <w:spacing w:after="0"/>
    </w:pPr>
  </w:style>
  <w:style w:type="character" w:customStyle="1" w:styleId="EndnoteTextChar">
    <w:name w:val="Endnote Text Char"/>
    <w:link w:val="EndnoteText"/>
    <w:uiPriority w:val="99"/>
    <w:rsid w:val="0055327A"/>
    <w:rPr>
      <w:color w:val="000000"/>
    </w:rPr>
  </w:style>
  <w:style w:type="character" w:styleId="EndnoteReference">
    <w:name w:val="endnote reference"/>
    <w:uiPriority w:val="99"/>
    <w:semiHidden/>
    <w:unhideWhenUsed/>
    <w:rsid w:val="0055327A"/>
    <w:rPr>
      <w:vertAlign w:val="superscript"/>
    </w:rPr>
  </w:style>
  <w:style w:type="paragraph" w:customStyle="1" w:styleId="SubSchedule4EIB0">
    <w:name w:val="SubSchedule 4 EIB"/>
    <w:basedOn w:val="SubSchedule3EIB"/>
    <w:next w:val="Normal"/>
    <w:link w:val="SubSchedule4EIBChar"/>
    <w:qFormat/>
    <w:rsid w:val="002C6D91"/>
    <w:pPr>
      <w:numPr>
        <w:ilvl w:val="4"/>
        <w:numId w:val="41"/>
      </w:numPr>
      <w:spacing w:before="120"/>
      <w:jc w:val="left"/>
    </w:pPr>
    <w:rPr>
      <w:rFonts w:ascii="Arial Bold" w:hAnsi="Arial Bold"/>
      <w:b/>
      <w:u w:val="none"/>
    </w:rPr>
  </w:style>
  <w:style w:type="character" w:customStyle="1" w:styleId="SubSchedule4EIBChar">
    <w:name w:val="SubSchedule 4 EIB Char"/>
    <w:link w:val="SubSchedule4EIB0"/>
    <w:rsid w:val="002C6D91"/>
    <w:rPr>
      <w:rFonts w:ascii="Arial Bold" w:hAnsi="Arial Bold"/>
      <w:b/>
      <w:color w:val="000000"/>
      <w:lang w:eastAsia="en-US"/>
    </w:rPr>
  </w:style>
  <w:style w:type="character" w:styleId="FollowedHyperlink">
    <w:name w:val="FollowedHyperlink"/>
    <w:uiPriority w:val="99"/>
    <w:semiHidden/>
    <w:unhideWhenUsed/>
    <w:rsid w:val="0091256C"/>
    <w:rPr>
      <w:color w:val="800080"/>
      <w:u w:val="single"/>
    </w:rPr>
  </w:style>
  <w:style w:type="paragraph" w:customStyle="1" w:styleId="CenterEIB0">
    <w:name w:val="Center E.I.B."/>
    <w:basedOn w:val="Normal"/>
    <w:qFormat/>
    <w:rsid w:val="00DD034E"/>
    <w:pPr>
      <w:keepLines/>
      <w:ind w:left="0"/>
      <w:jc w:val="center"/>
    </w:pPr>
  </w:style>
  <w:style w:type="table" w:customStyle="1" w:styleId="TableEIB0">
    <w:name w:val="Table E.I.B."/>
    <w:basedOn w:val="TableNormal"/>
    <w:uiPriority w:val="99"/>
    <w:rsid w:val="00DD034E"/>
    <w:pPr>
      <w:spacing w:after="120"/>
    </w:pPr>
    <w:tblPr>
      <w:tblInd w:w="856" w:type="dxa"/>
    </w:tblPr>
  </w:style>
  <w:style w:type="paragraph" w:customStyle="1" w:styleId="SubSchedule4EIB">
    <w:name w:val="SubSchedule 4 E.I.B."/>
    <w:basedOn w:val="Normal"/>
    <w:next w:val="Normal"/>
    <w:link w:val="SubSchedule4EIBChar0"/>
    <w:qFormat/>
    <w:rsid w:val="00020AA2"/>
    <w:pPr>
      <w:keepNext/>
      <w:keepLines/>
      <w:numPr>
        <w:ilvl w:val="4"/>
        <w:numId w:val="51"/>
      </w:numPr>
      <w:spacing w:before="120" w:after="200"/>
      <w:jc w:val="left"/>
    </w:pPr>
    <w:rPr>
      <w:rFonts w:ascii="Arial Bold" w:hAnsi="Arial Bold"/>
      <w:b/>
    </w:rPr>
  </w:style>
  <w:style w:type="character" w:customStyle="1" w:styleId="SubSchedule4EIBChar0">
    <w:name w:val="SubSchedule 4 E.I.B. Char"/>
    <w:link w:val="SubSchedule4EIB"/>
    <w:rsid w:val="00020AA2"/>
    <w:rPr>
      <w:rFonts w:ascii="Arial Bold" w:hAnsi="Arial Bold"/>
      <w:b/>
      <w:color w:val="000000"/>
      <w:lang w:eastAsia="en-US"/>
    </w:rPr>
  </w:style>
  <w:style w:type="table" w:customStyle="1" w:styleId="TableEIB1">
    <w:name w:val="Table EIB1"/>
    <w:basedOn w:val="TableNormal"/>
    <w:uiPriority w:val="99"/>
    <w:rsid w:val="000B53D3"/>
    <w:pPr>
      <w:spacing w:after="120"/>
    </w:pPr>
    <w:tblPr>
      <w:tblInd w:w="856" w:type="dxa"/>
    </w:tblPr>
  </w:style>
  <w:style w:type="numbering" w:customStyle="1" w:styleId="ListsEIB0">
    <w:name w:val="Lists E.I.B."/>
    <w:uiPriority w:val="99"/>
    <w:rsid w:val="00F311CE"/>
    <w:pPr>
      <w:numPr>
        <w:numId w:val="52"/>
      </w:numPr>
    </w:pPr>
  </w:style>
  <w:style w:type="character" w:styleId="CommentReference">
    <w:name w:val="annotation reference"/>
    <w:uiPriority w:val="99"/>
    <w:semiHidden/>
    <w:unhideWhenUsed/>
    <w:rsid w:val="00DD3934"/>
    <w:rPr>
      <w:sz w:val="16"/>
      <w:szCs w:val="16"/>
    </w:rPr>
  </w:style>
  <w:style w:type="paragraph" w:styleId="CommentSubject">
    <w:name w:val="annotation subject"/>
    <w:basedOn w:val="CommentText"/>
    <w:next w:val="CommentText"/>
    <w:link w:val="CommentSubjectChar"/>
    <w:uiPriority w:val="99"/>
    <w:semiHidden/>
    <w:unhideWhenUsed/>
    <w:rsid w:val="00DD3934"/>
    <w:rPr>
      <w:b/>
      <w:bCs/>
    </w:rPr>
  </w:style>
  <w:style w:type="character" w:customStyle="1" w:styleId="CommentSubjectChar">
    <w:name w:val="Comment Subject Char"/>
    <w:link w:val="CommentSubject"/>
    <w:uiPriority w:val="99"/>
    <w:semiHidden/>
    <w:rsid w:val="00DD3934"/>
    <w:rPr>
      <w:b/>
      <w:bCs/>
      <w:color w:val="000000"/>
    </w:rPr>
  </w:style>
  <w:style w:type="character" w:customStyle="1" w:styleId="UnresolvedMention11">
    <w:name w:val="Unresolved Mention11"/>
    <w:uiPriority w:val="99"/>
    <w:semiHidden/>
    <w:unhideWhenUsed/>
    <w:rPr>
      <w:color w:val="808080"/>
      <w:shd w:val="clear" w:color="auto" w:fill="E6E6E6"/>
    </w:rPr>
  </w:style>
  <w:style w:type="paragraph" w:customStyle="1" w:styleId="NoIndentEIB0">
    <w:name w:val="No Indent E.I.B."/>
    <w:basedOn w:val="Normal"/>
    <w:uiPriority w:val="99"/>
    <w:qFormat/>
    <w:rsid w:val="00964E39"/>
    <w:pPr>
      <w:keepLines/>
      <w:ind w:left="0"/>
    </w:pPr>
  </w:style>
  <w:style w:type="character" w:customStyle="1" w:styleId="BoldEIB0">
    <w:name w:val="Bold E.I.B."/>
    <w:uiPriority w:val="1"/>
    <w:qFormat/>
    <w:rsid w:val="00D30A85"/>
    <w:rPr>
      <w:rFonts w:ascii="Arial" w:hAnsi="Arial"/>
      <w:b/>
      <w:sz w:val="20"/>
      <w:lang w:val="en-GB"/>
    </w:rPr>
  </w:style>
  <w:style w:type="paragraph" w:customStyle="1" w:styleId="NoteContinuation">
    <w:name w:val="Note Continuation"/>
    <w:basedOn w:val="Normal"/>
    <w:rsid w:val="009D24F5"/>
    <w:pPr>
      <w:ind w:left="340"/>
    </w:pPr>
    <w:rPr>
      <w:rFonts w:ascii="Times New Roman" w:eastAsia="SimSun" w:hAnsi="Times New Roman"/>
      <w:color w:val="auto"/>
      <w:lang w:eastAsia="zh-CN" w:bidi="ar-AE"/>
    </w:rPr>
  </w:style>
  <w:style w:type="paragraph" w:customStyle="1" w:styleId="DefinitionsL9">
    <w:name w:val="Definitions L9"/>
    <w:basedOn w:val="Normal"/>
    <w:rsid w:val="009D24F5"/>
    <w:pPr>
      <w:numPr>
        <w:ilvl w:val="8"/>
        <w:numId w:val="58"/>
      </w:numPr>
      <w:spacing w:after="240"/>
    </w:pPr>
    <w:rPr>
      <w:rFonts w:ascii="Times New Roman" w:eastAsia="SimSun" w:hAnsi="Times New Roman"/>
      <w:color w:val="auto"/>
      <w:sz w:val="24"/>
      <w:szCs w:val="16"/>
      <w:lang w:eastAsia="zh-CN" w:bidi="he-IL"/>
    </w:rPr>
  </w:style>
  <w:style w:type="paragraph" w:customStyle="1" w:styleId="DefinitionsL8">
    <w:name w:val="Definitions L8"/>
    <w:basedOn w:val="Normal"/>
    <w:rsid w:val="009D24F5"/>
    <w:pPr>
      <w:numPr>
        <w:ilvl w:val="7"/>
        <w:numId w:val="58"/>
      </w:numPr>
      <w:spacing w:after="240"/>
    </w:pPr>
    <w:rPr>
      <w:rFonts w:ascii="Times New Roman" w:eastAsia="SimSun" w:hAnsi="Times New Roman"/>
      <w:color w:val="auto"/>
      <w:sz w:val="24"/>
      <w:szCs w:val="16"/>
      <w:lang w:eastAsia="zh-CN" w:bidi="he-IL"/>
    </w:rPr>
  </w:style>
  <w:style w:type="paragraph" w:customStyle="1" w:styleId="DefinitionsL7">
    <w:name w:val="Definitions L7"/>
    <w:basedOn w:val="Normal"/>
    <w:rsid w:val="009D24F5"/>
    <w:pPr>
      <w:numPr>
        <w:ilvl w:val="6"/>
        <w:numId w:val="58"/>
      </w:numPr>
      <w:spacing w:after="240"/>
    </w:pPr>
    <w:rPr>
      <w:rFonts w:ascii="Times New Roman" w:eastAsia="SimSun" w:hAnsi="Times New Roman"/>
      <w:color w:val="auto"/>
      <w:sz w:val="24"/>
      <w:szCs w:val="16"/>
      <w:lang w:eastAsia="zh-CN" w:bidi="he-IL"/>
    </w:rPr>
  </w:style>
  <w:style w:type="paragraph" w:customStyle="1" w:styleId="DefinitionsL6">
    <w:name w:val="Definitions L6"/>
    <w:basedOn w:val="Normal"/>
    <w:rsid w:val="009D24F5"/>
    <w:pPr>
      <w:numPr>
        <w:ilvl w:val="5"/>
        <w:numId w:val="58"/>
      </w:numPr>
      <w:spacing w:after="240"/>
    </w:pPr>
    <w:rPr>
      <w:rFonts w:ascii="Times New Roman" w:eastAsia="SimSun" w:hAnsi="Times New Roman"/>
      <w:color w:val="auto"/>
      <w:sz w:val="24"/>
      <w:szCs w:val="16"/>
      <w:lang w:eastAsia="zh-CN" w:bidi="he-IL"/>
    </w:rPr>
  </w:style>
  <w:style w:type="paragraph" w:customStyle="1" w:styleId="DefinitionsL5">
    <w:name w:val="Definitions L5"/>
    <w:basedOn w:val="Normal"/>
    <w:next w:val="Normal"/>
    <w:rsid w:val="009D24F5"/>
    <w:pPr>
      <w:numPr>
        <w:ilvl w:val="4"/>
        <w:numId w:val="58"/>
      </w:numPr>
      <w:spacing w:after="240"/>
      <w:outlineLvl w:val="4"/>
    </w:pPr>
    <w:rPr>
      <w:rFonts w:ascii="Times New Roman" w:eastAsia="SimSun" w:hAnsi="Times New Roman"/>
      <w:color w:val="auto"/>
      <w:sz w:val="24"/>
      <w:szCs w:val="16"/>
      <w:lang w:eastAsia="zh-CN" w:bidi="he-IL"/>
    </w:rPr>
  </w:style>
  <w:style w:type="paragraph" w:customStyle="1" w:styleId="DefinitionsL4">
    <w:name w:val="Definitions L4"/>
    <w:basedOn w:val="Normal"/>
    <w:next w:val="Normal"/>
    <w:rsid w:val="009D24F5"/>
    <w:pPr>
      <w:numPr>
        <w:ilvl w:val="3"/>
        <w:numId w:val="58"/>
      </w:numPr>
      <w:spacing w:after="240"/>
      <w:outlineLvl w:val="3"/>
    </w:pPr>
    <w:rPr>
      <w:rFonts w:ascii="Times New Roman" w:eastAsia="SimSun" w:hAnsi="Times New Roman"/>
      <w:color w:val="auto"/>
      <w:sz w:val="24"/>
      <w:szCs w:val="16"/>
      <w:lang w:eastAsia="zh-CN" w:bidi="he-IL"/>
    </w:rPr>
  </w:style>
  <w:style w:type="paragraph" w:customStyle="1" w:styleId="DefinitionsL3">
    <w:name w:val="Definitions L3"/>
    <w:basedOn w:val="Normal"/>
    <w:next w:val="BodyText3"/>
    <w:rsid w:val="009D24F5"/>
    <w:pPr>
      <w:numPr>
        <w:ilvl w:val="2"/>
        <w:numId w:val="58"/>
      </w:numPr>
      <w:spacing w:after="240"/>
      <w:outlineLvl w:val="2"/>
    </w:pPr>
    <w:rPr>
      <w:rFonts w:ascii="Times New Roman" w:eastAsia="SimSun" w:hAnsi="Times New Roman"/>
      <w:color w:val="auto"/>
      <w:sz w:val="24"/>
      <w:szCs w:val="16"/>
      <w:lang w:eastAsia="zh-CN" w:bidi="he-IL"/>
    </w:rPr>
  </w:style>
  <w:style w:type="paragraph" w:customStyle="1" w:styleId="DefinitionsL2">
    <w:name w:val="Definitions L2"/>
    <w:basedOn w:val="Normal"/>
    <w:next w:val="BodyText2"/>
    <w:rsid w:val="009D24F5"/>
    <w:pPr>
      <w:numPr>
        <w:ilvl w:val="1"/>
        <w:numId w:val="58"/>
      </w:numPr>
      <w:spacing w:after="240"/>
      <w:outlineLvl w:val="1"/>
    </w:pPr>
    <w:rPr>
      <w:rFonts w:ascii="Times New Roman" w:eastAsia="SimSun" w:hAnsi="Times New Roman"/>
      <w:color w:val="auto"/>
      <w:sz w:val="24"/>
      <w:szCs w:val="16"/>
      <w:lang w:eastAsia="zh-CN" w:bidi="he-IL"/>
    </w:rPr>
  </w:style>
  <w:style w:type="paragraph" w:customStyle="1" w:styleId="DefinitionsL1">
    <w:name w:val="Definitions L1"/>
    <w:basedOn w:val="Normal"/>
    <w:next w:val="Normal"/>
    <w:rsid w:val="009D24F5"/>
    <w:pPr>
      <w:numPr>
        <w:numId w:val="58"/>
      </w:numPr>
      <w:spacing w:after="240"/>
      <w:outlineLvl w:val="0"/>
    </w:pPr>
    <w:rPr>
      <w:rFonts w:ascii="Times New Roman" w:eastAsia="SimSun" w:hAnsi="Times New Roman"/>
      <w:color w:val="auto"/>
      <w:sz w:val="24"/>
      <w:szCs w:val="16"/>
      <w:lang w:eastAsia="zh-CN" w:bidi="he-IL"/>
    </w:rPr>
  </w:style>
  <w:style w:type="paragraph" w:styleId="BodyText3">
    <w:name w:val="Body Text 3"/>
    <w:basedOn w:val="Normal"/>
    <w:link w:val="BodyText3Char"/>
    <w:uiPriority w:val="99"/>
    <w:semiHidden/>
    <w:unhideWhenUsed/>
    <w:rsid w:val="009D24F5"/>
    <w:rPr>
      <w:sz w:val="16"/>
      <w:szCs w:val="16"/>
    </w:rPr>
  </w:style>
  <w:style w:type="character" w:customStyle="1" w:styleId="BodyText3Char">
    <w:name w:val="Body Text 3 Char"/>
    <w:link w:val="BodyText3"/>
    <w:uiPriority w:val="99"/>
    <w:semiHidden/>
    <w:rsid w:val="009D24F5"/>
    <w:rPr>
      <w:color w:val="000000"/>
      <w:sz w:val="16"/>
      <w:szCs w:val="16"/>
      <w:lang w:eastAsia="en-US"/>
    </w:rPr>
  </w:style>
  <w:style w:type="paragraph" w:styleId="BodyText2">
    <w:name w:val="Body Text 2"/>
    <w:basedOn w:val="Normal"/>
    <w:link w:val="BodyText2Char"/>
    <w:uiPriority w:val="99"/>
    <w:semiHidden/>
    <w:unhideWhenUsed/>
    <w:rsid w:val="009D24F5"/>
    <w:pPr>
      <w:spacing w:line="480" w:lineRule="auto"/>
    </w:pPr>
  </w:style>
  <w:style w:type="character" w:customStyle="1" w:styleId="BodyText2Char">
    <w:name w:val="Body Text 2 Char"/>
    <w:link w:val="BodyText2"/>
    <w:uiPriority w:val="99"/>
    <w:semiHidden/>
    <w:rsid w:val="009D24F5"/>
    <w:rPr>
      <w:color w:val="000000"/>
      <w:lang w:eastAsia="en-US"/>
    </w:rPr>
  </w:style>
  <w:style w:type="paragraph" w:customStyle="1" w:styleId="General2L9">
    <w:name w:val="General 2 L9"/>
    <w:basedOn w:val="Normal"/>
    <w:rsid w:val="00314373"/>
    <w:pPr>
      <w:numPr>
        <w:ilvl w:val="8"/>
        <w:numId w:val="59"/>
      </w:numPr>
      <w:spacing w:after="240"/>
    </w:pPr>
    <w:rPr>
      <w:rFonts w:ascii="Times New Roman" w:eastAsia="SimSun" w:hAnsi="Times New Roman"/>
      <w:color w:val="auto"/>
      <w:sz w:val="24"/>
      <w:szCs w:val="16"/>
      <w:lang w:eastAsia="zh-CN" w:bidi="he-IL"/>
    </w:rPr>
  </w:style>
  <w:style w:type="paragraph" w:customStyle="1" w:styleId="General2L8">
    <w:name w:val="General 2 L8"/>
    <w:basedOn w:val="Normal"/>
    <w:rsid w:val="00314373"/>
    <w:pPr>
      <w:numPr>
        <w:ilvl w:val="7"/>
        <w:numId w:val="59"/>
      </w:numPr>
      <w:spacing w:after="240"/>
    </w:pPr>
    <w:rPr>
      <w:rFonts w:ascii="Times New Roman" w:eastAsia="SimSun" w:hAnsi="Times New Roman"/>
      <w:color w:val="auto"/>
      <w:sz w:val="24"/>
      <w:szCs w:val="16"/>
      <w:lang w:eastAsia="zh-CN" w:bidi="he-IL"/>
    </w:rPr>
  </w:style>
  <w:style w:type="paragraph" w:customStyle="1" w:styleId="General2L7">
    <w:name w:val="General 2 L7"/>
    <w:basedOn w:val="Normal"/>
    <w:rsid w:val="00314373"/>
    <w:pPr>
      <w:numPr>
        <w:ilvl w:val="6"/>
        <w:numId w:val="59"/>
      </w:numPr>
      <w:spacing w:after="240"/>
    </w:pPr>
    <w:rPr>
      <w:rFonts w:ascii="Times New Roman" w:eastAsia="SimSun" w:hAnsi="Times New Roman"/>
      <w:color w:val="auto"/>
      <w:sz w:val="24"/>
      <w:szCs w:val="16"/>
      <w:lang w:eastAsia="zh-CN" w:bidi="he-IL"/>
    </w:rPr>
  </w:style>
  <w:style w:type="paragraph" w:customStyle="1" w:styleId="General2L6">
    <w:name w:val="General 2 L6"/>
    <w:basedOn w:val="Normal"/>
    <w:next w:val="Normal"/>
    <w:rsid w:val="00314373"/>
    <w:pPr>
      <w:numPr>
        <w:ilvl w:val="5"/>
        <w:numId w:val="59"/>
      </w:numPr>
      <w:spacing w:after="240"/>
      <w:outlineLvl w:val="5"/>
    </w:pPr>
    <w:rPr>
      <w:rFonts w:ascii="Times New Roman" w:eastAsia="SimSun" w:hAnsi="Times New Roman"/>
      <w:color w:val="auto"/>
      <w:sz w:val="24"/>
      <w:szCs w:val="16"/>
      <w:lang w:eastAsia="zh-CN" w:bidi="he-IL"/>
    </w:rPr>
  </w:style>
  <w:style w:type="paragraph" w:customStyle="1" w:styleId="General2L5">
    <w:name w:val="General 2 L5"/>
    <w:basedOn w:val="Normal"/>
    <w:next w:val="Normal"/>
    <w:rsid w:val="00314373"/>
    <w:pPr>
      <w:numPr>
        <w:ilvl w:val="4"/>
        <w:numId w:val="59"/>
      </w:numPr>
      <w:spacing w:after="240"/>
      <w:outlineLvl w:val="4"/>
    </w:pPr>
    <w:rPr>
      <w:rFonts w:ascii="Times New Roman" w:eastAsia="SimSun" w:hAnsi="Times New Roman"/>
      <w:color w:val="auto"/>
      <w:sz w:val="24"/>
      <w:szCs w:val="16"/>
      <w:lang w:eastAsia="zh-CN" w:bidi="he-IL"/>
    </w:rPr>
  </w:style>
  <w:style w:type="paragraph" w:customStyle="1" w:styleId="General2L4">
    <w:name w:val="General 2 L4"/>
    <w:basedOn w:val="Normal"/>
    <w:next w:val="BodyText3"/>
    <w:rsid w:val="00314373"/>
    <w:pPr>
      <w:numPr>
        <w:ilvl w:val="3"/>
        <w:numId w:val="59"/>
      </w:numPr>
      <w:spacing w:after="240"/>
      <w:outlineLvl w:val="3"/>
    </w:pPr>
    <w:rPr>
      <w:rFonts w:ascii="Times New Roman" w:eastAsia="SimSun" w:hAnsi="Times New Roman"/>
      <w:color w:val="auto"/>
      <w:sz w:val="24"/>
      <w:szCs w:val="16"/>
      <w:lang w:eastAsia="zh-CN" w:bidi="he-IL"/>
    </w:rPr>
  </w:style>
  <w:style w:type="paragraph" w:customStyle="1" w:styleId="General2L3">
    <w:name w:val="General 2 L3"/>
    <w:basedOn w:val="Normal"/>
    <w:next w:val="BodyText2"/>
    <w:rsid w:val="00314373"/>
    <w:pPr>
      <w:numPr>
        <w:ilvl w:val="2"/>
        <w:numId w:val="59"/>
      </w:numPr>
      <w:spacing w:after="240"/>
      <w:outlineLvl w:val="2"/>
    </w:pPr>
    <w:rPr>
      <w:rFonts w:ascii="Times New Roman" w:eastAsia="SimSun" w:hAnsi="Times New Roman"/>
      <w:color w:val="auto"/>
      <w:sz w:val="24"/>
      <w:szCs w:val="16"/>
      <w:lang w:eastAsia="zh-CN" w:bidi="he-IL"/>
    </w:rPr>
  </w:style>
  <w:style w:type="paragraph" w:customStyle="1" w:styleId="General2L2">
    <w:name w:val="General 2 L2"/>
    <w:basedOn w:val="Normal"/>
    <w:next w:val="Normal"/>
    <w:rsid w:val="00314373"/>
    <w:pPr>
      <w:keepNext/>
      <w:numPr>
        <w:ilvl w:val="1"/>
        <w:numId w:val="59"/>
      </w:numPr>
      <w:suppressAutoHyphens/>
      <w:spacing w:after="240"/>
      <w:jc w:val="left"/>
      <w:outlineLvl w:val="1"/>
    </w:pPr>
    <w:rPr>
      <w:rFonts w:ascii="Times New Roman" w:eastAsia="SimSun" w:hAnsi="Times New Roman"/>
      <w:b/>
      <w:color w:val="auto"/>
      <w:sz w:val="24"/>
      <w:szCs w:val="16"/>
      <w:lang w:eastAsia="zh-CN" w:bidi="he-IL"/>
    </w:rPr>
  </w:style>
  <w:style w:type="paragraph" w:customStyle="1" w:styleId="General2L1">
    <w:name w:val="General 2 L1"/>
    <w:basedOn w:val="Normal"/>
    <w:next w:val="Normal"/>
    <w:rsid w:val="00314373"/>
    <w:pPr>
      <w:keepNext/>
      <w:numPr>
        <w:numId w:val="59"/>
      </w:numPr>
      <w:suppressAutoHyphens/>
      <w:spacing w:after="240"/>
      <w:jc w:val="left"/>
      <w:outlineLvl w:val="0"/>
    </w:pPr>
    <w:rPr>
      <w:rFonts w:ascii="Times New Roman" w:eastAsia="SimSun" w:hAnsi="Times New Roman"/>
      <w:b/>
      <w:caps/>
      <w:color w:val="auto"/>
      <w:sz w:val="24"/>
      <w:szCs w:val="16"/>
      <w:lang w:eastAsia="zh-CN" w:bidi="he-IL"/>
    </w:rPr>
  </w:style>
  <w:style w:type="paragraph" w:customStyle="1" w:styleId="Default">
    <w:name w:val="Default"/>
    <w:rsid w:val="00082A7E"/>
    <w:pPr>
      <w:autoSpaceDE w:val="0"/>
      <w:autoSpaceDN w:val="0"/>
      <w:adjustRightInd w:val="0"/>
    </w:pPr>
    <w:rPr>
      <w:rFonts w:ascii="Times New Roman" w:eastAsia="Times New Roman" w:hAnsi="Times New Roman"/>
      <w:color w:val="000000"/>
      <w:sz w:val="24"/>
      <w:szCs w:val="24"/>
    </w:rPr>
  </w:style>
  <w:style w:type="character" w:customStyle="1" w:styleId="NoIndentEIBChar">
    <w:name w:val="No Indent EIB Char"/>
    <w:link w:val="NoIndentEIB"/>
    <w:locked/>
    <w:rsid w:val="00577FE7"/>
    <w:rPr>
      <w:color w:val="000000"/>
      <w:lang w:eastAsia="en-US"/>
    </w:rPr>
  </w:style>
  <w:style w:type="character" w:customStyle="1" w:styleId="DeltaViewInsertion">
    <w:name w:val="DeltaView Insertion"/>
    <w:uiPriority w:val="99"/>
    <w:rsid w:val="00E577A8"/>
    <w:rPr>
      <w:color w:val="0000FF"/>
      <w:spacing w:val="0"/>
      <w:u w:val="double"/>
    </w:rPr>
  </w:style>
  <w:style w:type="paragraph" w:customStyle="1" w:styleId="Standard">
    <w:name w:val="Standard"/>
    <w:rsid w:val="006F2235"/>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DeltaViewMoveDestination">
    <w:name w:val="DeltaView Move Destination"/>
    <w:uiPriority w:val="99"/>
    <w:rsid w:val="002313CD"/>
    <w:rPr>
      <w:color w:val="00C000"/>
      <w:u w:val="double"/>
    </w:rPr>
  </w:style>
  <w:style w:type="character" w:customStyle="1" w:styleId="ListParagraphChar">
    <w:name w:val="List Paragraph Char"/>
    <w:aliases w:val="2 Char,Bullet 1 Char,Bullet Points Char,Colorful List - Accent 11 Char,Dot pt Char,F5 List Paragraph Char,Indicator Text Char,List Paragraph Char Char Char Char,List Paragraph1 Char,List Paragraph2 Char,Loendi lõik Char"/>
    <w:link w:val="ListParagraph"/>
    <w:uiPriority w:val="34"/>
    <w:qFormat/>
    <w:locked/>
    <w:rsid w:val="00F45297"/>
    <w:rPr>
      <w:color w:val="000000"/>
      <w:lang w:val="en-GB"/>
    </w:rPr>
  </w:style>
  <w:style w:type="character" w:customStyle="1" w:styleId="UnresolvedMention">
    <w:name w:val="Unresolved Mention"/>
    <w:basedOn w:val="DefaultParagraphFont"/>
    <w:uiPriority w:val="99"/>
    <w:semiHidden/>
    <w:unhideWhenUsed/>
    <w:rsid w:val="00B453ED"/>
    <w:rPr>
      <w:color w:val="605E5C"/>
      <w:shd w:val="clear" w:color="auto" w:fill="E1DFDD"/>
    </w:rPr>
  </w:style>
  <w:style w:type="paragraph" w:styleId="NormalWeb">
    <w:name w:val="Normal (Web)"/>
    <w:basedOn w:val="Normal"/>
    <w:uiPriority w:val="99"/>
    <w:unhideWhenUsed/>
    <w:rsid w:val="005E0D2D"/>
    <w:pPr>
      <w:spacing w:before="100" w:beforeAutospacing="1" w:after="100" w:afterAutospacing="1"/>
      <w:ind w:left="0"/>
      <w:jc w:val="left"/>
    </w:pPr>
    <w:rPr>
      <w:rFonts w:ascii="Times New Roman" w:eastAsia="Times New Roman" w:hAnsi="Times New Roman"/>
      <w:color w:val="auto"/>
      <w:sz w:val="24"/>
      <w:szCs w:val="24"/>
      <w:lang w:eastAsia="en-GB"/>
    </w:rPr>
  </w:style>
  <w:style w:type="numbering" w:customStyle="1" w:styleId="Style1">
    <w:name w:val="Style1"/>
    <w:uiPriority w:val="99"/>
    <w:rsid w:val="003529AB"/>
    <w:pPr>
      <w:numPr>
        <w:numId w:val="78"/>
      </w:numPr>
    </w:pPr>
  </w:style>
  <w:style w:type="paragraph" w:customStyle="1" w:styleId="Subschedule3aEIB">
    <w:name w:val="Subschedule 3(a) EIB"/>
    <w:basedOn w:val="ScheduleEIB"/>
    <w:qFormat/>
    <w:rsid w:val="002846FC"/>
    <w:pPr>
      <w:numPr>
        <w:numId w:val="77"/>
      </w:numPr>
      <w:ind w:left="0" w:firstLine="0"/>
      <w:jc w:val="center"/>
      <w:outlineLvl w:val="2"/>
    </w:pPr>
    <w:rPr>
      <w:b w:val="0"/>
      <w:u w:val="single"/>
    </w:rPr>
  </w:style>
  <w:style w:type="paragraph" w:customStyle="1" w:styleId="SubScheduleforA">
    <w:name w:val="SubSchedule (for A)"/>
    <w:basedOn w:val="ListParagraph"/>
    <w:qFormat/>
    <w:rsid w:val="002846FC"/>
    <w:pPr>
      <w:numPr>
        <w:numId w:val="79"/>
      </w:numPr>
      <w:ind w:left="0" w:firstLine="0"/>
      <w:jc w:val="center"/>
      <w:outlineLvl w:val="2"/>
    </w:pPr>
    <w:rPr>
      <w:u w:val="single"/>
    </w:rPr>
  </w:style>
  <w:style w:type="paragraph" w:customStyle="1" w:styleId="CharCharCharCharChar">
    <w:name w:val="Char Char Char Char Char"/>
    <w:aliases w:val="Ref Char,de nota al pie Char,Superscript 6 Point Char,BVI fnr Char Char"/>
    <w:basedOn w:val="Normal"/>
    <w:next w:val="Normal"/>
    <w:link w:val="FootnoteReference"/>
    <w:rsid w:val="00242534"/>
    <w:pPr>
      <w:spacing w:after="160" w:line="240" w:lineRule="exact"/>
      <w:ind w:left="0"/>
      <w:jc w:val="left"/>
    </w:pPr>
    <w:rPr>
      <w:color w:val="auto"/>
      <w:vertAlign w:val="superscript"/>
      <w:lang w:eastAsia="en-GB"/>
    </w:rPr>
  </w:style>
  <w:style w:type="paragraph" w:styleId="BodyTextIndent">
    <w:name w:val="Body Text Indent"/>
    <w:basedOn w:val="Normal"/>
    <w:link w:val="BodyTextIndentChar"/>
    <w:uiPriority w:val="99"/>
    <w:semiHidden/>
    <w:unhideWhenUsed/>
    <w:rsid w:val="006E306B"/>
    <w:pPr>
      <w:ind w:left="283"/>
    </w:pPr>
  </w:style>
  <w:style w:type="character" w:customStyle="1" w:styleId="BodyTextIndentChar">
    <w:name w:val="Body Text Indent Char"/>
    <w:basedOn w:val="DefaultParagraphFont"/>
    <w:link w:val="BodyTextIndent"/>
    <w:uiPriority w:val="99"/>
    <w:semiHidden/>
    <w:rsid w:val="006E306B"/>
    <w:rPr>
      <w:color w:val="000000"/>
      <w:lang w:eastAsia="en-US"/>
    </w:rPr>
  </w:style>
  <w:style w:type="paragraph" w:customStyle="1" w:styleId="text">
    <w:name w:val="text"/>
    <w:aliases w:val="t"/>
    <w:basedOn w:val="Normal"/>
    <w:link w:val="tCharChar"/>
    <w:rsid w:val="006E306B"/>
    <w:pPr>
      <w:spacing w:after="0"/>
      <w:ind w:left="709"/>
    </w:pPr>
    <w:rPr>
      <w:rFonts w:eastAsia="Times New Roman"/>
      <w:color w:val="auto"/>
      <w:lang w:val="fr-FR"/>
    </w:rPr>
  </w:style>
  <w:style w:type="character" w:customStyle="1" w:styleId="tCharChar">
    <w:name w:val="t Char Char"/>
    <w:link w:val="text"/>
    <w:locked/>
    <w:rsid w:val="006E306B"/>
    <w:rPr>
      <w:rFonts w:eastAsia="Times New Roman"/>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0183">
      <w:bodyDiv w:val="1"/>
      <w:marLeft w:val="0"/>
      <w:marRight w:val="0"/>
      <w:marTop w:val="0"/>
      <w:marBottom w:val="0"/>
      <w:divBdr>
        <w:top w:val="none" w:sz="0" w:space="0" w:color="auto"/>
        <w:left w:val="none" w:sz="0" w:space="0" w:color="auto"/>
        <w:bottom w:val="none" w:sz="0" w:space="0" w:color="auto"/>
        <w:right w:val="none" w:sz="0" w:space="0" w:color="auto"/>
      </w:divBdr>
    </w:div>
    <w:div w:id="34039373">
      <w:bodyDiv w:val="1"/>
      <w:marLeft w:val="0"/>
      <w:marRight w:val="0"/>
      <w:marTop w:val="0"/>
      <w:marBottom w:val="0"/>
      <w:divBdr>
        <w:top w:val="none" w:sz="0" w:space="0" w:color="auto"/>
        <w:left w:val="none" w:sz="0" w:space="0" w:color="auto"/>
        <w:bottom w:val="none" w:sz="0" w:space="0" w:color="auto"/>
        <w:right w:val="none" w:sz="0" w:space="0" w:color="auto"/>
      </w:divBdr>
    </w:div>
    <w:div w:id="37897680">
      <w:bodyDiv w:val="1"/>
      <w:marLeft w:val="0"/>
      <w:marRight w:val="0"/>
      <w:marTop w:val="0"/>
      <w:marBottom w:val="0"/>
      <w:divBdr>
        <w:top w:val="none" w:sz="0" w:space="0" w:color="auto"/>
        <w:left w:val="none" w:sz="0" w:space="0" w:color="auto"/>
        <w:bottom w:val="none" w:sz="0" w:space="0" w:color="auto"/>
        <w:right w:val="none" w:sz="0" w:space="0" w:color="auto"/>
      </w:divBdr>
    </w:div>
    <w:div w:id="50621314">
      <w:bodyDiv w:val="1"/>
      <w:marLeft w:val="0"/>
      <w:marRight w:val="0"/>
      <w:marTop w:val="0"/>
      <w:marBottom w:val="0"/>
      <w:divBdr>
        <w:top w:val="none" w:sz="0" w:space="0" w:color="auto"/>
        <w:left w:val="none" w:sz="0" w:space="0" w:color="auto"/>
        <w:bottom w:val="none" w:sz="0" w:space="0" w:color="auto"/>
        <w:right w:val="none" w:sz="0" w:space="0" w:color="auto"/>
      </w:divBdr>
    </w:div>
    <w:div w:id="59989108">
      <w:bodyDiv w:val="1"/>
      <w:marLeft w:val="0"/>
      <w:marRight w:val="0"/>
      <w:marTop w:val="0"/>
      <w:marBottom w:val="0"/>
      <w:divBdr>
        <w:top w:val="none" w:sz="0" w:space="0" w:color="auto"/>
        <w:left w:val="none" w:sz="0" w:space="0" w:color="auto"/>
        <w:bottom w:val="none" w:sz="0" w:space="0" w:color="auto"/>
        <w:right w:val="none" w:sz="0" w:space="0" w:color="auto"/>
      </w:divBdr>
    </w:div>
    <w:div w:id="74010433">
      <w:bodyDiv w:val="1"/>
      <w:marLeft w:val="0"/>
      <w:marRight w:val="0"/>
      <w:marTop w:val="0"/>
      <w:marBottom w:val="0"/>
      <w:divBdr>
        <w:top w:val="none" w:sz="0" w:space="0" w:color="auto"/>
        <w:left w:val="none" w:sz="0" w:space="0" w:color="auto"/>
        <w:bottom w:val="none" w:sz="0" w:space="0" w:color="auto"/>
        <w:right w:val="none" w:sz="0" w:space="0" w:color="auto"/>
      </w:divBdr>
    </w:div>
    <w:div w:id="82534017">
      <w:bodyDiv w:val="1"/>
      <w:marLeft w:val="0"/>
      <w:marRight w:val="0"/>
      <w:marTop w:val="0"/>
      <w:marBottom w:val="0"/>
      <w:divBdr>
        <w:top w:val="none" w:sz="0" w:space="0" w:color="auto"/>
        <w:left w:val="none" w:sz="0" w:space="0" w:color="auto"/>
        <w:bottom w:val="none" w:sz="0" w:space="0" w:color="auto"/>
        <w:right w:val="none" w:sz="0" w:space="0" w:color="auto"/>
      </w:divBdr>
    </w:div>
    <w:div w:id="84962973">
      <w:bodyDiv w:val="1"/>
      <w:marLeft w:val="0"/>
      <w:marRight w:val="0"/>
      <w:marTop w:val="0"/>
      <w:marBottom w:val="0"/>
      <w:divBdr>
        <w:top w:val="none" w:sz="0" w:space="0" w:color="auto"/>
        <w:left w:val="none" w:sz="0" w:space="0" w:color="auto"/>
        <w:bottom w:val="none" w:sz="0" w:space="0" w:color="auto"/>
        <w:right w:val="none" w:sz="0" w:space="0" w:color="auto"/>
      </w:divBdr>
    </w:div>
    <w:div w:id="93481018">
      <w:bodyDiv w:val="1"/>
      <w:marLeft w:val="0"/>
      <w:marRight w:val="0"/>
      <w:marTop w:val="0"/>
      <w:marBottom w:val="0"/>
      <w:divBdr>
        <w:top w:val="none" w:sz="0" w:space="0" w:color="auto"/>
        <w:left w:val="none" w:sz="0" w:space="0" w:color="auto"/>
        <w:bottom w:val="none" w:sz="0" w:space="0" w:color="auto"/>
        <w:right w:val="none" w:sz="0" w:space="0" w:color="auto"/>
      </w:divBdr>
    </w:div>
    <w:div w:id="94636643">
      <w:bodyDiv w:val="1"/>
      <w:marLeft w:val="0"/>
      <w:marRight w:val="0"/>
      <w:marTop w:val="0"/>
      <w:marBottom w:val="0"/>
      <w:divBdr>
        <w:top w:val="none" w:sz="0" w:space="0" w:color="auto"/>
        <w:left w:val="none" w:sz="0" w:space="0" w:color="auto"/>
        <w:bottom w:val="none" w:sz="0" w:space="0" w:color="auto"/>
        <w:right w:val="none" w:sz="0" w:space="0" w:color="auto"/>
      </w:divBdr>
    </w:div>
    <w:div w:id="116532114">
      <w:bodyDiv w:val="1"/>
      <w:marLeft w:val="0"/>
      <w:marRight w:val="0"/>
      <w:marTop w:val="0"/>
      <w:marBottom w:val="0"/>
      <w:divBdr>
        <w:top w:val="none" w:sz="0" w:space="0" w:color="auto"/>
        <w:left w:val="none" w:sz="0" w:space="0" w:color="auto"/>
        <w:bottom w:val="none" w:sz="0" w:space="0" w:color="auto"/>
        <w:right w:val="none" w:sz="0" w:space="0" w:color="auto"/>
      </w:divBdr>
    </w:div>
    <w:div w:id="124784239">
      <w:bodyDiv w:val="1"/>
      <w:marLeft w:val="0"/>
      <w:marRight w:val="0"/>
      <w:marTop w:val="0"/>
      <w:marBottom w:val="0"/>
      <w:divBdr>
        <w:top w:val="none" w:sz="0" w:space="0" w:color="auto"/>
        <w:left w:val="none" w:sz="0" w:space="0" w:color="auto"/>
        <w:bottom w:val="none" w:sz="0" w:space="0" w:color="auto"/>
        <w:right w:val="none" w:sz="0" w:space="0" w:color="auto"/>
      </w:divBdr>
    </w:div>
    <w:div w:id="200434938">
      <w:bodyDiv w:val="1"/>
      <w:marLeft w:val="0"/>
      <w:marRight w:val="0"/>
      <w:marTop w:val="0"/>
      <w:marBottom w:val="0"/>
      <w:divBdr>
        <w:top w:val="none" w:sz="0" w:space="0" w:color="auto"/>
        <w:left w:val="none" w:sz="0" w:space="0" w:color="auto"/>
        <w:bottom w:val="none" w:sz="0" w:space="0" w:color="auto"/>
        <w:right w:val="none" w:sz="0" w:space="0" w:color="auto"/>
      </w:divBdr>
    </w:div>
    <w:div w:id="246959536">
      <w:bodyDiv w:val="1"/>
      <w:marLeft w:val="0"/>
      <w:marRight w:val="0"/>
      <w:marTop w:val="0"/>
      <w:marBottom w:val="0"/>
      <w:divBdr>
        <w:top w:val="none" w:sz="0" w:space="0" w:color="auto"/>
        <w:left w:val="none" w:sz="0" w:space="0" w:color="auto"/>
        <w:bottom w:val="none" w:sz="0" w:space="0" w:color="auto"/>
        <w:right w:val="none" w:sz="0" w:space="0" w:color="auto"/>
      </w:divBdr>
    </w:div>
    <w:div w:id="314341862">
      <w:bodyDiv w:val="1"/>
      <w:marLeft w:val="0"/>
      <w:marRight w:val="0"/>
      <w:marTop w:val="0"/>
      <w:marBottom w:val="0"/>
      <w:divBdr>
        <w:top w:val="none" w:sz="0" w:space="0" w:color="auto"/>
        <w:left w:val="none" w:sz="0" w:space="0" w:color="auto"/>
        <w:bottom w:val="none" w:sz="0" w:space="0" w:color="auto"/>
        <w:right w:val="none" w:sz="0" w:space="0" w:color="auto"/>
      </w:divBdr>
    </w:div>
    <w:div w:id="332950139">
      <w:bodyDiv w:val="1"/>
      <w:marLeft w:val="0"/>
      <w:marRight w:val="0"/>
      <w:marTop w:val="0"/>
      <w:marBottom w:val="0"/>
      <w:divBdr>
        <w:top w:val="none" w:sz="0" w:space="0" w:color="auto"/>
        <w:left w:val="none" w:sz="0" w:space="0" w:color="auto"/>
        <w:bottom w:val="none" w:sz="0" w:space="0" w:color="auto"/>
        <w:right w:val="none" w:sz="0" w:space="0" w:color="auto"/>
      </w:divBdr>
    </w:div>
    <w:div w:id="344064940">
      <w:bodyDiv w:val="1"/>
      <w:marLeft w:val="0"/>
      <w:marRight w:val="0"/>
      <w:marTop w:val="0"/>
      <w:marBottom w:val="0"/>
      <w:divBdr>
        <w:top w:val="none" w:sz="0" w:space="0" w:color="auto"/>
        <w:left w:val="none" w:sz="0" w:space="0" w:color="auto"/>
        <w:bottom w:val="none" w:sz="0" w:space="0" w:color="auto"/>
        <w:right w:val="none" w:sz="0" w:space="0" w:color="auto"/>
      </w:divBdr>
    </w:div>
    <w:div w:id="380791685">
      <w:bodyDiv w:val="1"/>
      <w:marLeft w:val="0"/>
      <w:marRight w:val="0"/>
      <w:marTop w:val="0"/>
      <w:marBottom w:val="0"/>
      <w:divBdr>
        <w:top w:val="none" w:sz="0" w:space="0" w:color="auto"/>
        <w:left w:val="none" w:sz="0" w:space="0" w:color="auto"/>
        <w:bottom w:val="none" w:sz="0" w:space="0" w:color="auto"/>
        <w:right w:val="none" w:sz="0" w:space="0" w:color="auto"/>
      </w:divBdr>
    </w:div>
    <w:div w:id="408622803">
      <w:bodyDiv w:val="1"/>
      <w:marLeft w:val="0"/>
      <w:marRight w:val="0"/>
      <w:marTop w:val="0"/>
      <w:marBottom w:val="0"/>
      <w:divBdr>
        <w:top w:val="none" w:sz="0" w:space="0" w:color="auto"/>
        <w:left w:val="none" w:sz="0" w:space="0" w:color="auto"/>
        <w:bottom w:val="none" w:sz="0" w:space="0" w:color="auto"/>
        <w:right w:val="none" w:sz="0" w:space="0" w:color="auto"/>
      </w:divBdr>
    </w:div>
    <w:div w:id="410197800">
      <w:bodyDiv w:val="1"/>
      <w:marLeft w:val="0"/>
      <w:marRight w:val="0"/>
      <w:marTop w:val="0"/>
      <w:marBottom w:val="0"/>
      <w:divBdr>
        <w:top w:val="none" w:sz="0" w:space="0" w:color="auto"/>
        <w:left w:val="none" w:sz="0" w:space="0" w:color="auto"/>
        <w:bottom w:val="none" w:sz="0" w:space="0" w:color="auto"/>
        <w:right w:val="none" w:sz="0" w:space="0" w:color="auto"/>
      </w:divBdr>
    </w:div>
    <w:div w:id="410469709">
      <w:bodyDiv w:val="1"/>
      <w:marLeft w:val="0"/>
      <w:marRight w:val="0"/>
      <w:marTop w:val="0"/>
      <w:marBottom w:val="0"/>
      <w:divBdr>
        <w:top w:val="none" w:sz="0" w:space="0" w:color="auto"/>
        <w:left w:val="none" w:sz="0" w:space="0" w:color="auto"/>
        <w:bottom w:val="none" w:sz="0" w:space="0" w:color="auto"/>
        <w:right w:val="none" w:sz="0" w:space="0" w:color="auto"/>
      </w:divBdr>
    </w:div>
    <w:div w:id="455954404">
      <w:bodyDiv w:val="1"/>
      <w:marLeft w:val="0"/>
      <w:marRight w:val="0"/>
      <w:marTop w:val="0"/>
      <w:marBottom w:val="0"/>
      <w:divBdr>
        <w:top w:val="none" w:sz="0" w:space="0" w:color="auto"/>
        <w:left w:val="none" w:sz="0" w:space="0" w:color="auto"/>
        <w:bottom w:val="none" w:sz="0" w:space="0" w:color="auto"/>
        <w:right w:val="none" w:sz="0" w:space="0" w:color="auto"/>
      </w:divBdr>
    </w:div>
    <w:div w:id="482627755">
      <w:bodyDiv w:val="1"/>
      <w:marLeft w:val="0"/>
      <w:marRight w:val="0"/>
      <w:marTop w:val="0"/>
      <w:marBottom w:val="0"/>
      <w:divBdr>
        <w:top w:val="none" w:sz="0" w:space="0" w:color="auto"/>
        <w:left w:val="none" w:sz="0" w:space="0" w:color="auto"/>
        <w:bottom w:val="none" w:sz="0" w:space="0" w:color="auto"/>
        <w:right w:val="none" w:sz="0" w:space="0" w:color="auto"/>
      </w:divBdr>
    </w:div>
    <w:div w:id="523590530">
      <w:bodyDiv w:val="1"/>
      <w:marLeft w:val="0"/>
      <w:marRight w:val="0"/>
      <w:marTop w:val="0"/>
      <w:marBottom w:val="0"/>
      <w:divBdr>
        <w:top w:val="none" w:sz="0" w:space="0" w:color="auto"/>
        <w:left w:val="none" w:sz="0" w:space="0" w:color="auto"/>
        <w:bottom w:val="none" w:sz="0" w:space="0" w:color="auto"/>
        <w:right w:val="none" w:sz="0" w:space="0" w:color="auto"/>
      </w:divBdr>
    </w:div>
    <w:div w:id="596330043">
      <w:bodyDiv w:val="1"/>
      <w:marLeft w:val="0"/>
      <w:marRight w:val="0"/>
      <w:marTop w:val="0"/>
      <w:marBottom w:val="0"/>
      <w:divBdr>
        <w:top w:val="none" w:sz="0" w:space="0" w:color="auto"/>
        <w:left w:val="none" w:sz="0" w:space="0" w:color="auto"/>
        <w:bottom w:val="none" w:sz="0" w:space="0" w:color="auto"/>
        <w:right w:val="none" w:sz="0" w:space="0" w:color="auto"/>
      </w:divBdr>
    </w:div>
    <w:div w:id="600068833">
      <w:bodyDiv w:val="1"/>
      <w:marLeft w:val="0"/>
      <w:marRight w:val="0"/>
      <w:marTop w:val="0"/>
      <w:marBottom w:val="0"/>
      <w:divBdr>
        <w:top w:val="none" w:sz="0" w:space="0" w:color="auto"/>
        <w:left w:val="none" w:sz="0" w:space="0" w:color="auto"/>
        <w:bottom w:val="none" w:sz="0" w:space="0" w:color="auto"/>
        <w:right w:val="none" w:sz="0" w:space="0" w:color="auto"/>
      </w:divBdr>
    </w:div>
    <w:div w:id="627009267">
      <w:bodyDiv w:val="1"/>
      <w:marLeft w:val="0"/>
      <w:marRight w:val="0"/>
      <w:marTop w:val="0"/>
      <w:marBottom w:val="0"/>
      <w:divBdr>
        <w:top w:val="none" w:sz="0" w:space="0" w:color="auto"/>
        <w:left w:val="none" w:sz="0" w:space="0" w:color="auto"/>
        <w:bottom w:val="none" w:sz="0" w:space="0" w:color="auto"/>
        <w:right w:val="none" w:sz="0" w:space="0" w:color="auto"/>
      </w:divBdr>
    </w:div>
    <w:div w:id="671299613">
      <w:bodyDiv w:val="1"/>
      <w:marLeft w:val="0"/>
      <w:marRight w:val="0"/>
      <w:marTop w:val="0"/>
      <w:marBottom w:val="0"/>
      <w:divBdr>
        <w:top w:val="none" w:sz="0" w:space="0" w:color="auto"/>
        <w:left w:val="none" w:sz="0" w:space="0" w:color="auto"/>
        <w:bottom w:val="none" w:sz="0" w:space="0" w:color="auto"/>
        <w:right w:val="none" w:sz="0" w:space="0" w:color="auto"/>
      </w:divBdr>
    </w:div>
    <w:div w:id="715081619">
      <w:bodyDiv w:val="1"/>
      <w:marLeft w:val="0"/>
      <w:marRight w:val="0"/>
      <w:marTop w:val="0"/>
      <w:marBottom w:val="0"/>
      <w:divBdr>
        <w:top w:val="none" w:sz="0" w:space="0" w:color="auto"/>
        <w:left w:val="none" w:sz="0" w:space="0" w:color="auto"/>
        <w:bottom w:val="none" w:sz="0" w:space="0" w:color="auto"/>
        <w:right w:val="none" w:sz="0" w:space="0" w:color="auto"/>
      </w:divBdr>
      <w:divsChild>
        <w:div w:id="1453405445">
          <w:marLeft w:val="0"/>
          <w:marRight w:val="0"/>
          <w:marTop w:val="0"/>
          <w:marBottom w:val="0"/>
          <w:divBdr>
            <w:top w:val="none" w:sz="0" w:space="0" w:color="auto"/>
            <w:left w:val="single" w:sz="2" w:space="0" w:color="BBBBBB"/>
            <w:bottom w:val="single" w:sz="2" w:space="0" w:color="BBBBBB"/>
            <w:right w:val="single" w:sz="2" w:space="0" w:color="BBBBBB"/>
          </w:divBdr>
          <w:divsChild>
            <w:div w:id="878973618">
              <w:marLeft w:val="0"/>
              <w:marRight w:val="0"/>
              <w:marTop w:val="0"/>
              <w:marBottom w:val="0"/>
              <w:divBdr>
                <w:top w:val="none" w:sz="0" w:space="0" w:color="auto"/>
                <w:left w:val="none" w:sz="0" w:space="0" w:color="auto"/>
                <w:bottom w:val="none" w:sz="0" w:space="0" w:color="auto"/>
                <w:right w:val="none" w:sz="0" w:space="0" w:color="auto"/>
              </w:divBdr>
              <w:divsChild>
                <w:div w:id="1338459492">
                  <w:marLeft w:val="0"/>
                  <w:marRight w:val="0"/>
                  <w:marTop w:val="0"/>
                  <w:marBottom w:val="0"/>
                  <w:divBdr>
                    <w:top w:val="none" w:sz="0" w:space="0" w:color="auto"/>
                    <w:left w:val="none" w:sz="0" w:space="0" w:color="auto"/>
                    <w:bottom w:val="none" w:sz="0" w:space="0" w:color="auto"/>
                    <w:right w:val="none" w:sz="0" w:space="0" w:color="auto"/>
                  </w:divBdr>
                  <w:divsChild>
                    <w:div w:id="2073966274">
                      <w:marLeft w:val="0"/>
                      <w:marRight w:val="0"/>
                      <w:marTop w:val="0"/>
                      <w:marBottom w:val="0"/>
                      <w:divBdr>
                        <w:top w:val="none" w:sz="0" w:space="0" w:color="auto"/>
                        <w:left w:val="none" w:sz="0" w:space="0" w:color="auto"/>
                        <w:bottom w:val="none" w:sz="0" w:space="0" w:color="auto"/>
                        <w:right w:val="none" w:sz="0" w:space="0" w:color="auto"/>
                      </w:divBdr>
                      <w:divsChild>
                        <w:div w:id="700400411">
                          <w:marLeft w:val="0"/>
                          <w:marRight w:val="0"/>
                          <w:marTop w:val="0"/>
                          <w:marBottom w:val="0"/>
                          <w:divBdr>
                            <w:top w:val="none" w:sz="0" w:space="0" w:color="auto"/>
                            <w:left w:val="none" w:sz="0" w:space="0" w:color="auto"/>
                            <w:bottom w:val="none" w:sz="0" w:space="0" w:color="auto"/>
                            <w:right w:val="none" w:sz="0" w:space="0" w:color="auto"/>
                          </w:divBdr>
                          <w:divsChild>
                            <w:div w:id="774716992">
                              <w:marLeft w:val="0"/>
                              <w:marRight w:val="0"/>
                              <w:marTop w:val="0"/>
                              <w:marBottom w:val="0"/>
                              <w:divBdr>
                                <w:top w:val="none" w:sz="0" w:space="0" w:color="auto"/>
                                <w:left w:val="none" w:sz="0" w:space="0" w:color="auto"/>
                                <w:bottom w:val="none" w:sz="0" w:space="0" w:color="auto"/>
                                <w:right w:val="none" w:sz="0" w:space="0" w:color="auto"/>
                              </w:divBdr>
                              <w:divsChild>
                                <w:div w:id="117917081">
                                  <w:marLeft w:val="0"/>
                                  <w:marRight w:val="0"/>
                                  <w:marTop w:val="0"/>
                                  <w:marBottom w:val="0"/>
                                  <w:divBdr>
                                    <w:top w:val="none" w:sz="0" w:space="0" w:color="auto"/>
                                    <w:left w:val="none" w:sz="0" w:space="0" w:color="auto"/>
                                    <w:bottom w:val="none" w:sz="0" w:space="0" w:color="auto"/>
                                    <w:right w:val="none" w:sz="0" w:space="0" w:color="auto"/>
                                  </w:divBdr>
                                  <w:divsChild>
                                    <w:div w:id="647982718">
                                      <w:marLeft w:val="0"/>
                                      <w:marRight w:val="0"/>
                                      <w:marTop w:val="0"/>
                                      <w:marBottom w:val="0"/>
                                      <w:divBdr>
                                        <w:top w:val="none" w:sz="0" w:space="0" w:color="auto"/>
                                        <w:left w:val="none" w:sz="0" w:space="0" w:color="auto"/>
                                        <w:bottom w:val="none" w:sz="0" w:space="0" w:color="auto"/>
                                        <w:right w:val="none" w:sz="0" w:space="0" w:color="auto"/>
                                      </w:divBdr>
                                      <w:divsChild>
                                        <w:div w:id="234124000">
                                          <w:marLeft w:val="1200"/>
                                          <w:marRight w:val="1200"/>
                                          <w:marTop w:val="0"/>
                                          <w:marBottom w:val="0"/>
                                          <w:divBdr>
                                            <w:top w:val="none" w:sz="0" w:space="0" w:color="auto"/>
                                            <w:left w:val="none" w:sz="0" w:space="0" w:color="auto"/>
                                            <w:bottom w:val="none" w:sz="0" w:space="0" w:color="auto"/>
                                            <w:right w:val="none" w:sz="0" w:space="0" w:color="auto"/>
                                          </w:divBdr>
                                          <w:divsChild>
                                            <w:div w:id="1329216269">
                                              <w:marLeft w:val="0"/>
                                              <w:marRight w:val="0"/>
                                              <w:marTop w:val="0"/>
                                              <w:marBottom w:val="0"/>
                                              <w:divBdr>
                                                <w:top w:val="none" w:sz="0" w:space="0" w:color="auto"/>
                                                <w:left w:val="none" w:sz="0" w:space="0" w:color="auto"/>
                                                <w:bottom w:val="none" w:sz="0" w:space="0" w:color="auto"/>
                                                <w:right w:val="none" w:sz="0" w:space="0" w:color="auto"/>
                                              </w:divBdr>
                                              <w:divsChild>
                                                <w:div w:id="1712732112">
                                                  <w:marLeft w:val="0"/>
                                                  <w:marRight w:val="135"/>
                                                  <w:marTop w:val="0"/>
                                                  <w:marBottom w:val="0"/>
                                                  <w:divBdr>
                                                    <w:top w:val="none" w:sz="0" w:space="0" w:color="auto"/>
                                                    <w:left w:val="none" w:sz="0" w:space="0" w:color="auto"/>
                                                    <w:bottom w:val="none" w:sz="0" w:space="0" w:color="auto"/>
                                                    <w:right w:val="none" w:sz="0" w:space="0" w:color="auto"/>
                                                  </w:divBdr>
                                                  <w:divsChild>
                                                    <w:div w:id="1180007826">
                                                      <w:marLeft w:val="0"/>
                                                      <w:marRight w:val="0"/>
                                                      <w:marTop w:val="0"/>
                                                      <w:marBottom w:val="0"/>
                                                      <w:divBdr>
                                                        <w:top w:val="none" w:sz="0" w:space="0" w:color="auto"/>
                                                        <w:left w:val="none" w:sz="0" w:space="0" w:color="auto"/>
                                                        <w:bottom w:val="none" w:sz="0" w:space="0" w:color="auto"/>
                                                        <w:right w:val="none" w:sz="0" w:space="0" w:color="auto"/>
                                                      </w:divBdr>
                                                      <w:divsChild>
                                                        <w:div w:id="1756978564">
                                                          <w:marLeft w:val="0"/>
                                                          <w:marRight w:val="0"/>
                                                          <w:marTop w:val="0"/>
                                                          <w:marBottom w:val="0"/>
                                                          <w:divBdr>
                                                            <w:top w:val="none" w:sz="0" w:space="0" w:color="auto"/>
                                                            <w:left w:val="none" w:sz="0" w:space="0" w:color="auto"/>
                                                            <w:bottom w:val="none" w:sz="0" w:space="0" w:color="auto"/>
                                                            <w:right w:val="none" w:sz="0" w:space="0" w:color="auto"/>
                                                          </w:divBdr>
                                                          <w:divsChild>
                                                            <w:div w:id="448084128">
                                                              <w:marLeft w:val="0"/>
                                                              <w:marRight w:val="0"/>
                                                              <w:marTop w:val="0"/>
                                                              <w:marBottom w:val="0"/>
                                                              <w:divBdr>
                                                                <w:top w:val="none" w:sz="0" w:space="0" w:color="auto"/>
                                                                <w:left w:val="none" w:sz="0" w:space="0" w:color="auto"/>
                                                                <w:bottom w:val="none" w:sz="0" w:space="0" w:color="auto"/>
                                                                <w:right w:val="none" w:sz="0" w:space="0" w:color="auto"/>
                                                              </w:divBdr>
                                                              <w:divsChild>
                                                                <w:div w:id="227887714">
                                                                  <w:marLeft w:val="0"/>
                                                                  <w:marRight w:val="0"/>
                                                                  <w:marTop w:val="0"/>
                                                                  <w:marBottom w:val="0"/>
                                                                  <w:divBdr>
                                                                    <w:top w:val="none" w:sz="0" w:space="0" w:color="auto"/>
                                                                    <w:left w:val="none" w:sz="0" w:space="0" w:color="auto"/>
                                                                    <w:bottom w:val="none" w:sz="0" w:space="0" w:color="auto"/>
                                                                    <w:right w:val="none" w:sz="0" w:space="0" w:color="auto"/>
                                                                  </w:divBdr>
                                                                  <w:divsChild>
                                                                    <w:div w:id="619997946">
                                                                      <w:marLeft w:val="0"/>
                                                                      <w:marRight w:val="0"/>
                                                                      <w:marTop w:val="224"/>
                                                                      <w:marBottom w:val="0"/>
                                                                      <w:divBdr>
                                                                        <w:top w:val="none" w:sz="0" w:space="0" w:color="auto"/>
                                                                        <w:left w:val="none" w:sz="0" w:space="0" w:color="auto"/>
                                                                        <w:bottom w:val="none" w:sz="0" w:space="0" w:color="auto"/>
                                                                        <w:right w:val="none" w:sz="0" w:space="0" w:color="auto"/>
                                                                      </w:divBdr>
                                                                      <w:divsChild>
                                                                        <w:div w:id="17959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709">
                                                                  <w:marLeft w:val="0"/>
                                                                  <w:marRight w:val="0"/>
                                                                  <w:marTop w:val="0"/>
                                                                  <w:marBottom w:val="0"/>
                                                                  <w:divBdr>
                                                                    <w:top w:val="none" w:sz="0" w:space="0" w:color="auto"/>
                                                                    <w:left w:val="none" w:sz="0" w:space="0" w:color="auto"/>
                                                                    <w:bottom w:val="none" w:sz="0" w:space="0" w:color="auto"/>
                                                                    <w:right w:val="none" w:sz="0" w:space="0" w:color="auto"/>
                                                                  </w:divBdr>
                                                                  <w:divsChild>
                                                                    <w:div w:id="2050492054">
                                                                      <w:marLeft w:val="0"/>
                                                                      <w:marRight w:val="0"/>
                                                                      <w:marTop w:val="224"/>
                                                                      <w:marBottom w:val="0"/>
                                                                      <w:divBdr>
                                                                        <w:top w:val="none" w:sz="0" w:space="0" w:color="auto"/>
                                                                        <w:left w:val="none" w:sz="0" w:space="0" w:color="auto"/>
                                                                        <w:bottom w:val="none" w:sz="0" w:space="0" w:color="auto"/>
                                                                        <w:right w:val="none" w:sz="0" w:space="0" w:color="auto"/>
                                                                      </w:divBdr>
                                                                      <w:divsChild>
                                                                        <w:div w:id="94314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5995">
                                                              <w:marLeft w:val="0"/>
                                                              <w:marRight w:val="0"/>
                                                              <w:marTop w:val="224"/>
                                                              <w:marBottom w:val="0"/>
                                                              <w:divBdr>
                                                                <w:top w:val="none" w:sz="0" w:space="0" w:color="auto"/>
                                                                <w:left w:val="none" w:sz="0" w:space="0" w:color="auto"/>
                                                                <w:bottom w:val="none" w:sz="0" w:space="0" w:color="auto"/>
                                                                <w:right w:val="none" w:sz="0" w:space="0" w:color="auto"/>
                                                              </w:divBdr>
                                                              <w:divsChild>
                                                                <w:div w:id="5971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16903132">
      <w:bodyDiv w:val="1"/>
      <w:marLeft w:val="0"/>
      <w:marRight w:val="0"/>
      <w:marTop w:val="0"/>
      <w:marBottom w:val="0"/>
      <w:divBdr>
        <w:top w:val="none" w:sz="0" w:space="0" w:color="auto"/>
        <w:left w:val="none" w:sz="0" w:space="0" w:color="auto"/>
        <w:bottom w:val="none" w:sz="0" w:space="0" w:color="auto"/>
        <w:right w:val="none" w:sz="0" w:space="0" w:color="auto"/>
      </w:divBdr>
    </w:div>
    <w:div w:id="726149895">
      <w:bodyDiv w:val="1"/>
      <w:marLeft w:val="0"/>
      <w:marRight w:val="0"/>
      <w:marTop w:val="0"/>
      <w:marBottom w:val="0"/>
      <w:divBdr>
        <w:top w:val="none" w:sz="0" w:space="0" w:color="auto"/>
        <w:left w:val="none" w:sz="0" w:space="0" w:color="auto"/>
        <w:bottom w:val="none" w:sz="0" w:space="0" w:color="auto"/>
        <w:right w:val="none" w:sz="0" w:space="0" w:color="auto"/>
      </w:divBdr>
    </w:div>
    <w:div w:id="726683175">
      <w:bodyDiv w:val="1"/>
      <w:marLeft w:val="0"/>
      <w:marRight w:val="0"/>
      <w:marTop w:val="0"/>
      <w:marBottom w:val="0"/>
      <w:divBdr>
        <w:top w:val="none" w:sz="0" w:space="0" w:color="auto"/>
        <w:left w:val="none" w:sz="0" w:space="0" w:color="auto"/>
        <w:bottom w:val="none" w:sz="0" w:space="0" w:color="auto"/>
        <w:right w:val="none" w:sz="0" w:space="0" w:color="auto"/>
      </w:divBdr>
    </w:div>
    <w:div w:id="746345796">
      <w:bodyDiv w:val="1"/>
      <w:marLeft w:val="0"/>
      <w:marRight w:val="0"/>
      <w:marTop w:val="0"/>
      <w:marBottom w:val="0"/>
      <w:divBdr>
        <w:top w:val="none" w:sz="0" w:space="0" w:color="auto"/>
        <w:left w:val="none" w:sz="0" w:space="0" w:color="auto"/>
        <w:bottom w:val="none" w:sz="0" w:space="0" w:color="auto"/>
        <w:right w:val="none" w:sz="0" w:space="0" w:color="auto"/>
      </w:divBdr>
    </w:div>
    <w:div w:id="791287781">
      <w:bodyDiv w:val="1"/>
      <w:marLeft w:val="0"/>
      <w:marRight w:val="0"/>
      <w:marTop w:val="0"/>
      <w:marBottom w:val="0"/>
      <w:divBdr>
        <w:top w:val="none" w:sz="0" w:space="0" w:color="auto"/>
        <w:left w:val="none" w:sz="0" w:space="0" w:color="auto"/>
        <w:bottom w:val="none" w:sz="0" w:space="0" w:color="auto"/>
        <w:right w:val="none" w:sz="0" w:space="0" w:color="auto"/>
      </w:divBdr>
    </w:div>
    <w:div w:id="831991071">
      <w:bodyDiv w:val="1"/>
      <w:marLeft w:val="0"/>
      <w:marRight w:val="0"/>
      <w:marTop w:val="0"/>
      <w:marBottom w:val="0"/>
      <w:divBdr>
        <w:top w:val="none" w:sz="0" w:space="0" w:color="auto"/>
        <w:left w:val="none" w:sz="0" w:space="0" w:color="auto"/>
        <w:bottom w:val="none" w:sz="0" w:space="0" w:color="auto"/>
        <w:right w:val="none" w:sz="0" w:space="0" w:color="auto"/>
      </w:divBdr>
    </w:div>
    <w:div w:id="840898666">
      <w:bodyDiv w:val="1"/>
      <w:marLeft w:val="0"/>
      <w:marRight w:val="0"/>
      <w:marTop w:val="0"/>
      <w:marBottom w:val="0"/>
      <w:divBdr>
        <w:top w:val="none" w:sz="0" w:space="0" w:color="auto"/>
        <w:left w:val="none" w:sz="0" w:space="0" w:color="auto"/>
        <w:bottom w:val="none" w:sz="0" w:space="0" w:color="auto"/>
        <w:right w:val="none" w:sz="0" w:space="0" w:color="auto"/>
      </w:divBdr>
    </w:div>
    <w:div w:id="871265233">
      <w:bodyDiv w:val="1"/>
      <w:marLeft w:val="0"/>
      <w:marRight w:val="0"/>
      <w:marTop w:val="0"/>
      <w:marBottom w:val="0"/>
      <w:divBdr>
        <w:top w:val="none" w:sz="0" w:space="0" w:color="auto"/>
        <w:left w:val="none" w:sz="0" w:space="0" w:color="auto"/>
        <w:bottom w:val="none" w:sz="0" w:space="0" w:color="auto"/>
        <w:right w:val="none" w:sz="0" w:space="0" w:color="auto"/>
      </w:divBdr>
      <w:divsChild>
        <w:div w:id="293341088">
          <w:marLeft w:val="0"/>
          <w:marRight w:val="0"/>
          <w:marTop w:val="0"/>
          <w:marBottom w:val="0"/>
          <w:divBdr>
            <w:top w:val="none" w:sz="0" w:space="0" w:color="auto"/>
            <w:left w:val="none" w:sz="0" w:space="0" w:color="auto"/>
            <w:bottom w:val="none" w:sz="0" w:space="0" w:color="auto"/>
            <w:right w:val="none" w:sz="0" w:space="0" w:color="auto"/>
          </w:divBdr>
        </w:div>
        <w:div w:id="520705078">
          <w:marLeft w:val="0"/>
          <w:marRight w:val="0"/>
          <w:marTop w:val="0"/>
          <w:marBottom w:val="0"/>
          <w:divBdr>
            <w:top w:val="none" w:sz="0" w:space="0" w:color="auto"/>
            <w:left w:val="none" w:sz="0" w:space="0" w:color="auto"/>
            <w:bottom w:val="none" w:sz="0" w:space="0" w:color="auto"/>
            <w:right w:val="none" w:sz="0" w:space="0" w:color="auto"/>
          </w:divBdr>
        </w:div>
        <w:div w:id="962078997">
          <w:marLeft w:val="0"/>
          <w:marRight w:val="0"/>
          <w:marTop w:val="0"/>
          <w:marBottom w:val="0"/>
          <w:divBdr>
            <w:top w:val="none" w:sz="0" w:space="0" w:color="auto"/>
            <w:left w:val="none" w:sz="0" w:space="0" w:color="auto"/>
            <w:bottom w:val="none" w:sz="0" w:space="0" w:color="auto"/>
            <w:right w:val="none" w:sz="0" w:space="0" w:color="auto"/>
          </w:divBdr>
        </w:div>
      </w:divsChild>
    </w:div>
    <w:div w:id="920217434">
      <w:bodyDiv w:val="1"/>
      <w:marLeft w:val="0"/>
      <w:marRight w:val="0"/>
      <w:marTop w:val="0"/>
      <w:marBottom w:val="0"/>
      <w:divBdr>
        <w:top w:val="none" w:sz="0" w:space="0" w:color="auto"/>
        <w:left w:val="none" w:sz="0" w:space="0" w:color="auto"/>
        <w:bottom w:val="none" w:sz="0" w:space="0" w:color="auto"/>
        <w:right w:val="none" w:sz="0" w:space="0" w:color="auto"/>
      </w:divBdr>
    </w:div>
    <w:div w:id="933703277">
      <w:bodyDiv w:val="1"/>
      <w:marLeft w:val="0"/>
      <w:marRight w:val="0"/>
      <w:marTop w:val="0"/>
      <w:marBottom w:val="0"/>
      <w:divBdr>
        <w:top w:val="none" w:sz="0" w:space="0" w:color="auto"/>
        <w:left w:val="none" w:sz="0" w:space="0" w:color="auto"/>
        <w:bottom w:val="none" w:sz="0" w:space="0" w:color="auto"/>
        <w:right w:val="none" w:sz="0" w:space="0" w:color="auto"/>
      </w:divBdr>
    </w:div>
    <w:div w:id="960722858">
      <w:bodyDiv w:val="1"/>
      <w:marLeft w:val="0"/>
      <w:marRight w:val="0"/>
      <w:marTop w:val="0"/>
      <w:marBottom w:val="0"/>
      <w:divBdr>
        <w:top w:val="none" w:sz="0" w:space="0" w:color="auto"/>
        <w:left w:val="none" w:sz="0" w:space="0" w:color="auto"/>
        <w:bottom w:val="none" w:sz="0" w:space="0" w:color="auto"/>
        <w:right w:val="none" w:sz="0" w:space="0" w:color="auto"/>
      </w:divBdr>
    </w:div>
    <w:div w:id="1023746912">
      <w:bodyDiv w:val="1"/>
      <w:marLeft w:val="0"/>
      <w:marRight w:val="0"/>
      <w:marTop w:val="0"/>
      <w:marBottom w:val="0"/>
      <w:divBdr>
        <w:top w:val="none" w:sz="0" w:space="0" w:color="auto"/>
        <w:left w:val="none" w:sz="0" w:space="0" w:color="auto"/>
        <w:bottom w:val="none" w:sz="0" w:space="0" w:color="auto"/>
        <w:right w:val="none" w:sz="0" w:space="0" w:color="auto"/>
      </w:divBdr>
    </w:div>
    <w:div w:id="1027290088">
      <w:bodyDiv w:val="1"/>
      <w:marLeft w:val="0"/>
      <w:marRight w:val="0"/>
      <w:marTop w:val="0"/>
      <w:marBottom w:val="0"/>
      <w:divBdr>
        <w:top w:val="none" w:sz="0" w:space="0" w:color="auto"/>
        <w:left w:val="none" w:sz="0" w:space="0" w:color="auto"/>
        <w:bottom w:val="none" w:sz="0" w:space="0" w:color="auto"/>
        <w:right w:val="none" w:sz="0" w:space="0" w:color="auto"/>
      </w:divBdr>
    </w:div>
    <w:div w:id="1056970426">
      <w:bodyDiv w:val="1"/>
      <w:marLeft w:val="0"/>
      <w:marRight w:val="0"/>
      <w:marTop w:val="0"/>
      <w:marBottom w:val="0"/>
      <w:divBdr>
        <w:top w:val="none" w:sz="0" w:space="0" w:color="auto"/>
        <w:left w:val="none" w:sz="0" w:space="0" w:color="auto"/>
        <w:bottom w:val="none" w:sz="0" w:space="0" w:color="auto"/>
        <w:right w:val="none" w:sz="0" w:space="0" w:color="auto"/>
      </w:divBdr>
    </w:div>
    <w:div w:id="1112239404">
      <w:bodyDiv w:val="1"/>
      <w:marLeft w:val="0"/>
      <w:marRight w:val="0"/>
      <w:marTop w:val="0"/>
      <w:marBottom w:val="0"/>
      <w:divBdr>
        <w:top w:val="none" w:sz="0" w:space="0" w:color="auto"/>
        <w:left w:val="none" w:sz="0" w:space="0" w:color="auto"/>
        <w:bottom w:val="none" w:sz="0" w:space="0" w:color="auto"/>
        <w:right w:val="none" w:sz="0" w:space="0" w:color="auto"/>
      </w:divBdr>
    </w:div>
    <w:div w:id="1142774163">
      <w:bodyDiv w:val="1"/>
      <w:marLeft w:val="0"/>
      <w:marRight w:val="0"/>
      <w:marTop w:val="0"/>
      <w:marBottom w:val="0"/>
      <w:divBdr>
        <w:top w:val="none" w:sz="0" w:space="0" w:color="auto"/>
        <w:left w:val="none" w:sz="0" w:space="0" w:color="auto"/>
        <w:bottom w:val="none" w:sz="0" w:space="0" w:color="auto"/>
        <w:right w:val="none" w:sz="0" w:space="0" w:color="auto"/>
      </w:divBdr>
    </w:div>
    <w:div w:id="1146975745">
      <w:bodyDiv w:val="1"/>
      <w:marLeft w:val="0"/>
      <w:marRight w:val="0"/>
      <w:marTop w:val="0"/>
      <w:marBottom w:val="0"/>
      <w:divBdr>
        <w:top w:val="none" w:sz="0" w:space="0" w:color="auto"/>
        <w:left w:val="none" w:sz="0" w:space="0" w:color="auto"/>
        <w:bottom w:val="none" w:sz="0" w:space="0" w:color="auto"/>
        <w:right w:val="none" w:sz="0" w:space="0" w:color="auto"/>
      </w:divBdr>
    </w:div>
    <w:div w:id="1251085079">
      <w:bodyDiv w:val="1"/>
      <w:marLeft w:val="0"/>
      <w:marRight w:val="0"/>
      <w:marTop w:val="0"/>
      <w:marBottom w:val="0"/>
      <w:divBdr>
        <w:top w:val="none" w:sz="0" w:space="0" w:color="auto"/>
        <w:left w:val="none" w:sz="0" w:space="0" w:color="auto"/>
        <w:bottom w:val="none" w:sz="0" w:space="0" w:color="auto"/>
        <w:right w:val="none" w:sz="0" w:space="0" w:color="auto"/>
      </w:divBdr>
      <w:divsChild>
        <w:div w:id="1267956454">
          <w:marLeft w:val="0"/>
          <w:marRight w:val="0"/>
          <w:marTop w:val="0"/>
          <w:marBottom w:val="0"/>
          <w:divBdr>
            <w:top w:val="none" w:sz="0" w:space="0" w:color="auto"/>
            <w:left w:val="none" w:sz="0" w:space="0" w:color="auto"/>
            <w:bottom w:val="none" w:sz="0" w:space="0" w:color="auto"/>
            <w:right w:val="none" w:sz="0" w:space="0" w:color="auto"/>
          </w:divBdr>
        </w:div>
        <w:div w:id="1692368683">
          <w:marLeft w:val="0"/>
          <w:marRight w:val="0"/>
          <w:marTop w:val="0"/>
          <w:marBottom w:val="0"/>
          <w:divBdr>
            <w:top w:val="none" w:sz="0" w:space="0" w:color="auto"/>
            <w:left w:val="none" w:sz="0" w:space="0" w:color="auto"/>
            <w:bottom w:val="none" w:sz="0" w:space="0" w:color="auto"/>
            <w:right w:val="none" w:sz="0" w:space="0" w:color="auto"/>
          </w:divBdr>
        </w:div>
      </w:divsChild>
    </w:div>
    <w:div w:id="1260797109">
      <w:bodyDiv w:val="1"/>
      <w:marLeft w:val="0"/>
      <w:marRight w:val="0"/>
      <w:marTop w:val="0"/>
      <w:marBottom w:val="0"/>
      <w:divBdr>
        <w:top w:val="none" w:sz="0" w:space="0" w:color="auto"/>
        <w:left w:val="none" w:sz="0" w:space="0" w:color="auto"/>
        <w:bottom w:val="none" w:sz="0" w:space="0" w:color="auto"/>
        <w:right w:val="none" w:sz="0" w:space="0" w:color="auto"/>
      </w:divBdr>
    </w:div>
    <w:div w:id="1266156406">
      <w:bodyDiv w:val="1"/>
      <w:marLeft w:val="0"/>
      <w:marRight w:val="0"/>
      <w:marTop w:val="0"/>
      <w:marBottom w:val="0"/>
      <w:divBdr>
        <w:top w:val="none" w:sz="0" w:space="0" w:color="auto"/>
        <w:left w:val="none" w:sz="0" w:space="0" w:color="auto"/>
        <w:bottom w:val="none" w:sz="0" w:space="0" w:color="auto"/>
        <w:right w:val="none" w:sz="0" w:space="0" w:color="auto"/>
      </w:divBdr>
    </w:div>
    <w:div w:id="1271011100">
      <w:bodyDiv w:val="1"/>
      <w:marLeft w:val="0"/>
      <w:marRight w:val="0"/>
      <w:marTop w:val="0"/>
      <w:marBottom w:val="0"/>
      <w:divBdr>
        <w:top w:val="none" w:sz="0" w:space="0" w:color="auto"/>
        <w:left w:val="none" w:sz="0" w:space="0" w:color="auto"/>
        <w:bottom w:val="none" w:sz="0" w:space="0" w:color="auto"/>
        <w:right w:val="none" w:sz="0" w:space="0" w:color="auto"/>
      </w:divBdr>
    </w:div>
    <w:div w:id="1311405886">
      <w:bodyDiv w:val="1"/>
      <w:marLeft w:val="0"/>
      <w:marRight w:val="0"/>
      <w:marTop w:val="0"/>
      <w:marBottom w:val="0"/>
      <w:divBdr>
        <w:top w:val="none" w:sz="0" w:space="0" w:color="auto"/>
        <w:left w:val="none" w:sz="0" w:space="0" w:color="auto"/>
        <w:bottom w:val="none" w:sz="0" w:space="0" w:color="auto"/>
        <w:right w:val="none" w:sz="0" w:space="0" w:color="auto"/>
      </w:divBdr>
    </w:div>
    <w:div w:id="1341004205">
      <w:bodyDiv w:val="1"/>
      <w:marLeft w:val="0"/>
      <w:marRight w:val="0"/>
      <w:marTop w:val="0"/>
      <w:marBottom w:val="0"/>
      <w:divBdr>
        <w:top w:val="none" w:sz="0" w:space="0" w:color="auto"/>
        <w:left w:val="none" w:sz="0" w:space="0" w:color="auto"/>
        <w:bottom w:val="none" w:sz="0" w:space="0" w:color="auto"/>
        <w:right w:val="none" w:sz="0" w:space="0" w:color="auto"/>
      </w:divBdr>
    </w:div>
    <w:div w:id="1411583781">
      <w:bodyDiv w:val="1"/>
      <w:marLeft w:val="0"/>
      <w:marRight w:val="0"/>
      <w:marTop w:val="0"/>
      <w:marBottom w:val="0"/>
      <w:divBdr>
        <w:top w:val="none" w:sz="0" w:space="0" w:color="auto"/>
        <w:left w:val="none" w:sz="0" w:space="0" w:color="auto"/>
        <w:bottom w:val="none" w:sz="0" w:space="0" w:color="auto"/>
        <w:right w:val="none" w:sz="0" w:space="0" w:color="auto"/>
      </w:divBdr>
    </w:div>
    <w:div w:id="1454596231">
      <w:bodyDiv w:val="1"/>
      <w:marLeft w:val="0"/>
      <w:marRight w:val="0"/>
      <w:marTop w:val="0"/>
      <w:marBottom w:val="0"/>
      <w:divBdr>
        <w:top w:val="none" w:sz="0" w:space="0" w:color="auto"/>
        <w:left w:val="none" w:sz="0" w:space="0" w:color="auto"/>
        <w:bottom w:val="none" w:sz="0" w:space="0" w:color="auto"/>
        <w:right w:val="none" w:sz="0" w:space="0" w:color="auto"/>
      </w:divBdr>
    </w:div>
    <w:div w:id="1503203415">
      <w:bodyDiv w:val="1"/>
      <w:marLeft w:val="0"/>
      <w:marRight w:val="0"/>
      <w:marTop w:val="0"/>
      <w:marBottom w:val="0"/>
      <w:divBdr>
        <w:top w:val="none" w:sz="0" w:space="0" w:color="auto"/>
        <w:left w:val="none" w:sz="0" w:space="0" w:color="auto"/>
        <w:bottom w:val="none" w:sz="0" w:space="0" w:color="auto"/>
        <w:right w:val="none" w:sz="0" w:space="0" w:color="auto"/>
      </w:divBdr>
    </w:div>
    <w:div w:id="1543908386">
      <w:bodyDiv w:val="1"/>
      <w:marLeft w:val="0"/>
      <w:marRight w:val="0"/>
      <w:marTop w:val="0"/>
      <w:marBottom w:val="0"/>
      <w:divBdr>
        <w:top w:val="none" w:sz="0" w:space="0" w:color="auto"/>
        <w:left w:val="none" w:sz="0" w:space="0" w:color="auto"/>
        <w:bottom w:val="none" w:sz="0" w:space="0" w:color="auto"/>
        <w:right w:val="none" w:sz="0" w:space="0" w:color="auto"/>
      </w:divBdr>
    </w:div>
    <w:div w:id="1567495079">
      <w:bodyDiv w:val="1"/>
      <w:marLeft w:val="0"/>
      <w:marRight w:val="0"/>
      <w:marTop w:val="0"/>
      <w:marBottom w:val="0"/>
      <w:divBdr>
        <w:top w:val="none" w:sz="0" w:space="0" w:color="auto"/>
        <w:left w:val="none" w:sz="0" w:space="0" w:color="auto"/>
        <w:bottom w:val="none" w:sz="0" w:space="0" w:color="auto"/>
        <w:right w:val="none" w:sz="0" w:space="0" w:color="auto"/>
      </w:divBdr>
    </w:div>
    <w:div w:id="1591238353">
      <w:bodyDiv w:val="1"/>
      <w:marLeft w:val="0"/>
      <w:marRight w:val="0"/>
      <w:marTop w:val="0"/>
      <w:marBottom w:val="0"/>
      <w:divBdr>
        <w:top w:val="none" w:sz="0" w:space="0" w:color="auto"/>
        <w:left w:val="none" w:sz="0" w:space="0" w:color="auto"/>
        <w:bottom w:val="none" w:sz="0" w:space="0" w:color="auto"/>
        <w:right w:val="none" w:sz="0" w:space="0" w:color="auto"/>
      </w:divBdr>
    </w:div>
    <w:div w:id="1738866920">
      <w:bodyDiv w:val="1"/>
      <w:marLeft w:val="0"/>
      <w:marRight w:val="0"/>
      <w:marTop w:val="0"/>
      <w:marBottom w:val="0"/>
      <w:divBdr>
        <w:top w:val="none" w:sz="0" w:space="0" w:color="auto"/>
        <w:left w:val="none" w:sz="0" w:space="0" w:color="auto"/>
        <w:bottom w:val="none" w:sz="0" w:space="0" w:color="auto"/>
        <w:right w:val="none" w:sz="0" w:space="0" w:color="auto"/>
      </w:divBdr>
    </w:div>
    <w:div w:id="1776442179">
      <w:bodyDiv w:val="1"/>
      <w:marLeft w:val="0"/>
      <w:marRight w:val="0"/>
      <w:marTop w:val="0"/>
      <w:marBottom w:val="0"/>
      <w:divBdr>
        <w:top w:val="none" w:sz="0" w:space="0" w:color="auto"/>
        <w:left w:val="none" w:sz="0" w:space="0" w:color="auto"/>
        <w:bottom w:val="none" w:sz="0" w:space="0" w:color="auto"/>
        <w:right w:val="none" w:sz="0" w:space="0" w:color="auto"/>
      </w:divBdr>
    </w:div>
    <w:div w:id="1793982573">
      <w:bodyDiv w:val="1"/>
      <w:marLeft w:val="0"/>
      <w:marRight w:val="0"/>
      <w:marTop w:val="0"/>
      <w:marBottom w:val="0"/>
      <w:divBdr>
        <w:top w:val="none" w:sz="0" w:space="0" w:color="auto"/>
        <w:left w:val="none" w:sz="0" w:space="0" w:color="auto"/>
        <w:bottom w:val="none" w:sz="0" w:space="0" w:color="auto"/>
        <w:right w:val="none" w:sz="0" w:space="0" w:color="auto"/>
      </w:divBdr>
    </w:div>
    <w:div w:id="1801608889">
      <w:bodyDiv w:val="1"/>
      <w:marLeft w:val="0"/>
      <w:marRight w:val="0"/>
      <w:marTop w:val="0"/>
      <w:marBottom w:val="0"/>
      <w:divBdr>
        <w:top w:val="none" w:sz="0" w:space="0" w:color="auto"/>
        <w:left w:val="none" w:sz="0" w:space="0" w:color="auto"/>
        <w:bottom w:val="none" w:sz="0" w:space="0" w:color="auto"/>
        <w:right w:val="none" w:sz="0" w:space="0" w:color="auto"/>
      </w:divBdr>
    </w:div>
    <w:div w:id="1803307349">
      <w:bodyDiv w:val="1"/>
      <w:marLeft w:val="0"/>
      <w:marRight w:val="0"/>
      <w:marTop w:val="0"/>
      <w:marBottom w:val="0"/>
      <w:divBdr>
        <w:top w:val="none" w:sz="0" w:space="0" w:color="auto"/>
        <w:left w:val="none" w:sz="0" w:space="0" w:color="auto"/>
        <w:bottom w:val="none" w:sz="0" w:space="0" w:color="auto"/>
        <w:right w:val="none" w:sz="0" w:space="0" w:color="auto"/>
      </w:divBdr>
    </w:div>
    <w:div w:id="1807047396">
      <w:bodyDiv w:val="1"/>
      <w:marLeft w:val="0"/>
      <w:marRight w:val="0"/>
      <w:marTop w:val="0"/>
      <w:marBottom w:val="0"/>
      <w:divBdr>
        <w:top w:val="none" w:sz="0" w:space="0" w:color="auto"/>
        <w:left w:val="none" w:sz="0" w:space="0" w:color="auto"/>
        <w:bottom w:val="none" w:sz="0" w:space="0" w:color="auto"/>
        <w:right w:val="none" w:sz="0" w:space="0" w:color="auto"/>
      </w:divBdr>
    </w:div>
    <w:div w:id="1898006136">
      <w:bodyDiv w:val="1"/>
      <w:marLeft w:val="0"/>
      <w:marRight w:val="0"/>
      <w:marTop w:val="0"/>
      <w:marBottom w:val="0"/>
      <w:divBdr>
        <w:top w:val="none" w:sz="0" w:space="0" w:color="auto"/>
        <w:left w:val="none" w:sz="0" w:space="0" w:color="auto"/>
        <w:bottom w:val="none" w:sz="0" w:space="0" w:color="auto"/>
        <w:right w:val="none" w:sz="0" w:space="0" w:color="auto"/>
      </w:divBdr>
    </w:div>
    <w:div w:id="1906912117">
      <w:bodyDiv w:val="1"/>
      <w:marLeft w:val="0"/>
      <w:marRight w:val="0"/>
      <w:marTop w:val="0"/>
      <w:marBottom w:val="0"/>
      <w:divBdr>
        <w:top w:val="none" w:sz="0" w:space="0" w:color="auto"/>
        <w:left w:val="none" w:sz="0" w:space="0" w:color="auto"/>
        <w:bottom w:val="none" w:sz="0" w:space="0" w:color="auto"/>
        <w:right w:val="none" w:sz="0" w:space="0" w:color="auto"/>
      </w:divBdr>
    </w:div>
    <w:div w:id="2087260059">
      <w:bodyDiv w:val="1"/>
      <w:marLeft w:val="0"/>
      <w:marRight w:val="0"/>
      <w:marTop w:val="0"/>
      <w:marBottom w:val="0"/>
      <w:divBdr>
        <w:top w:val="none" w:sz="0" w:space="0" w:color="auto"/>
        <w:left w:val="none" w:sz="0" w:space="0" w:color="auto"/>
        <w:bottom w:val="none" w:sz="0" w:space="0" w:color="auto"/>
        <w:right w:val="none" w:sz="0" w:space="0" w:color="auto"/>
      </w:divBdr>
    </w:div>
    <w:div w:id="2109881897">
      <w:bodyDiv w:val="1"/>
      <w:marLeft w:val="0"/>
      <w:marRight w:val="0"/>
      <w:marTop w:val="0"/>
      <w:marBottom w:val="0"/>
      <w:divBdr>
        <w:top w:val="none" w:sz="0" w:space="0" w:color="auto"/>
        <w:left w:val="none" w:sz="0" w:space="0" w:color="auto"/>
        <w:bottom w:val="none" w:sz="0" w:space="0" w:color="auto"/>
        <w:right w:val="none" w:sz="0" w:space="0" w:color="auto"/>
      </w:divBdr>
    </w:div>
    <w:div w:id="2141457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ib.org/en/publications/guide-to-procurement.htm" TargetMode="External"/><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d5ae5-b328-4506-9bb6-bc3cb33bda42"/>
    <SMSI_SensitiveCntDescriptors xmlns="74cd5ae5-b328-4506-9bb6-bc3cb33bda42" xsi:nil="true"/>
    <SMSI_AuthorName xmlns="74cd5ae5-b328-4506-9bb6-bc3cb33bda42">
      <UserInfo>
        <DisplayName/>
        <AccountId xsi:nil="true"/>
        <AccountType/>
      </UserInfo>
    </SMSI_AuthorName>
    <p2d7abe6ec434cd8b5be7a81357d8090 xmlns="74cd5ae5-b328-4506-9bb6-bc3cb33bda42">
      <Terms xmlns="http://schemas.microsoft.com/office/infopath/2007/PartnerControls"/>
    </p2d7abe6ec434cd8b5be7a81357d8090>
    <e43a9586a383445fa11bf5f4d54a4ab9 xmlns="1f8abb7c-3247-49cc-97d3-b2eca7e2aae3">
      <Terms xmlns="http://schemas.microsoft.com/office/infopath/2007/PartnerControls"/>
    </e43a9586a383445fa11bf5f4d54a4ab9>
    <SMSI_Keywords xmlns="74cd5ae5-b328-4506-9bb6-bc3cb33bda42" xsi:nil="true"/>
    <SMSI_EventStartDate xmlns="74cd5ae5-b328-4506-9bb6-bc3cb33bda42"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esentation" ma:contentTypeID="0x0101002E9CADB0E0AF4E78B3CBCEE246210961001BF21E78F3DEDD4FA15D09A18B6DFEE7" ma:contentTypeVersion="14" ma:contentTypeDescription="Presentation document" ma:contentTypeScope="" ma:versionID="01d91090b9dea43ddbc8d9ff4317de3a">
  <xsd:schema xmlns:xsd="http://www.w3.org/2001/XMLSchema" xmlns:xs="http://www.w3.org/2001/XMLSchema" xmlns:p="http://schemas.microsoft.com/office/2006/metadata/properties" xmlns:ns1="74cd5ae5-b328-4506-9bb6-bc3cb33bda42" xmlns:ns3="1f8abb7c-3247-49cc-97d3-b2eca7e2aae3" targetNamespace="http://schemas.microsoft.com/office/2006/metadata/properties" ma:root="true" ma:fieldsID="4a137721b28e21ae2020b634cafae044" ns1:_="" ns3:_="">
    <xsd:import namespace="74cd5ae5-b328-4506-9bb6-bc3cb33bda42"/>
    <xsd:import namespace="1f8abb7c-3247-49cc-97d3-b2eca7e2aae3"/>
    <xsd:element name="properties">
      <xsd:complexType>
        <xsd:sequence>
          <xsd:element name="documentManagement">
            <xsd:complexType>
              <xsd:all>
                <xsd:element ref="ns1:SMSI_SensitiveCntDescriptors" minOccurs="0"/>
                <xsd:element ref="ns1:SMSI_AuthorName" minOccurs="0"/>
                <xsd:element ref="ns1:SMSI_EventStartDate" minOccurs="0"/>
                <xsd:element ref="ns1:SMSI_Keywords" minOccurs="0"/>
                <xsd:element ref="ns1:_dlc_DocId" minOccurs="0"/>
                <xsd:element ref="ns1:_dlc_DocIdUrl" minOccurs="0"/>
                <xsd:element ref="ns1:_dlc_DocIdPersistId" minOccurs="0"/>
                <xsd:element ref="ns1:p2d7abe6ec434cd8b5be7a81357d8090" minOccurs="0"/>
                <xsd:element ref="ns1:TaxCatchAll" minOccurs="0"/>
                <xsd:element ref="ns1:TaxCatchAllLabel" minOccurs="0"/>
                <xsd:element ref="ns3:e43a9586a383445fa11bf5f4d54a4ab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d5ae5-b328-4506-9bb6-bc3cb33bda42" elementFormDefault="qualified">
    <xsd:import namespace="http://schemas.microsoft.com/office/2006/documentManagement/types"/>
    <xsd:import namespace="http://schemas.microsoft.com/office/infopath/2007/PartnerControls"/>
    <xsd:element name="SMSI_SensitiveCntDescriptors" ma:index="1" nillable="true" ma:displayName="Sensitive Content Descriptors" ma:format="Dropdown" ma:internalName="SMSI_SensitiveCntDescriptors">
      <xsd:simpleType>
        <xsd:restriction base="dms:Choice">
          <xsd:enumeration value="Audit Function"/>
          <xsd:enumeration value="Commercially Sensitive"/>
          <xsd:enumeration value="Compliance"/>
          <xsd:enumeration value="Inside Information - Market Abuse"/>
          <xsd:enumeration value="Intellectual Property"/>
          <xsd:enumeration value="Investigation"/>
          <xsd:enumeration value="Legally Privileged - Litigation"/>
          <xsd:enumeration value="Personal Data"/>
          <xsd:enumeration value="Politically Sensitive"/>
          <xsd:enumeration value="Security Matter"/>
          <xsd:enumeration value="Staff Matter"/>
          <xsd:enumeration value="Under Confidentiality Agreement"/>
          <xsd:enumeration value="Whistleblowing"/>
          <xsd:enumeration value="Other"/>
        </xsd:restriction>
      </xsd:simpleType>
    </xsd:element>
    <xsd:element name="SMSI_AuthorName" ma:index="4" nillable="true" ma:displayName="Author Name" ma:list="UserInfo" ma:SharePointGroup="0" ma:internalName="SMSI_AuthorNam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MSI_EventStartDate" ma:index="5" nillable="true" ma:displayName="Event Start Date" ma:format="DateOnly" ma:internalName="SMSI_EventStartDate">
      <xsd:simpleType>
        <xsd:restriction base="dms:DateTime"/>
      </xsd:simpleType>
    </xsd:element>
    <xsd:element name="SMSI_Keywords" ma:index="6" nillable="true" ma:displayName="Subject Keywords" ma:internalName="SMSI_Keywords">
      <xsd:simpleType>
        <xsd:restriction base="dms:Text">
          <xsd:maxLength value="255"/>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2d7abe6ec434cd8b5be7a81357d8090" ma:index="14" nillable="true" ma:taxonomy="true" ma:internalName="p2d7abe6ec434cd8b5be7a81357d8090" ma:taxonomyFieldName="SmartSiteICLevel" ma:displayName="IC Level" ma:readOnly="false" ma:default="" ma:fieldId="{92d7abe6-ec43-4cd8-b5be-7a81357d8090}" ma:sspId="a8b65af3-bcad-4fc3-ac7d-38a6a69841ea" ma:termSetId="2a5bccb8-22f6-4c5f-96c9-6ca8a9f8a692" ma:anchorId="49a090be-7fcf-44f4-8a3a-ee848bc19260" ma:open="false" ma:isKeyword="false">
      <xsd:complexType>
        <xsd:sequence>
          <xsd:element ref="pc:Terms" minOccurs="0" maxOccurs="1"/>
        </xsd:sequence>
      </xsd:complexType>
    </xsd:element>
    <xsd:element name="TaxCatchAll" ma:index="15" nillable="true" ma:displayName="Taxonomy Catch All Column" ma:hidden="true" ma:list="{87b77959-bc41-4ff8-ac3e-666d93bf76d0}" ma:internalName="TaxCatchAll" ma:showField="CatchAllData" ma:web="1f8abb7c-3247-49cc-97d3-b2eca7e2aae3">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87b77959-bc41-4ff8-ac3e-666d93bf76d0}" ma:internalName="TaxCatchAllLabel" ma:readOnly="true" ma:showField="CatchAllDataLabel" ma:web="1f8abb7c-3247-49cc-97d3-b2eca7e2a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8abb7c-3247-49cc-97d3-b2eca7e2aae3" elementFormDefault="qualified">
    <xsd:import namespace="http://schemas.microsoft.com/office/2006/documentManagement/types"/>
    <xsd:import namespace="http://schemas.microsoft.com/office/infopath/2007/PartnerControls"/>
    <xsd:element name="e43a9586a383445fa11bf5f4d54a4ab9" ma:index="19" nillable="true" ma:taxonomy="true" ma:internalName="e43a9586a383445fa11bf5f4d54a4ab9" ma:taxonomyFieldName="SmartSiteLocalMetadata" ma:displayName="Local Metadata" ma:fieldId="{e43a9586-a383-445f-a11b-f5f4d54a4ab9}" ma:sspId="00000000-0000-0000-0000-000000000000" ma:termSetId="00000000-0000-0000-0000-00000000000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mso-contentType ?>
<SharedContentType xmlns="Microsoft.SharePoint.Taxonomy.ContentTypeSync" SourceId="a8b65af3-bcad-4fc3-ac7d-38a6a69841ea" ContentTypeId="0x0101002E9CADB0E0AF4E78B3CBCEE246210961"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F296F-A4E3-45AD-9D0D-EBB740D7A956}">
  <ds:schemaRefs>
    <ds:schemaRef ds:uri="http://schemas.microsoft.com/office/2006/metadata/properties"/>
    <ds:schemaRef ds:uri="http://schemas.microsoft.com/office/infopath/2007/PartnerControls"/>
    <ds:schemaRef ds:uri="74cd5ae5-b328-4506-9bb6-bc3cb33bda42"/>
    <ds:schemaRef ds:uri="1f8abb7c-3247-49cc-97d3-b2eca7e2aae3"/>
  </ds:schemaRefs>
</ds:datastoreItem>
</file>

<file path=customXml/itemProps2.xml><?xml version="1.0" encoding="utf-8"?>
<ds:datastoreItem xmlns:ds="http://schemas.openxmlformats.org/officeDocument/2006/customXml" ds:itemID="{8E433E32-F28C-4838-B386-613BFD3D4EDA}">
  <ds:schemaRefs>
    <ds:schemaRef ds:uri="http://schemas.microsoft.com/sharepoint/events"/>
  </ds:schemaRefs>
</ds:datastoreItem>
</file>

<file path=customXml/itemProps3.xml><?xml version="1.0" encoding="utf-8"?>
<ds:datastoreItem xmlns:ds="http://schemas.openxmlformats.org/officeDocument/2006/customXml" ds:itemID="{C7255980-6CFC-43FF-ACB9-24F46744E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d5ae5-b328-4506-9bb6-bc3cb33bda42"/>
    <ds:schemaRef ds:uri="1f8abb7c-3247-49cc-97d3-b2eca7e2a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B8D84-7DBF-41B9-A0C5-212DCE21954C}">
  <ds:schemaRefs>
    <ds:schemaRef ds:uri="http://schemas.microsoft.com/sharepoint/v3/contenttype/forms"/>
  </ds:schemaRefs>
</ds:datastoreItem>
</file>

<file path=customXml/itemProps5.xml><?xml version="1.0" encoding="utf-8"?>
<ds:datastoreItem xmlns:ds="http://schemas.openxmlformats.org/officeDocument/2006/customXml" ds:itemID="{F958F8BA-9541-49AA-B892-DE852EC42FF6}">
  <ds:schemaRefs>
    <ds:schemaRef ds:uri="http://schemas.microsoft.com/office/2006/metadata/longProperties"/>
  </ds:schemaRefs>
</ds:datastoreItem>
</file>

<file path=customXml/itemProps6.xml><?xml version="1.0" encoding="utf-8"?>
<ds:datastoreItem xmlns:ds="http://schemas.openxmlformats.org/officeDocument/2006/customXml" ds:itemID="{0297A277-7B4D-4395-91F1-0765BF41A403}">
  <ds:schemaRefs>
    <ds:schemaRef ds:uri="Microsoft.SharePoint.Taxonomy.ContentTypeSync"/>
  </ds:schemaRefs>
</ds:datastoreItem>
</file>

<file path=customXml/itemProps7.xml><?xml version="1.0" encoding="utf-8"?>
<ds:datastoreItem xmlns:ds="http://schemas.openxmlformats.org/officeDocument/2006/customXml" ds:itemID="{1DE3B95C-83EB-4E58-8859-DB562816B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61</Pages>
  <Words>22841</Words>
  <Characters>130199</Characters>
  <Application>Microsoft Office Word</Application>
  <DocSecurity>0</DocSecurity>
  <Lines>1084</Lines>
  <Paragraphs>305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Investment Bank</Company>
  <LinksUpToDate>false</LinksUpToDate>
  <CharactersWithSpaces>152735</CharactersWithSpaces>
  <SharedDoc>false</SharedDoc>
  <HLinks>
    <vt:vector size="930" baseType="variant">
      <vt:variant>
        <vt:i4>2031677</vt:i4>
      </vt:variant>
      <vt:variant>
        <vt:i4>851</vt:i4>
      </vt:variant>
      <vt:variant>
        <vt:i4>0</vt:i4>
      </vt:variant>
      <vt:variant>
        <vt:i4>5</vt:i4>
      </vt:variant>
      <vt:variant>
        <vt:lpwstr/>
      </vt:variant>
      <vt:variant>
        <vt:lpwstr>_Toc67904669</vt:lpwstr>
      </vt:variant>
      <vt:variant>
        <vt:i4>1966141</vt:i4>
      </vt:variant>
      <vt:variant>
        <vt:i4>845</vt:i4>
      </vt:variant>
      <vt:variant>
        <vt:i4>0</vt:i4>
      </vt:variant>
      <vt:variant>
        <vt:i4>5</vt:i4>
      </vt:variant>
      <vt:variant>
        <vt:lpwstr/>
      </vt:variant>
      <vt:variant>
        <vt:lpwstr>_Toc67904668</vt:lpwstr>
      </vt:variant>
      <vt:variant>
        <vt:i4>1114173</vt:i4>
      </vt:variant>
      <vt:variant>
        <vt:i4>839</vt:i4>
      </vt:variant>
      <vt:variant>
        <vt:i4>0</vt:i4>
      </vt:variant>
      <vt:variant>
        <vt:i4>5</vt:i4>
      </vt:variant>
      <vt:variant>
        <vt:lpwstr/>
      </vt:variant>
      <vt:variant>
        <vt:lpwstr>_Toc67904667</vt:lpwstr>
      </vt:variant>
      <vt:variant>
        <vt:i4>1245245</vt:i4>
      </vt:variant>
      <vt:variant>
        <vt:i4>833</vt:i4>
      </vt:variant>
      <vt:variant>
        <vt:i4>0</vt:i4>
      </vt:variant>
      <vt:variant>
        <vt:i4>5</vt:i4>
      </vt:variant>
      <vt:variant>
        <vt:lpwstr/>
      </vt:variant>
      <vt:variant>
        <vt:lpwstr>_Toc67904665</vt:lpwstr>
      </vt:variant>
      <vt:variant>
        <vt:i4>1179709</vt:i4>
      </vt:variant>
      <vt:variant>
        <vt:i4>827</vt:i4>
      </vt:variant>
      <vt:variant>
        <vt:i4>0</vt:i4>
      </vt:variant>
      <vt:variant>
        <vt:i4>5</vt:i4>
      </vt:variant>
      <vt:variant>
        <vt:lpwstr/>
      </vt:variant>
      <vt:variant>
        <vt:lpwstr>_Toc67904664</vt:lpwstr>
      </vt:variant>
      <vt:variant>
        <vt:i4>1376317</vt:i4>
      </vt:variant>
      <vt:variant>
        <vt:i4>821</vt:i4>
      </vt:variant>
      <vt:variant>
        <vt:i4>0</vt:i4>
      </vt:variant>
      <vt:variant>
        <vt:i4>5</vt:i4>
      </vt:variant>
      <vt:variant>
        <vt:lpwstr/>
      </vt:variant>
      <vt:variant>
        <vt:lpwstr>_Toc67904663</vt:lpwstr>
      </vt:variant>
      <vt:variant>
        <vt:i4>1310781</vt:i4>
      </vt:variant>
      <vt:variant>
        <vt:i4>815</vt:i4>
      </vt:variant>
      <vt:variant>
        <vt:i4>0</vt:i4>
      </vt:variant>
      <vt:variant>
        <vt:i4>5</vt:i4>
      </vt:variant>
      <vt:variant>
        <vt:lpwstr/>
      </vt:variant>
      <vt:variant>
        <vt:lpwstr>_Toc67904662</vt:lpwstr>
      </vt:variant>
      <vt:variant>
        <vt:i4>1507389</vt:i4>
      </vt:variant>
      <vt:variant>
        <vt:i4>809</vt:i4>
      </vt:variant>
      <vt:variant>
        <vt:i4>0</vt:i4>
      </vt:variant>
      <vt:variant>
        <vt:i4>5</vt:i4>
      </vt:variant>
      <vt:variant>
        <vt:lpwstr/>
      </vt:variant>
      <vt:variant>
        <vt:lpwstr>_Toc67904661</vt:lpwstr>
      </vt:variant>
      <vt:variant>
        <vt:i4>1441853</vt:i4>
      </vt:variant>
      <vt:variant>
        <vt:i4>803</vt:i4>
      </vt:variant>
      <vt:variant>
        <vt:i4>0</vt:i4>
      </vt:variant>
      <vt:variant>
        <vt:i4>5</vt:i4>
      </vt:variant>
      <vt:variant>
        <vt:lpwstr/>
      </vt:variant>
      <vt:variant>
        <vt:lpwstr>_Toc67904660</vt:lpwstr>
      </vt:variant>
      <vt:variant>
        <vt:i4>2031678</vt:i4>
      </vt:variant>
      <vt:variant>
        <vt:i4>797</vt:i4>
      </vt:variant>
      <vt:variant>
        <vt:i4>0</vt:i4>
      </vt:variant>
      <vt:variant>
        <vt:i4>5</vt:i4>
      </vt:variant>
      <vt:variant>
        <vt:lpwstr/>
      </vt:variant>
      <vt:variant>
        <vt:lpwstr>_Toc67904659</vt:lpwstr>
      </vt:variant>
      <vt:variant>
        <vt:i4>1966142</vt:i4>
      </vt:variant>
      <vt:variant>
        <vt:i4>791</vt:i4>
      </vt:variant>
      <vt:variant>
        <vt:i4>0</vt:i4>
      </vt:variant>
      <vt:variant>
        <vt:i4>5</vt:i4>
      </vt:variant>
      <vt:variant>
        <vt:lpwstr/>
      </vt:variant>
      <vt:variant>
        <vt:lpwstr>_Toc67904658</vt:lpwstr>
      </vt:variant>
      <vt:variant>
        <vt:i4>1114174</vt:i4>
      </vt:variant>
      <vt:variant>
        <vt:i4>785</vt:i4>
      </vt:variant>
      <vt:variant>
        <vt:i4>0</vt:i4>
      </vt:variant>
      <vt:variant>
        <vt:i4>5</vt:i4>
      </vt:variant>
      <vt:variant>
        <vt:lpwstr/>
      </vt:variant>
      <vt:variant>
        <vt:lpwstr>_Toc67904657</vt:lpwstr>
      </vt:variant>
      <vt:variant>
        <vt:i4>1048638</vt:i4>
      </vt:variant>
      <vt:variant>
        <vt:i4>779</vt:i4>
      </vt:variant>
      <vt:variant>
        <vt:i4>0</vt:i4>
      </vt:variant>
      <vt:variant>
        <vt:i4>5</vt:i4>
      </vt:variant>
      <vt:variant>
        <vt:lpwstr/>
      </vt:variant>
      <vt:variant>
        <vt:lpwstr>_Toc67904656</vt:lpwstr>
      </vt:variant>
      <vt:variant>
        <vt:i4>1245246</vt:i4>
      </vt:variant>
      <vt:variant>
        <vt:i4>773</vt:i4>
      </vt:variant>
      <vt:variant>
        <vt:i4>0</vt:i4>
      </vt:variant>
      <vt:variant>
        <vt:i4>5</vt:i4>
      </vt:variant>
      <vt:variant>
        <vt:lpwstr/>
      </vt:variant>
      <vt:variant>
        <vt:lpwstr>_Toc67904655</vt:lpwstr>
      </vt:variant>
      <vt:variant>
        <vt:i4>1179710</vt:i4>
      </vt:variant>
      <vt:variant>
        <vt:i4>767</vt:i4>
      </vt:variant>
      <vt:variant>
        <vt:i4>0</vt:i4>
      </vt:variant>
      <vt:variant>
        <vt:i4>5</vt:i4>
      </vt:variant>
      <vt:variant>
        <vt:lpwstr/>
      </vt:variant>
      <vt:variant>
        <vt:lpwstr>_Toc67904654</vt:lpwstr>
      </vt:variant>
      <vt:variant>
        <vt:i4>1376318</vt:i4>
      </vt:variant>
      <vt:variant>
        <vt:i4>761</vt:i4>
      </vt:variant>
      <vt:variant>
        <vt:i4>0</vt:i4>
      </vt:variant>
      <vt:variant>
        <vt:i4>5</vt:i4>
      </vt:variant>
      <vt:variant>
        <vt:lpwstr/>
      </vt:variant>
      <vt:variant>
        <vt:lpwstr>_Toc67904653</vt:lpwstr>
      </vt:variant>
      <vt:variant>
        <vt:i4>1310782</vt:i4>
      </vt:variant>
      <vt:variant>
        <vt:i4>755</vt:i4>
      </vt:variant>
      <vt:variant>
        <vt:i4>0</vt:i4>
      </vt:variant>
      <vt:variant>
        <vt:i4>5</vt:i4>
      </vt:variant>
      <vt:variant>
        <vt:lpwstr/>
      </vt:variant>
      <vt:variant>
        <vt:lpwstr>_Toc67904652</vt:lpwstr>
      </vt:variant>
      <vt:variant>
        <vt:i4>1507390</vt:i4>
      </vt:variant>
      <vt:variant>
        <vt:i4>749</vt:i4>
      </vt:variant>
      <vt:variant>
        <vt:i4>0</vt:i4>
      </vt:variant>
      <vt:variant>
        <vt:i4>5</vt:i4>
      </vt:variant>
      <vt:variant>
        <vt:lpwstr/>
      </vt:variant>
      <vt:variant>
        <vt:lpwstr>_Toc67904651</vt:lpwstr>
      </vt:variant>
      <vt:variant>
        <vt:i4>1441854</vt:i4>
      </vt:variant>
      <vt:variant>
        <vt:i4>743</vt:i4>
      </vt:variant>
      <vt:variant>
        <vt:i4>0</vt:i4>
      </vt:variant>
      <vt:variant>
        <vt:i4>5</vt:i4>
      </vt:variant>
      <vt:variant>
        <vt:lpwstr/>
      </vt:variant>
      <vt:variant>
        <vt:lpwstr>_Toc67904650</vt:lpwstr>
      </vt:variant>
      <vt:variant>
        <vt:i4>2031679</vt:i4>
      </vt:variant>
      <vt:variant>
        <vt:i4>737</vt:i4>
      </vt:variant>
      <vt:variant>
        <vt:i4>0</vt:i4>
      </vt:variant>
      <vt:variant>
        <vt:i4>5</vt:i4>
      </vt:variant>
      <vt:variant>
        <vt:lpwstr/>
      </vt:variant>
      <vt:variant>
        <vt:lpwstr>_Toc67904649</vt:lpwstr>
      </vt:variant>
      <vt:variant>
        <vt:i4>1966143</vt:i4>
      </vt:variant>
      <vt:variant>
        <vt:i4>731</vt:i4>
      </vt:variant>
      <vt:variant>
        <vt:i4>0</vt:i4>
      </vt:variant>
      <vt:variant>
        <vt:i4>5</vt:i4>
      </vt:variant>
      <vt:variant>
        <vt:lpwstr/>
      </vt:variant>
      <vt:variant>
        <vt:lpwstr>_Toc67904648</vt:lpwstr>
      </vt:variant>
      <vt:variant>
        <vt:i4>1114175</vt:i4>
      </vt:variant>
      <vt:variant>
        <vt:i4>725</vt:i4>
      </vt:variant>
      <vt:variant>
        <vt:i4>0</vt:i4>
      </vt:variant>
      <vt:variant>
        <vt:i4>5</vt:i4>
      </vt:variant>
      <vt:variant>
        <vt:lpwstr/>
      </vt:variant>
      <vt:variant>
        <vt:lpwstr>_Toc67904647</vt:lpwstr>
      </vt:variant>
      <vt:variant>
        <vt:i4>1048639</vt:i4>
      </vt:variant>
      <vt:variant>
        <vt:i4>719</vt:i4>
      </vt:variant>
      <vt:variant>
        <vt:i4>0</vt:i4>
      </vt:variant>
      <vt:variant>
        <vt:i4>5</vt:i4>
      </vt:variant>
      <vt:variant>
        <vt:lpwstr/>
      </vt:variant>
      <vt:variant>
        <vt:lpwstr>_Toc67904646</vt:lpwstr>
      </vt:variant>
      <vt:variant>
        <vt:i4>1245247</vt:i4>
      </vt:variant>
      <vt:variant>
        <vt:i4>713</vt:i4>
      </vt:variant>
      <vt:variant>
        <vt:i4>0</vt:i4>
      </vt:variant>
      <vt:variant>
        <vt:i4>5</vt:i4>
      </vt:variant>
      <vt:variant>
        <vt:lpwstr/>
      </vt:variant>
      <vt:variant>
        <vt:lpwstr>_Toc67904645</vt:lpwstr>
      </vt:variant>
      <vt:variant>
        <vt:i4>1179711</vt:i4>
      </vt:variant>
      <vt:variant>
        <vt:i4>707</vt:i4>
      </vt:variant>
      <vt:variant>
        <vt:i4>0</vt:i4>
      </vt:variant>
      <vt:variant>
        <vt:i4>5</vt:i4>
      </vt:variant>
      <vt:variant>
        <vt:lpwstr/>
      </vt:variant>
      <vt:variant>
        <vt:lpwstr>_Toc67904644</vt:lpwstr>
      </vt:variant>
      <vt:variant>
        <vt:i4>1376319</vt:i4>
      </vt:variant>
      <vt:variant>
        <vt:i4>701</vt:i4>
      </vt:variant>
      <vt:variant>
        <vt:i4>0</vt:i4>
      </vt:variant>
      <vt:variant>
        <vt:i4>5</vt:i4>
      </vt:variant>
      <vt:variant>
        <vt:lpwstr/>
      </vt:variant>
      <vt:variant>
        <vt:lpwstr>_Toc67904643</vt:lpwstr>
      </vt:variant>
      <vt:variant>
        <vt:i4>1310783</vt:i4>
      </vt:variant>
      <vt:variant>
        <vt:i4>695</vt:i4>
      </vt:variant>
      <vt:variant>
        <vt:i4>0</vt:i4>
      </vt:variant>
      <vt:variant>
        <vt:i4>5</vt:i4>
      </vt:variant>
      <vt:variant>
        <vt:lpwstr/>
      </vt:variant>
      <vt:variant>
        <vt:lpwstr>_Toc67904642</vt:lpwstr>
      </vt:variant>
      <vt:variant>
        <vt:i4>1507391</vt:i4>
      </vt:variant>
      <vt:variant>
        <vt:i4>689</vt:i4>
      </vt:variant>
      <vt:variant>
        <vt:i4>0</vt:i4>
      </vt:variant>
      <vt:variant>
        <vt:i4>5</vt:i4>
      </vt:variant>
      <vt:variant>
        <vt:lpwstr/>
      </vt:variant>
      <vt:variant>
        <vt:lpwstr>_Toc67904641</vt:lpwstr>
      </vt:variant>
      <vt:variant>
        <vt:i4>1441855</vt:i4>
      </vt:variant>
      <vt:variant>
        <vt:i4>683</vt:i4>
      </vt:variant>
      <vt:variant>
        <vt:i4>0</vt:i4>
      </vt:variant>
      <vt:variant>
        <vt:i4>5</vt:i4>
      </vt:variant>
      <vt:variant>
        <vt:lpwstr/>
      </vt:variant>
      <vt:variant>
        <vt:lpwstr>_Toc67904640</vt:lpwstr>
      </vt:variant>
      <vt:variant>
        <vt:i4>2031672</vt:i4>
      </vt:variant>
      <vt:variant>
        <vt:i4>677</vt:i4>
      </vt:variant>
      <vt:variant>
        <vt:i4>0</vt:i4>
      </vt:variant>
      <vt:variant>
        <vt:i4>5</vt:i4>
      </vt:variant>
      <vt:variant>
        <vt:lpwstr/>
      </vt:variant>
      <vt:variant>
        <vt:lpwstr>_Toc67904639</vt:lpwstr>
      </vt:variant>
      <vt:variant>
        <vt:i4>1966136</vt:i4>
      </vt:variant>
      <vt:variant>
        <vt:i4>671</vt:i4>
      </vt:variant>
      <vt:variant>
        <vt:i4>0</vt:i4>
      </vt:variant>
      <vt:variant>
        <vt:i4>5</vt:i4>
      </vt:variant>
      <vt:variant>
        <vt:lpwstr/>
      </vt:variant>
      <vt:variant>
        <vt:lpwstr>_Toc67904638</vt:lpwstr>
      </vt:variant>
      <vt:variant>
        <vt:i4>1114168</vt:i4>
      </vt:variant>
      <vt:variant>
        <vt:i4>665</vt:i4>
      </vt:variant>
      <vt:variant>
        <vt:i4>0</vt:i4>
      </vt:variant>
      <vt:variant>
        <vt:i4>5</vt:i4>
      </vt:variant>
      <vt:variant>
        <vt:lpwstr/>
      </vt:variant>
      <vt:variant>
        <vt:lpwstr>_Toc67904637</vt:lpwstr>
      </vt:variant>
      <vt:variant>
        <vt:i4>1048632</vt:i4>
      </vt:variant>
      <vt:variant>
        <vt:i4>659</vt:i4>
      </vt:variant>
      <vt:variant>
        <vt:i4>0</vt:i4>
      </vt:variant>
      <vt:variant>
        <vt:i4>5</vt:i4>
      </vt:variant>
      <vt:variant>
        <vt:lpwstr/>
      </vt:variant>
      <vt:variant>
        <vt:lpwstr>_Toc67904636</vt:lpwstr>
      </vt:variant>
      <vt:variant>
        <vt:i4>1245240</vt:i4>
      </vt:variant>
      <vt:variant>
        <vt:i4>653</vt:i4>
      </vt:variant>
      <vt:variant>
        <vt:i4>0</vt:i4>
      </vt:variant>
      <vt:variant>
        <vt:i4>5</vt:i4>
      </vt:variant>
      <vt:variant>
        <vt:lpwstr/>
      </vt:variant>
      <vt:variant>
        <vt:lpwstr>_Toc67904635</vt:lpwstr>
      </vt:variant>
      <vt:variant>
        <vt:i4>1179704</vt:i4>
      </vt:variant>
      <vt:variant>
        <vt:i4>647</vt:i4>
      </vt:variant>
      <vt:variant>
        <vt:i4>0</vt:i4>
      </vt:variant>
      <vt:variant>
        <vt:i4>5</vt:i4>
      </vt:variant>
      <vt:variant>
        <vt:lpwstr/>
      </vt:variant>
      <vt:variant>
        <vt:lpwstr>_Toc67904634</vt:lpwstr>
      </vt:variant>
      <vt:variant>
        <vt:i4>1376312</vt:i4>
      </vt:variant>
      <vt:variant>
        <vt:i4>641</vt:i4>
      </vt:variant>
      <vt:variant>
        <vt:i4>0</vt:i4>
      </vt:variant>
      <vt:variant>
        <vt:i4>5</vt:i4>
      </vt:variant>
      <vt:variant>
        <vt:lpwstr/>
      </vt:variant>
      <vt:variant>
        <vt:lpwstr>_Toc67904633</vt:lpwstr>
      </vt:variant>
      <vt:variant>
        <vt:i4>1310776</vt:i4>
      </vt:variant>
      <vt:variant>
        <vt:i4>635</vt:i4>
      </vt:variant>
      <vt:variant>
        <vt:i4>0</vt:i4>
      </vt:variant>
      <vt:variant>
        <vt:i4>5</vt:i4>
      </vt:variant>
      <vt:variant>
        <vt:lpwstr/>
      </vt:variant>
      <vt:variant>
        <vt:lpwstr>_Toc67904632</vt:lpwstr>
      </vt:variant>
      <vt:variant>
        <vt:i4>1507384</vt:i4>
      </vt:variant>
      <vt:variant>
        <vt:i4>629</vt:i4>
      </vt:variant>
      <vt:variant>
        <vt:i4>0</vt:i4>
      </vt:variant>
      <vt:variant>
        <vt:i4>5</vt:i4>
      </vt:variant>
      <vt:variant>
        <vt:lpwstr/>
      </vt:variant>
      <vt:variant>
        <vt:lpwstr>_Toc67904631</vt:lpwstr>
      </vt:variant>
      <vt:variant>
        <vt:i4>1441848</vt:i4>
      </vt:variant>
      <vt:variant>
        <vt:i4>623</vt:i4>
      </vt:variant>
      <vt:variant>
        <vt:i4>0</vt:i4>
      </vt:variant>
      <vt:variant>
        <vt:i4>5</vt:i4>
      </vt:variant>
      <vt:variant>
        <vt:lpwstr/>
      </vt:variant>
      <vt:variant>
        <vt:lpwstr>_Toc67904630</vt:lpwstr>
      </vt:variant>
      <vt:variant>
        <vt:i4>2031673</vt:i4>
      </vt:variant>
      <vt:variant>
        <vt:i4>617</vt:i4>
      </vt:variant>
      <vt:variant>
        <vt:i4>0</vt:i4>
      </vt:variant>
      <vt:variant>
        <vt:i4>5</vt:i4>
      </vt:variant>
      <vt:variant>
        <vt:lpwstr/>
      </vt:variant>
      <vt:variant>
        <vt:lpwstr>_Toc67904629</vt:lpwstr>
      </vt:variant>
      <vt:variant>
        <vt:i4>1966137</vt:i4>
      </vt:variant>
      <vt:variant>
        <vt:i4>611</vt:i4>
      </vt:variant>
      <vt:variant>
        <vt:i4>0</vt:i4>
      </vt:variant>
      <vt:variant>
        <vt:i4>5</vt:i4>
      </vt:variant>
      <vt:variant>
        <vt:lpwstr/>
      </vt:variant>
      <vt:variant>
        <vt:lpwstr>_Toc67904628</vt:lpwstr>
      </vt:variant>
      <vt:variant>
        <vt:i4>1114169</vt:i4>
      </vt:variant>
      <vt:variant>
        <vt:i4>605</vt:i4>
      </vt:variant>
      <vt:variant>
        <vt:i4>0</vt:i4>
      </vt:variant>
      <vt:variant>
        <vt:i4>5</vt:i4>
      </vt:variant>
      <vt:variant>
        <vt:lpwstr/>
      </vt:variant>
      <vt:variant>
        <vt:lpwstr>_Toc67904627</vt:lpwstr>
      </vt:variant>
      <vt:variant>
        <vt:i4>1048633</vt:i4>
      </vt:variant>
      <vt:variant>
        <vt:i4>599</vt:i4>
      </vt:variant>
      <vt:variant>
        <vt:i4>0</vt:i4>
      </vt:variant>
      <vt:variant>
        <vt:i4>5</vt:i4>
      </vt:variant>
      <vt:variant>
        <vt:lpwstr/>
      </vt:variant>
      <vt:variant>
        <vt:lpwstr>_Toc67904626</vt:lpwstr>
      </vt:variant>
      <vt:variant>
        <vt:i4>1245241</vt:i4>
      </vt:variant>
      <vt:variant>
        <vt:i4>593</vt:i4>
      </vt:variant>
      <vt:variant>
        <vt:i4>0</vt:i4>
      </vt:variant>
      <vt:variant>
        <vt:i4>5</vt:i4>
      </vt:variant>
      <vt:variant>
        <vt:lpwstr/>
      </vt:variant>
      <vt:variant>
        <vt:lpwstr>_Toc67904625</vt:lpwstr>
      </vt:variant>
      <vt:variant>
        <vt:i4>1179705</vt:i4>
      </vt:variant>
      <vt:variant>
        <vt:i4>587</vt:i4>
      </vt:variant>
      <vt:variant>
        <vt:i4>0</vt:i4>
      </vt:variant>
      <vt:variant>
        <vt:i4>5</vt:i4>
      </vt:variant>
      <vt:variant>
        <vt:lpwstr/>
      </vt:variant>
      <vt:variant>
        <vt:lpwstr>_Toc67904624</vt:lpwstr>
      </vt:variant>
      <vt:variant>
        <vt:i4>1376313</vt:i4>
      </vt:variant>
      <vt:variant>
        <vt:i4>581</vt:i4>
      </vt:variant>
      <vt:variant>
        <vt:i4>0</vt:i4>
      </vt:variant>
      <vt:variant>
        <vt:i4>5</vt:i4>
      </vt:variant>
      <vt:variant>
        <vt:lpwstr/>
      </vt:variant>
      <vt:variant>
        <vt:lpwstr>_Toc67904623</vt:lpwstr>
      </vt:variant>
      <vt:variant>
        <vt:i4>1310777</vt:i4>
      </vt:variant>
      <vt:variant>
        <vt:i4>575</vt:i4>
      </vt:variant>
      <vt:variant>
        <vt:i4>0</vt:i4>
      </vt:variant>
      <vt:variant>
        <vt:i4>5</vt:i4>
      </vt:variant>
      <vt:variant>
        <vt:lpwstr/>
      </vt:variant>
      <vt:variant>
        <vt:lpwstr>_Toc67904622</vt:lpwstr>
      </vt:variant>
      <vt:variant>
        <vt:i4>1507385</vt:i4>
      </vt:variant>
      <vt:variant>
        <vt:i4>569</vt:i4>
      </vt:variant>
      <vt:variant>
        <vt:i4>0</vt:i4>
      </vt:variant>
      <vt:variant>
        <vt:i4>5</vt:i4>
      </vt:variant>
      <vt:variant>
        <vt:lpwstr/>
      </vt:variant>
      <vt:variant>
        <vt:lpwstr>_Toc67904621</vt:lpwstr>
      </vt:variant>
      <vt:variant>
        <vt:i4>1441849</vt:i4>
      </vt:variant>
      <vt:variant>
        <vt:i4>563</vt:i4>
      </vt:variant>
      <vt:variant>
        <vt:i4>0</vt:i4>
      </vt:variant>
      <vt:variant>
        <vt:i4>5</vt:i4>
      </vt:variant>
      <vt:variant>
        <vt:lpwstr/>
      </vt:variant>
      <vt:variant>
        <vt:lpwstr>_Toc67904620</vt:lpwstr>
      </vt:variant>
      <vt:variant>
        <vt:i4>2031674</vt:i4>
      </vt:variant>
      <vt:variant>
        <vt:i4>557</vt:i4>
      </vt:variant>
      <vt:variant>
        <vt:i4>0</vt:i4>
      </vt:variant>
      <vt:variant>
        <vt:i4>5</vt:i4>
      </vt:variant>
      <vt:variant>
        <vt:lpwstr/>
      </vt:variant>
      <vt:variant>
        <vt:lpwstr>_Toc67904619</vt:lpwstr>
      </vt:variant>
      <vt:variant>
        <vt:i4>1966138</vt:i4>
      </vt:variant>
      <vt:variant>
        <vt:i4>551</vt:i4>
      </vt:variant>
      <vt:variant>
        <vt:i4>0</vt:i4>
      </vt:variant>
      <vt:variant>
        <vt:i4>5</vt:i4>
      </vt:variant>
      <vt:variant>
        <vt:lpwstr/>
      </vt:variant>
      <vt:variant>
        <vt:lpwstr>_Toc67904618</vt:lpwstr>
      </vt:variant>
      <vt:variant>
        <vt:i4>1114170</vt:i4>
      </vt:variant>
      <vt:variant>
        <vt:i4>545</vt:i4>
      </vt:variant>
      <vt:variant>
        <vt:i4>0</vt:i4>
      </vt:variant>
      <vt:variant>
        <vt:i4>5</vt:i4>
      </vt:variant>
      <vt:variant>
        <vt:lpwstr/>
      </vt:variant>
      <vt:variant>
        <vt:lpwstr>_Toc67904617</vt:lpwstr>
      </vt:variant>
      <vt:variant>
        <vt:i4>1048634</vt:i4>
      </vt:variant>
      <vt:variant>
        <vt:i4>539</vt:i4>
      </vt:variant>
      <vt:variant>
        <vt:i4>0</vt:i4>
      </vt:variant>
      <vt:variant>
        <vt:i4>5</vt:i4>
      </vt:variant>
      <vt:variant>
        <vt:lpwstr/>
      </vt:variant>
      <vt:variant>
        <vt:lpwstr>_Toc67904616</vt:lpwstr>
      </vt:variant>
      <vt:variant>
        <vt:i4>1245242</vt:i4>
      </vt:variant>
      <vt:variant>
        <vt:i4>533</vt:i4>
      </vt:variant>
      <vt:variant>
        <vt:i4>0</vt:i4>
      </vt:variant>
      <vt:variant>
        <vt:i4>5</vt:i4>
      </vt:variant>
      <vt:variant>
        <vt:lpwstr/>
      </vt:variant>
      <vt:variant>
        <vt:lpwstr>_Toc67904615</vt:lpwstr>
      </vt:variant>
      <vt:variant>
        <vt:i4>1179706</vt:i4>
      </vt:variant>
      <vt:variant>
        <vt:i4>527</vt:i4>
      </vt:variant>
      <vt:variant>
        <vt:i4>0</vt:i4>
      </vt:variant>
      <vt:variant>
        <vt:i4>5</vt:i4>
      </vt:variant>
      <vt:variant>
        <vt:lpwstr/>
      </vt:variant>
      <vt:variant>
        <vt:lpwstr>_Toc67904614</vt:lpwstr>
      </vt:variant>
      <vt:variant>
        <vt:i4>1376314</vt:i4>
      </vt:variant>
      <vt:variant>
        <vt:i4>521</vt:i4>
      </vt:variant>
      <vt:variant>
        <vt:i4>0</vt:i4>
      </vt:variant>
      <vt:variant>
        <vt:i4>5</vt:i4>
      </vt:variant>
      <vt:variant>
        <vt:lpwstr/>
      </vt:variant>
      <vt:variant>
        <vt:lpwstr>_Toc67904613</vt:lpwstr>
      </vt:variant>
      <vt:variant>
        <vt:i4>1310778</vt:i4>
      </vt:variant>
      <vt:variant>
        <vt:i4>515</vt:i4>
      </vt:variant>
      <vt:variant>
        <vt:i4>0</vt:i4>
      </vt:variant>
      <vt:variant>
        <vt:i4>5</vt:i4>
      </vt:variant>
      <vt:variant>
        <vt:lpwstr/>
      </vt:variant>
      <vt:variant>
        <vt:lpwstr>_Toc67904612</vt:lpwstr>
      </vt:variant>
      <vt:variant>
        <vt:i4>1507386</vt:i4>
      </vt:variant>
      <vt:variant>
        <vt:i4>509</vt:i4>
      </vt:variant>
      <vt:variant>
        <vt:i4>0</vt:i4>
      </vt:variant>
      <vt:variant>
        <vt:i4>5</vt:i4>
      </vt:variant>
      <vt:variant>
        <vt:lpwstr/>
      </vt:variant>
      <vt:variant>
        <vt:lpwstr>_Toc67904611</vt:lpwstr>
      </vt:variant>
      <vt:variant>
        <vt:i4>1441850</vt:i4>
      </vt:variant>
      <vt:variant>
        <vt:i4>503</vt:i4>
      </vt:variant>
      <vt:variant>
        <vt:i4>0</vt:i4>
      </vt:variant>
      <vt:variant>
        <vt:i4>5</vt:i4>
      </vt:variant>
      <vt:variant>
        <vt:lpwstr/>
      </vt:variant>
      <vt:variant>
        <vt:lpwstr>_Toc67904610</vt:lpwstr>
      </vt:variant>
      <vt:variant>
        <vt:i4>2031675</vt:i4>
      </vt:variant>
      <vt:variant>
        <vt:i4>497</vt:i4>
      </vt:variant>
      <vt:variant>
        <vt:i4>0</vt:i4>
      </vt:variant>
      <vt:variant>
        <vt:i4>5</vt:i4>
      </vt:variant>
      <vt:variant>
        <vt:lpwstr/>
      </vt:variant>
      <vt:variant>
        <vt:lpwstr>_Toc67904609</vt:lpwstr>
      </vt:variant>
      <vt:variant>
        <vt:i4>1114171</vt:i4>
      </vt:variant>
      <vt:variant>
        <vt:i4>491</vt:i4>
      </vt:variant>
      <vt:variant>
        <vt:i4>0</vt:i4>
      </vt:variant>
      <vt:variant>
        <vt:i4>5</vt:i4>
      </vt:variant>
      <vt:variant>
        <vt:lpwstr/>
      </vt:variant>
      <vt:variant>
        <vt:lpwstr>_Toc67904607</vt:lpwstr>
      </vt:variant>
      <vt:variant>
        <vt:i4>1048635</vt:i4>
      </vt:variant>
      <vt:variant>
        <vt:i4>485</vt:i4>
      </vt:variant>
      <vt:variant>
        <vt:i4>0</vt:i4>
      </vt:variant>
      <vt:variant>
        <vt:i4>5</vt:i4>
      </vt:variant>
      <vt:variant>
        <vt:lpwstr/>
      </vt:variant>
      <vt:variant>
        <vt:lpwstr>_Toc67904606</vt:lpwstr>
      </vt:variant>
      <vt:variant>
        <vt:i4>1245243</vt:i4>
      </vt:variant>
      <vt:variant>
        <vt:i4>479</vt:i4>
      </vt:variant>
      <vt:variant>
        <vt:i4>0</vt:i4>
      </vt:variant>
      <vt:variant>
        <vt:i4>5</vt:i4>
      </vt:variant>
      <vt:variant>
        <vt:lpwstr/>
      </vt:variant>
      <vt:variant>
        <vt:lpwstr>_Toc67904605</vt:lpwstr>
      </vt:variant>
      <vt:variant>
        <vt:i4>1179707</vt:i4>
      </vt:variant>
      <vt:variant>
        <vt:i4>473</vt:i4>
      </vt:variant>
      <vt:variant>
        <vt:i4>0</vt:i4>
      </vt:variant>
      <vt:variant>
        <vt:i4>5</vt:i4>
      </vt:variant>
      <vt:variant>
        <vt:lpwstr/>
      </vt:variant>
      <vt:variant>
        <vt:lpwstr>_Toc67904604</vt:lpwstr>
      </vt:variant>
      <vt:variant>
        <vt:i4>1376315</vt:i4>
      </vt:variant>
      <vt:variant>
        <vt:i4>467</vt:i4>
      </vt:variant>
      <vt:variant>
        <vt:i4>0</vt:i4>
      </vt:variant>
      <vt:variant>
        <vt:i4>5</vt:i4>
      </vt:variant>
      <vt:variant>
        <vt:lpwstr/>
      </vt:variant>
      <vt:variant>
        <vt:lpwstr>_Toc67904603</vt:lpwstr>
      </vt:variant>
      <vt:variant>
        <vt:i4>1310779</vt:i4>
      </vt:variant>
      <vt:variant>
        <vt:i4>461</vt:i4>
      </vt:variant>
      <vt:variant>
        <vt:i4>0</vt:i4>
      </vt:variant>
      <vt:variant>
        <vt:i4>5</vt:i4>
      </vt:variant>
      <vt:variant>
        <vt:lpwstr/>
      </vt:variant>
      <vt:variant>
        <vt:lpwstr>_Toc67904602</vt:lpwstr>
      </vt:variant>
      <vt:variant>
        <vt:i4>1507387</vt:i4>
      </vt:variant>
      <vt:variant>
        <vt:i4>455</vt:i4>
      </vt:variant>
      <vt:variant>
        <vt:i4>0</vt:i4>
      </vt:variant>
      <vt:variant>
        <vt:i4>5</vt:i4>
      </vt:variant>
      <vt:variant>
        <vt:lpwstr/>
      </vt:variant>
      <vt:variant>
        <vt:lpwstr>_Toc67904601</vt:lpwstr>
      </vt:variant>
      <vt:variant>
        <vt:i4>1441851</vt:i4>
      </vt:variant>
      <vt:variant>
        <vt:i4>449</vt:i4>
      </vt:variant>
      <vt:variant>
        <vt:i4>0</vt:i4>
      </vt:variant>
      <vt:variant>
        <vt:i4>5</vt:i4>
      </vt:variant>
      <vt:variant>
        <vt:lpwstr/>
      </vt:variant>
      <vt:variant>
        <vt:lpwstr>_Toc67904600</vt:lpwstr>
      </vt:variant>
      <vt:variant>
        <vt:i4>1835058</vt:i4>
      </vt:variant>
      <vt:variant>
        <vt:i4>443</vt:i4>
      </vt:variant>
      <vt:variant>
        <vt:i4>0</vt:i4>
      </vt:variant>
      <vt:variant>
        <vt:i4>5</vt:i4>
      </vt:variant>
      <vt:variant>
        <vt:lpwstr/>
      </vt:variant>
      <vt:variant>
        <vt:lpwstr>_Toc67904599</vt:lpwstr>
      </vt:variant>
      <vt:variant>
        <vt:i4>1900594</vt:i4>
      </vt:variant>
      <vt:variant>
        <vt:i4>437</vt:i4>
      </vt:variant>
      <vt:variant>
        <vt:i4>0</vt:i4>
      </vt:variant>
      <vt:variant>
        <vt:i4>5</vt:i4>
      </vt:variant>
      <vt:variant>
        <vt:lpwstr/>
      </vt:variant>
      <vt:variant>
        <vt:lpwstr>_Toc67904598</vt:lpwstr>
      </vt:variant>
      <vt:variant>
        <vt:i4>1179698</vt:i4>
      </vt:variant>
      <vt:variant>
        <vt:i4>431</vt:i4>
      </vt:variant>
      <vt:variant>
        <vt:i4>0</vt:i4>
      </vt:variant>
      <vt:variant>
        <vt:i4>5</vt:i4>
      </vt:variant>
      <vt:variant>
        <vt:lpwstr/>
      </vt:variant>
      <vt:variant>
        <vt:lpwstr>_Toc67904597</vt:lpwstr>
      </vt:variant>
      <vt:variant>
        <vt:i4>1245234</vt:i4>
      </vt:variant>
      <vt:variant>
        <vt:i4>425</vt:i4>
      </vt:variant>
      <vt:variant>
        <vt:i4>0</vt:i4>
      </vt:variant>
      <vt:variant>
        <vt:i4>5</vt:i4>
      </vt:variant>
      <vt:variant>
        <vt:lpwstr/>
      </vt:variant>
      <vt:variant>
        <vt:lpwstr>_Toc67904596</vt:lpwstr>
      </vt:variant>
      <vt:variant>
        <vt:i4>1048626</vt:i4>
      </vt:variant>
      <vt:variant>
        <vt:i4>419</vt:i4>
      </vt:variant>
      <vt:variant>
        <vt:i4>0</vt:i4>
      </vt:variant>
      <vt:variant>
        <vt:i4>5</vt:i4>
      </vt:variant>
      <vt:variant>
        <vt:lpwstr/>
      </vt:variant>
      <vt:variant>
        <vt:lpwstr>_Toc67904595</vt:lpwstr>
      </vt:variant>
      <vt:variant>
        <vt:i4>1114162</vt:i4>
      </vt:variant>
      <vt:variant>
        <vt:i4>413</vt:i4>
      </vt:variant>
      <vt:variant>
        <vt:i4>0</vt:i4>
      </vt:variant>
      <vt:variant>
        <vt:i4>5</vt:i4>
      </vt:variant>
      <vt:variant>
        <vt:lpwstr/>
      </vt:variant>
      <vt:variant>
        <vt:lpwstr>_Toc67904594</vt:lpwstr>
      </vt:variant>
      <vt:variant>
        <vt:i4>1441842</vt:i4>
      </vt:variant>
      <vt:variant>
        <vt:i4>407</vt:i4>
      </vt:variant>
      <vt:variant>
        <vt:i4>0</vt:i4>
      </vt:variant>
      <vt:variant>
        <vt:i4>5</vt:i4>
      </vt:variant>
      <vt:variant>
        <vt:lpwstr/>
      </vt:variant>
      <vt:variant>
        <vt:lpwstr>_Toc67904593</vt:lpwstr>
      </vt:variant>
      <vt:variant>
        <vt:i4>1507378</vt:i4>
      </vt:variant>
      <vt:variant>
        <vt:i4>401</vt:i4>
      </vt:variant>
      <vt:variant>
        <vt:i4>0</vt:i4>
      </vt:variant>
      <vt:variant>
        <vt:i4>5</vt:i4>
      </vt:variant>
      <vt:variant>
        <vt:lpwstr/>
      </vt:variant>
      <vt:variant>
        <vt:lpwstr>_Toc67904592</vt:lpwstr>
      </vt:variant>
      <vt:variant>
        <vt:i4>1310770</vt:i4>
      </vt:variant>
      <vt:variant>
        <vt:i4>395</vt:i4>
      </vt:variant>
      <vt:variant>
        <vt:i4>0</vt:i4>
      </vt:variant>
      <vt:variant>
        <vt:i4>5</vt:i4>
      </vt:variant>
      <vt:variant>
        <vt:lpwstr/>
      </vt:variant>
      <vt:variant>
        <vt:lpwstr>_Toc67904591</vt:lpwstr>
      </vt:variant>
      <vt:variant>
        <vt:i4>1376306</vt:i4>
      </vt:variant>
      <vt:variant>
        <vt:i4>389</vt:i4>
      </vt:variant>
      <vt:variant>
        <vt:i4>0</vt:i4>
      </vt:variant>
      <vt:variant>
        <vt:i4>5</vt:i4>
      </vt:variant>
      <vt:variant>
        <vt:lpwstr/>
      </vt:variant>
      <vt:variant>
        <vt:lpwstr>_Toc67904590</vt:lpwstr>
      </vt:variant>
      <vt:variant>
        <vt:i4>1835059</vt:i4>
      </vt:variant>
      <vt:variant>
        <vt:i4>383</vt:i4>
      </vt:variant>
      <vt:variant>
        <vt:i4>0</vt:i4>
      </vt:variant>
      <vt:variant>
        <vt:i4>5</vt:i4>
      </vt:variant>
      <vt:variant>
        <vt:lpwstr/>
      </vt:variant>
      <vt:variant>
        <vt:lpwstr>_Toc67904589</vt:lpwstr>
      </vt:variant>
      <vt:variant>
        <vt:i4>1900595</vt:i4>
      </vt:variant>
      <vt:variant>
        <vt:i4>377</vt:i4>
      </vt:variant>
      <vt:variant>
        <vt:i4>0</vt:i4>
      </vt:variant>
      <vt:variant>
        <vt:i4>5</vt:i4>
      </vt:variant>
      <vt:variant>
        <vt:lpwstr/>
      </vt:variant>
      <vt:variant>
        <vt:lpwstr>_Toc67904588</vt:lpwstr>
      </vt:variant>
      <vt:variant>
        <vt:i4>1179699</vt:i4>
      </vt:variant>
      <vt:variant>
        <vt:i4>371</vt:i4>
      </vt:variant>
      <vt:variant>
        <vt:i4>0</vt:i4>
      </vt:variant>
      <vt:variant>
        <vt:i4>5</vt:i4>
      </vt:variant>
      <vt:variant>
        <vt:lpwstr/>
      </vt:variant>
      <vt:variant>
        <vt:lpwstr>_Toc67904587</vt:lpwstr>
      </vt:variant>
      <vt:variant>
        <vt:i4>1245235</vt:i4>
      </vt:variant>
      <vt:variant>
        <vt:i4>365</vt:i4>
      </vt:variant>
      <vt:variant>
        <vt:i4>0</vt:i4>
      </vt:variant>
      <vt:variant>
        <vt:i4>5</vt:i4>
      </vt:variant>
      <vt:variant>
        <vt:lpwstr/>
      </vt:variant>
      <vt:variant>
        <vt:lpwstr>_Toc67904586</vt:lpwstr>
      </vt:variant>
      <vt:variant>
        <vt:i4>1048627</vt:i4>
      </vt:variant>
      <vt:variant>
        <vt:i4>359</vt:i4>
      </vt:variant>
      <vt:variant>
        <vt:i4>0</vt:i4>
      </vt:variant>
      <vt:variant>
        <vt:i4>5</vt:i4>
      </vt:variant>
      <vt:variant>
        <vt:lpwstr/>
      </vt:variant>
      <vt:variant>
        <vt:lpwstr>_Toc67904585</vt:lpwstr>
      </vt:variant>
      <vt:variant>
        <vt:i4>1114163</vt:i4>
      </vt:variant>
      <vt:variant>
        <vt:i4>353</vt:i4>
      </vt:variant>
      <vt:variant>
        <vt:i4>0</vt:i4>
      </vt:variant>
      <vt:variant>
        <vt:i4>5</vt:i4>
      </vt:variant>
      <vt:variant>
        <vt:lpwstr/>
      </vt:variant>
      <vt:variant>
        <vt:lpwstr>_Toc67904584</vt:lpwstr>
      </vt:variant>
      <vt:variant>
        <vt:i4>1441843</vt:i4>
      </vt:variant>
      <vt:variant>
        <vt:i4>347</vt:i4>
      </vt:variant>
      <vt:variant>
        <vt:i4>0</vt:i4>
      </vt:variant>
      <vt:variant>
        <vt:i4>5</vt:i4>
      </vt:variant>
      <vt:variant>
        <vt:lpwstr/>
      </vt:variant>
      <vt:variant>
        <vt:lpwstr>_Toc67904583</vt:lpwstr>
      </vt:variant>
      <vt:variant>
        <vt:i4>1507379</vt:i4>
      </vt:variant>
      <vt:variant>
        <vt:i4>341</vt:i4>
      </vt:variant>
      <vt:variant>
        <vt:i4>0</vt:i4>
      </vt:variant>
      <vt:variant>
        <vt:i4>5</vt:i4>
      </vt:variant>
      <vt:variant>
        <vt:lpwstr/>
      </vt:variant>
      <vt:variant>
        <vt:lpwstr>_Toc67904582</vt:lpwstr>
      </vt:variant>
      <vt:variant>
        <vt:i4>1310771</vt:i4>
      </vt:variant>
      <vt:variant>
        <vt:i4>335</vt:i4>
      </vt:variant>
      <vt:variant>
        <vt:i4>0</vt:i4>
      </vt:variant>
      <vt:variant>
        <vt:i4>5</vt:i4>
      </vt:variant>
      <vt:variant>
        <vt:lpwstr/>
      </vt:variant>
      <vt:variant>
        <vt:lpwstr>_Toc67904581</vt:lpwstr>
      </vt:variant>
      <vt:variant>
        <vt:i4>1376307</vt:i4>
      </vt:variant>
      <vt:variant>
        <vt:i4>329</vt:i4>
      </vt:variant>
      <vt:variant>
        <vt:i4>0</vt:i4>
      </vt:variant>
      <vt:variant>
        <vt:i4>5</vt:i4>
      </vt:variant>
      <vt:variant>
        <vt:lpwstr/>
      </vt:variant>
      <vt:variant>
        <vt:lpwstr>_Toc67904580</vt:lpwstr>
      </vt:variant>
      <vt:variant>
        <vt:i4>1835068</vt:i4>
      </vt:variant>
      <vt:variant>
        <vt:i4>323</vt:i4>
      </vt:variant>
      <vt:variant>
        <vt:i4>0</vt:i4>
      </vt:variant>
      <vt:variant>
        <vt:i4>5</vt:i4>
      </vt:variant>
      <vt:variant>
        <vt:lpwstr/>
      </vt:variant>
      <vt:variant>
        <vt:lpwstr>_Toc67904579</vt:lpwstr>
      </vt:variant>
      <vt:variant>
        <vt:i4>1900604</vt:i4>
      </vt:variant>
      <vt:variant>
        <vt:i4>317</vt:i4>
      </vt:variant>
      <vt:variant>
        <vt:i4>0</vt:i4>
      </vt:variant>
      <vt:variant>
        <vt:i4>5</vt:i4>
      </vt:variant>
      <vt:variant>
        <vt:lpwstr/>
      </vt:variant>
      <vt:variant>
        <vt:lpwstr>_Toc67904578</vt:lpwstr>
      </vt:variant>
      <vt:variant>
        <vt:i4>1179708</vt:i4>
      </vt:variant>
      <vt:variant>
        <vt:i4>311</vt:i4>
      </vt:variant>
      <vt:variant>
        <vt:i4>0</vt:i4>
      </vt:variant>
      <vt:variant>
        <vt:i4>5</vt:i4>
      </vt:variant>
      <vt:variant>
        <vt:lpwstr/>
      </vt:variant>
      <vt:variant>
        <vt:lpwstr>_Toc67904577</vt:lpwstr>
      </vt:variant>
      <vt:variant>
        <vt:i4>1245244</vt:i4>
      </vt:variant>
      <vt:variant>
        <vt:i4>305</vt:i4>
      </vt:variant>
      <vt:variant>
        <vt:i4>0</vt:i4>
      </vt:variant>
      <vt:variant>
        <vt:i4>5</vt:i4>
      </vt:variant>
      <vt:variant>
        <vt:lpwstr/>
      </vt:variant>
      <vt:variant>
        <vt:lpwstr>_Toc67904576</vt:lpwstr>
      </vt:variant>
      <vt:variant>
        <vt:i4>1048636</vt:i4>
      </vt:variant>
      <vt:variant>
        <vt:i4>299</vt:i4>
      </vt:variant>
      <vt:variant>
        <vt:i4>0</vt:i4>
      </vt:variant>
      <vt:variant>
        <vt:i4>5</vt:i4>
      </vt:variant>
      <vt:variant>
        <vt:lpwstr/>
      </vt:variant>
      <vt:variant>
        <vt:lpwstr>_Toc67904575</vt:lpwstr>
      </vt:variant>
      <vt:variant>
        <vt:i4>1114172</vt:i4>
      </vt:variant>
      <vt:variant>
        <vt:i4>293</vt:i4>
      </vt:variant>
      <vt:variant>
        <vt:i4>0</vt:i4>
      </vt:variant>
      <vt:variant>
        <vt:i4>5</vt:i4>
      </vt:variant>
      <vt:variant>
        <vt:lpwstr/>
      </vt:variant>
      <vt:variant>
        <vt:lpwstr>_Toc67904574</vt:lpwstr>
      </vt:variant>
      <vt:variant>
        <vt:i4>1441852</vt:i4>
      </vt:variant>
      <vt:variant>
        <vt:i4>287</vt:i4>
      </vt:variant>
      <vt:variant>
        <vt:i4>0</vt:i4>
      </vt:variant>
      <vt:variant>
        <vt:i4>5</vt:i4>
      </vt:variant>
      <vt:variant>
        <vt:lpwstr/>
      </vt:variant>
      <vt:variant>
        <vt:lpwstr>_Toc67904573</vt:lpwstr>
      </vt:variant>
      <vt:variant>
        <vt:i4>1507388</vt:i4>
      </vt:variant>
      <vt:variant>
        <vt:i4>281</vt:i4>
      </vt:variant>
      <vt:variant>
        <vt:i4>0</vt:i4>
      </vt:variant>
      <vt:variant>
        <vt:i4>5</vt:i4>
      </vt:variant>
      <vt:variant>
        <vt:lpwstr/>
      </vt:variant>
      <vt:variant>
        <vt:lpwstr>_Toc67904572</vt:lpwstr>
      </vt:variant>
      <vt:variant>
        <vt:i4>1310780</vt:i4>
      </vt:variant>
      <vt:variant>
        <vt:i4>275</vt:i4>
      </vt:variant>
      <vt:variant>
        <vt:i4>0</vt:i4>
      </vt:variant>
      <vt:variant>
        <vt:i4>5</vt:i4>
      </vt:variant>
      <vt:variant>
        <vt:lpwstr/>
      </vt:variant>
      <vt:variant>
        <vt:lpwstr>_Toc67904571</vt:lpwstr>
      </vt:variant>
      <vt:variant>
        <vt:i4>1376316</vt:i4>
      </vt:variant>
      <vt:variant>
        <vt:i4>269</vt:i4>
      </vt:variant>
      <vt:variant>
        <vt:i4>0</vt:i4>
      </vt:variant>
      <vt:variant>
        <vt:i4>5</vt:i4>
      </vt:variant>
      <vt:variant>
        <vt:lpwstr/>
      </vt:variant>
      <vt:variant>
        <vt:lpwstr>_Toc67904570</vt:lpwstr>
      </vt:variant>
      <vt:variant>
        <vt:i4>1835069</vt:i4>
      </vt:variant>
      <vt:variant>
        <vt:i4>263</vt:i4>
      </vt:variant>
      <vt:variant>
        <vt:i4>0</vt:i4>
      </vt:variant>
      <vt:variant>
        <vt:i4>5</vt:i4>
      </vt:variant>
      <vt:variant>
        <vt:lpwstr/>
      </vt:variant>
      <vt:variant>
        <vt:lpwstr>_Toc67904569</vt:lpwstr>
      </vt:variant>
      <vt:variant>
        <vt:i4>1900605</vt:i4>
      </vt:variant>
      <vt:variant>
        <vt:i4>257</vt:i4>
      </vt:variant>
      <vt:variant>
        <vt:i4>0</vt:i4>
      </vt:variant>
      <vt:variant>
        <vt:i4>5</vt:i4>
      </vt:variant>
      <vt:variant>
        <vt:lpwstr/>
      </vt:variant>
      <vt:variant>
        <vt:lpwstr>_Toc67904568</vt:lpwstr>
      </vt:variant>
      <vt:variant>
        <vt:i4>1179709</vt:i4>
      </vt:variant>
      <vt:variant>
        <vt:i4>251</vt:i4>
      </vt:variant>
      <vt:variant>
        <vt:i4>0</vt:i4>
      </vt:variant>
      <vt:variant>
        <vt:i4>5</vt:i4>
      </vt:variant>
      <vt:variant>
        <vt:lpwstr/>
      </vt:variant>
      <vt:variant>
        <vt:lpwstr>_Toc67904567</vt:lpwstr>
      </vt:variant>
      <vt:variant>
        <vt:i4>1048637</vt:i4>
      </vt:variant>
      <vt:variant>
        <vt:i4>245</vt:i4>
      </vt:variant>
      <vt:variant>
        <vt:i4>0</vt:i4>
      </vt:variant>
      <vt:variant>
        <vt:i4>5</vt:i4>
      </vt:variant>
      <vt:variant>
        <vt:lpwstr/>
      </vt:variant>
      <vt:variant>
        <vt:lpwstr>_Toc67904565</vt:lpwstr>
      </vt:variant>
      <vt:variant>
        <vt:i4>1114173</vt:i4>
      </vt:variant>
      <vt:variant>
        <vt:i4>239</vt:i4>
      </vt:variant>
      <vt:variant>
        <vt:i4>0</vt:i4>
      </vt:variant>
      <vt:variant>
        <vt:i4>5</vt:i4>
      </vt:variant>
      <vt:variant>
        <vt:lpwstr/>
      </vt:variant>
      <vt:variant>
        <vt:lpwstr>_Toc67904564</vt:lpwstr>
      </vt:variant>
      <vt:variant>
        <vt:i4>1441853</vt:i4>
      </vt:variant>
      <vt:variant>
        <vt:i4>233</vt:i4>
      </vt:variant>
      <vt:variant>
        <vt:i4>0</vt:i4>
      </vt:variant>
      <vt:variant>
        <vt:i4>5</vt:i4>
      </vt:variant>
      <vt:variant>
        <vt:lpwstr/>
      </vt:variant>
      <vt:variant>
        <vt:lpwstr>_Toc67904563</vt:lpwstr>
      </vt:variant>
      <vt:variant>
        <vt:i4>1507389</vt:i4>
      </vt:variant>
      <vt:variant>
        <vt:i4>227</vt:i4>
      </vt:variant>
      <vt:variant>
        <vt:i4>0</vt:i4>
      </vt:variant>
      <vt:variant>
        <vt:i4>5</vt:i4>
      </vt:variant>
      <vt:variant>
        <vt:lpwstr/>
      </vt:variant>
      <vt:variant>
        <vt:lpwstr>_Toc67904562</vt:lpwstr>
      </vt:variant>
      <vt:variant>
        <vt:i4>1310781</vt:i4>
      </vt:variant>
      <vt:variant>
        <vt:i4>221</vt:i4>
      </vt:variant>
      <vt:variant>
        <vt:i4>0</vt:i4>
      </vt:variant>
      <vt:variant>
        <vt:i4>5</vt:i4>
      </vt:variant>
      <vt:variant>
        <vt:lpwstr/>
      </vt:variant>
      <vt:variant>
        <vt:lpwstr>_Toc67904561</vt:lpwstr>
      </vt:variant>
      <vt:variant>
        <vt:i4>1376317</vt:i4>
      </vt:variant>
      <vt:variant>
        <vt:i4>215</vt:i4>
      </vt:variant>
      <vt:variant>
        <vt:i4>0</vt:i4>
      </vt:variant>
      <vt:variant>
        <vt:i4>5</vt:i4>
      </vt:variant>
      <vt:variant>
        <vt:lpwstr/>
      </vt:variant>
      <vt:variant>
        <vt:lpwstr>_Toc67904560</vt:lpwstr>
      </vt:variant>
      <vt:variant>
        <vt:i4>1835070</vt:i4>
      </vt:variant>
      <vt:variant>
        <vt:i4>209</vt:i4>
      </vt:variant>
      <vt:variant>
        <vt:i4>0</vt:i4>
      </vt:variant>
      <vt:variant>
        <vt:i4>5</vt:i4>
      </vt:variant>
      <vt:variant>
        <vt:lpwstr/>
      </vt:variant>
      <vt:variant>
        <vt:lpwstr>_Toc67904559</vt:lpwstr>
      </vt:variant>
      <vt:variant>
        <vt:i4>1900606</vt:i4>
      </vt:variant>
      <vt:variant>
        <vt:i4>203</vt:i4>
      </vt:variant>
      <vt:variant>
        <vt:i4>0</vt:i4>
      </vt:variant>
      <vt:variant>
        <vt:i4>5</vt:i4>
      </vt:variant>
      <vt:variant>
        <vt:lpwstr/>
      </vt:variant>
      <vt:variant>
        <vt:lpwstr>_Toc67904558</vt:lpwstr>
      </vt:variant>
      <vt:variant>
        <vt:i4>1179710</vt:i4>
      </vt:variant>
      <vt:variant>
        <vt:i4>197</vt:i4>
      </vt:variant>
      <vt:variant>
        <vt:i4>0</vt:i4>
      </vt:variant>
      <vt:variant>
        <vt:i4>5</vt:i4>
      </vt:variant>
      <vt:variant>
        <vt:lpwstr/>
      </vt:variant>
      <vt:variant>
        <vt:lpwstr>_Toc67904557</vt:lpwstr>
      </vt:variant>
      <vt:variant>
        <vt:i4>1245246</vt:i4>
      </vt:variant>
      <vt:variant>
        <vt:i4>191</vt:i4>
      </vt:variant>
      <vt:variant>
        <vt:i4>0</vt:i4>
      </vt:variant>
      <vt:variant>
        <vt:i4>5</vt:i4>
      </vt:variant>
      <vt:variant>
        <vt:lpwstr/>
      </vt:variant>
      <vt:variant>
        <vt:lpwstr>_Toc67904556</vt:lpwstr>
      </vt:variant>
      <vt:variant>
        <vt:i4>1048638</vt:i4>
      </vt:variant>
      <vt:variant>
        <vt:i4>185</vt:i4>
      </vt:variant>
      <vt:variant>
        <vt:i4>0</vt:i4>
      </vt:variant>
      <vt:variant>
        <vt:i4>5</vt:i4>
      </vt:variant>
      <vt:variant>
        <vt:lpwstr/>
      </vt:variant>
      <vt:variant>
        <vt:lpwstr>_Toc67904555</vt:lpwstr>
      </vt:variant>
      <vt:variant>
        <vt:i4>1114174</vt:i4>
      </vt:variant>
      <vt:variant>
        <vt:i4>179</vt:i4>
      </vt:variant>
      <vt:variant>
        <vt:i4>0</vt:i4>
      </vt:variant>
      <vt:variant>
        <vt:i4>5</vt:i4>
      </vt:variant>
      <vt:variant>
        <vt:lpwstr/>
      </vt:variant>
      <vt:variant>
        <vt:lpwstr>_Toc67904554</vt:lpwstr>
      </vt:variant>
      <vt:variant>
        <vt:i4>1441854</vt:i4>
      </vt:variant>
      <vt:variant>
        <vt:i4>173</vt:i4>
      </vt:variant>
      <vt:variant>
        <vt:i4>0</vt:i4>
      </vt:variant>
      <vt:variant>
        <vt:i4>5</vt:i4>
      </vt:variant>
      <vt:variant>
        <vt:lpwstr/>
      </vt:variant>
      <vt:variant>
        <vt:lpwstr>_Toc67904553</vt:lpwstr>
      </vt:variant>
      <vt:variant>
        <vt:i4>1507390</vt:i4>
      </vt:variant>
      <vt:variant>
        <vt:i4>167</vt:i4>
      </vt:variant>
      <vt:variant>
        <vt:i4>0</vt:i4>
      </vt:variant>
      <vt:variant>
        <vt:i4>5</vt:i4>
      </vt:variant>
      <vt:variant>
        <vt:lpwstr/>
      </vt:variant>
      <vt:variant>
        <vt:lpwstr>_Toc67904552</vt:lpwstr>
      </vt:variant>
      <vt:variant>
        <vt:i4>1310782</vt:i4>
      </vt:variant>
      <vt:variant>
        <vt:i4>161</vt:i4>
      </vt:variant>
      <vt:variant>
        <vt:i4>0</vt:i4>
      </vt:variant>
      <vt:variant>
        <vt:i4>5</vt:i4>
      </vt:variant>
      <vt:variant>
        <vt:lpwstr/>
      </vt:variant>
      <vt:variant>
        <vt:lpwstr>_Toc67904551</vt:lpwstr>
      </vt:variant>
      <vt:variant>
        <vt:i4>1376318</vt:i4>
      </vt:variant>
      <vt:variant>
        <vt:i4>155</vt:i4>
      </vt:variant>
      <vt:variant>
        <vt:i4>0</vt:i4>
      </vt:variant>
      <vt:variant>
        <vt:i4>5</vt:i4>
      </vt:variant>
      <vt:variant>
        <vt:lpwstr/>
      </vt:variant>
      <vt:variant>
        <vt:lpwstr>_Toc67904550</vt:lpwstr>
      </vt:variant>
      <vt:variant>
        <vt:i4>1835071</vt:i4>
      </vt:variant>
      <vt:variant>
        <vt:i4>149</vt:i4>
      </vt:variant>
      <vt:variant>
        <vt:i4>0</vt:i4>
      </vt:variant>
      <vt:variant>
        <vt:i4>5</vt:i4>
      </vt:variant>
      <vt:variant>
        <vt:lpwstr/>
      </vt:variant>
      <vt:variant>
        <vt:lpwstr>_Toc67904549</vt:lpwstr>
      </vt:variant>
      <vt:variant>
        <vt:i4>1900607</vt:i4>
      </vt:variant>
      <vt:variant>
        <vt:i4>143</vt:i4>
      </vt:variant>
      <vt:variant>
        <vt:i4>0</vt:i4>
      </vt:variant>
      <vt:variant>
        <vt:i4>5</vt:i4>
      </vt:variant>
      <vt:variant>
        <vt:lpwstr/>
      </vt:variant>
      <vt:variant>
        <vt:lpwstr>_Toc67904548</vt:lpwstr>
      </vt:variant>
      <vt:variant>
        <vt:i4>1179711</vt:i4>
      </vt:variant>
      <vt:variant>
        <vt:i4>137</vt:i4>
      </vt:variant>
      <vt:variant>
        <vt:i4>0</vt:i4>
      </vt:variant>
      <vt:variant>
        <vt:i4>5</vt:i4>
      </vt:variant>
      <vt:variant>
        <vt:lpwstr/>
      </vt:variant>
      <vt:variant>
        <vt:lpwstr>_Toc67904547</vt:lpwstr>
      </vt:variant>
      <vt:variant>
        <vt:i4>1245247</vt:i4>
      </vt:variant>
      <vt:variant>
        <vt:i4>131</vt:i4>
      </vt:variant>
      <vt:variant>
        <vt:i4>0</vt:i4>
      </vt:variant>
      <vt:variant>
        <vt:i4>5</vt:i4>
      </vt:variant>
      <vt:variant>
        <vt:lpwstr/>
      </vt:variant>
      <vt:variant>
        <vt:lpwstr>_Toc67904546</vt:lpwstr>
      </vt:variant>
      <vt:variant>
        <vt:i4>1048639</vt:i4>
      </vt:variant>
      <vt:variant>
        <vt:i4>125</vt:i4>
      </vt:variant>
      <vt:variant>
        <vt:i4>0</vt:i4>
      </vt:variant>
      <vt:variant>
        <vt:i4>5</vt:i4>
      </vt:variant>
      <vt:variant>
        <vt:lpwstr/>
      </vt:variant>
      <vt:variant>
        <vt:lpwstr>_Toc67904545</vt:lpwstr>
      </vt:variant>
      <vt:variant>
        <vt:i4>1114175</vt:i4>
      </vt:variant>
      <vt:variant>
        <vt:i4>119</vt:i4>
      </vt:variant>
      <vt:variant>
        <vt:i4>0</vt:i4>
      </vt:variant>
      <vt:variant>
        <vt:i4>5</vt:i4>
      </vt:variant>
      <vt:variant>
        <vt:lpwstr/>
      </vt:variant>
      <vt:variant>
        <vt:lpwstr>_Toc67904544</vt:lpwstr>
      </vt:variant>
      <vt:variant>
        <vt:i4>1441855</vt:i4>
      </vt:variant>
      <vt:variant>
        <vt:i4>113</vt:i4>
      </vt:variant>
      <vt:variant>
        <vt:i4>0</vt:i4>
      </vt:variant>
      <vt:variant>
        <vt:i4>5</vt:i4>
      </vt:variant>
      <vt:variant>
        <vt:lpwstr/>
      </vt:variant>
      <vt:variant>
        <vt:lpwstr>_Toc67904543</vt:lpwstr>
      </vt:variant>
      <vt:variant>
        <vt:i4>1507391</vt:i4>
      </vt:variant>
      <vt:variant>
        <vt:i4>107</vt:i4>
      </vt:variant>
      <vt:variant>
        <vt:i4>0</vt:i4>
      </vt:variant>
      <vt:variant>
        <vt:i4>5</vt:i4>
      </vt:variant>
      <vt:variant>
        <vt:lpwstr/>
      </vt:variant>
      <vt:variant>
        <vt:lpwstr>_Toc67904542</vt:lpwstr>
      </vt:variant>
      <vt:variant>
        <vt:i4>1310783</vt:i4>
      </vt:variant>
      <vt:variant>
        <vt:i4>101</vt:i4>
      </vt:variant>
      <vt:variant>
        <vt:i4>0</vt:i4>
      </vt:variant>
      <vt:variant>
        <vt:i4>5</vt:i4>
      </vt:variant>
      <vt:variant>
        <vt:lpwstr/>
      </vt:variant>
      <vt:variant>
        <vt:lpwstr>_Toc67904541</vt:lpwstr>
      </vt:variant>
      <vt:variant>
        <vt:i4>1376319</vt:i4>
      </vt:variant>
      <vt:variant>
        <vt:i4>95</vt:i4>
      </vt:variant>
      <vt:variant>
        <vt:i4>0</vt:i4>
      </vt:variant>
      <vt:variant>
        <vt:i4>5</vt:i4>
      </vt:variant>
      <vt:variant>
        <vt:lpwstr/>
      </vt:variant>
      <vt:variant>
        <vt:lpwstr>_Toc67904540</vt:lpwstr>
      </vt:variant>
      <vt:variant>
        <vt:i4>1835064</vt:i4>
      </vt:variant>
      <vt:variant>
        <vt:i4>89</vt:i4>
      </vt:variant>
      <vt:variant>
        <vt:i4>0</vt:i4>
      </vt:variant>
      <vt:variant>
        <vt:i4>5</vt:i4>
      </vt:variant>
      <vt:variant>
        <vt:lpwstr/>
      </vt:variant>
      <vt:variant>
        <vt:lpwstr>_Toc67904539</vt:lpwstr>
      </vt:variant>
      <vt:variant>
        <vt:i4>1900600</vt:i4>
      </vt:variant>
      <vt:variant>
        <vt:i4>83</vt:i4>
      </vt:variant>
      <vt:variant>
        <vt:i4>0</vt:i4>
      </vt:variant>
      <vt:variant>
        <vt:i4>5</vt:i4>
      </vt:variant>
      <vt:variant>
        <vt:lpwstr/>
      </vt:variant>
      <vt:variant>
        <vt:lpwstr>_Toc67904538</vt:lpwstr>
      </vt:variant>
      <vt:variant>
        <vt:i4>1179704</vt:i4>
      </vt:variant>
      <vt:variant>
        <vt:i4>77</vt:i4>
      </vt:variant>
      <vt:variant>
        <vt:i4>0</vt:i4>
      </vt:variant>
      <vt:variant>
        <vt:i4>5</vt:i4>
      </vt:variant>
      <vt:variant>
        <vt:lpwstr/>
      </vt:variant>
      <vt:variant>
        <vt:lpwstr>_Toc67904537</vt:lpwstr>
      </vt:variant>
      <vt:variant>
        <vt:i4>1245240</vt:i4>
      </vt:variant>
      <vt:variant>
        <vt:i4>71</vt:i4>
      </vt:variant>
      <vt:variant>
        <vt:i4>0</vt:i4>
      </vt:variant>
      <vt:variant>
        <vt:i4>5</vt:i4>
      </vt:variant>
      <vt:variant>
        <vt:lpwstr/>
      </vt:variant>
      <vt:variant>
        <vt:lpwstr>_Toc67904536</vt:lpwstr>
      </vt:variant>
      <vt:variant>
        <vt:i4>1048632</vt:i4>
      </vt:variant>
      <vt:variant>
        <vt:i4>65</vt:i4>
      </vt:variant>
      <vt:variant>
        <vt:i4>0</vt:i4>
      </vt:variant>
      <vt:variant>
        <vt:i4>5</vt:i4>
      </vt:variant>
      <vt:variant>
        <vt:lpwstr/>
      </vt:variant>
      <vt:variant>
        <vt:lpwstr>_Toc67904535</vt:lpwstr>
      </vt:variant>
      <vt:variant>
        <vt:i4>1114168</vt:i4>
      </vt:variant>
      <vt:variant>
        <vt:i4>59</vt:i4>
      </vt:variant>
      <vt:variant>
        <vt:i4>0</vt:i4>
      </vt:variant>
      <vt:variant>
        <vt:i4>5</vt:i4>
      </vt:variant>
      <vt:variant>
        <vt:lpwstr/>
      </vt:variant>
      <vt:variant>
        <vt:lpwstr>_Toc67904534</vt:lpwstr>
      </vt:variant>
      <vt:variant>
        <vt:i4>1441848</vt:i4>
      </vt:variant>
      <vt:variant>
        <vt:i4>53</vt:i4>
      </vt:variant>
      <vt:variant>
        <vt:i4>0</vt:i4>
      </vt:variant>
      <vt:variant>
        <vt:i4>5</vt:i4>
      </vt:variant>
      <vt:variant>
        <vt:lpwstr/>
      </vt:variant>
      <vt:variant>
        <vt:lpwstr>_Toc67904533</vt:lpwstr>
      </vt:variant>
      <vt:variant>
        <vt:i4>1507384</vt:i4>
      </vt:variant>
      <vt:variant>
        <vt:i4>47</vt:i4>
      </vt:variant>
      <vt:variant>
        <vt:i4>0</vt:i4>
      </vt:variant>
      <vt:variant>
        <vt:i4>5</vt:i4>
      </vt:variant>
      <vt:variant>
        <vt:lpwstr/>
      </vt:variant>
      <vt:variant>
        <vt:lpwstr>_Toc67904532</vt:lpwstr>
      </vt:variant>
      <vt:variant>
        <vt:i4>1310776</vt:i4>
      </vt:variant>
      <vt:variant>
        <vt:i4>41</vt:i4>
      </vt:variant>
      <vt:variant>
        <vt:i4>0</vt:i4>
      </vt:variant>
      <vt:variant>
        <vt:i4>5</vt:i4>
      </vt:variant>
      <vt:variant>
        <vt:lpwstr/>
      </vt:variant>
      <vt:variant>
        <vt:lpwstr>_Toc67904531</vt:lpwstr>
      </vt:variant>
      <vt:variant>
        <vt:i4>1376312</vt:i4>
      </vt:variant>
      <vt:variant>
        <vt:i4>35</vt:i4>
      </vt:variant>
      <vt:variant>
        <vt:i4>0</vt:i4>
      </vt:variant>
      <vt:variant>
        <vt:i4>5</vt:i4>
      </vt:variant>
      <vt:variant>
        <vt:lpwstr/>
      </vt:variant>
      <vt:variant>
        <vt:lpwstr>_Toc67904530</vt:lpwstr>
      </vt:variant>
      <vt:variant>
        <vt:i4>1835065</vt:i4>
      </vt:variant>
      <vt:variant>
        <vt:i4>29</vt:i4>
      </vt:variant>
      <vt:variant>
        <vt:i4>0</vt:i4>
      </vt:variant>
      <vt:variant>
        <vt:i4>5</vt:i4>
      </vt:variant>
      <vt:variant>
        <vt:lpwstr/>
      </vt:variant>
      <vt:variant>
        <vt:lpwstr>_Toc67904529</vt:lpwstr>
      </vt:variant>
      <vt:variant>
        <vt:i4>1900601</vt:i4>
      </vt:variant>
      <vt:variant>
        <vt:i4>23</vt:i4>
      </vt:variant>
      <vt:variant>
        <vt:i4>0</vt:i4>
      </vt:variant>
      <vt:variant>
        <vt:i4>5</vt:i4>
      </vt:variant>
      <vt:variant>
        <vt:lpwstr/>
      </vt:variant>
      <vt:variant>
        <vt:lpwstr>_Toc67904528</vt:lpwstr>
      </vt:variant>
      <vt:variant>
        <vt:i4>524369</vt:i4>
      </vt:variant>
      <vt:variant>
        <vt:i4>18</vt:i4>
      </vt:variant>
      <vt:variant>
        <vt:i4>0</vt:i4>
      </vt:variant>
      <vt:variant>
        <vt:i4>5</vt:i4>
      </vt:variant>
      <vt:variant>
        <vt:lpwstr>https://ged.beilux.eib.org/ged/ged.dll/open/135312137</vt:lpwstr>
      </vt:variant>
      <vt:variant>
        <vt:lpwstr/>
      </vt:variant>
      <vt:variant>
        <vt:i4>852060</vt:i4>
      </vt:variant>
      <vt:variant>
        <vt:i4>15</vt:i4>
      </vt:variant>
      <vt:variant>
        <vt:i4>0</vt:i4>
      </vt:variant>
      <vt:variant>
        <vt:i4>5</vt:i4>
      </vt:variant>
      <vt:variant>
        <vt:lpwstr>https://ged.beilux.eib.org/ged/ged.dll/open/135584568</vt:lpwstr>
      </vt:variant>
      <vt:variant>
        <vt:lpwstr/>
      </vt:variant>
      <vt:variant>
        <vt:i4>1704004</vt:i4>
      </vt:variant>
      <vt:variant>
        <vt:i4>12</vt:i4>
      </vt:variant>
      <vt:variant>
        <vt:i4>0</vt:i4>
      </vt:variant>
      <vt:variant>
        <vt:i4>5</vt:i4>
      </vt:variant>
      <vt:variant>
        <vt:lpwstr>https://ged.beilux.eib.org/ged/ged.dll?func=ll&amp;objId=123791760&amp;objAction=browse&amp;viewType=1&amp;sort=name</vt:lpwstr>
      </vt:variant>
      <vt:variant>
        <vt:lpwstr/>
      </vt:variant>
      <vt:variant>
        <vt:i4>2293873</vt:i4>
      </vt:variant>
      <vt:variant>
        <vt:i4>9</vt:i4>
      </vt:variant>
      <vt:variant>
        <vt:i4>0</vt:i4>
      </vt:variant>
      <vt:variant>
        <vt:i4>5</vt:i4>
      </vt:variant>
      <vt:variant>
        <vt:lpwstr>https://ged.beilux.eib.org/ged/ged.dll?func=ll&amp;objId=123795791&amp;objAction=browse&amp;viewType=1</vt:lpwstr>
      </vt:variant>
      <vt:variant>
        <vt:lpwstr/>
      </vt:variant>
      <vt:variant>
        <vt:i4>3932195</vt:i4>
      </vt:variant>
      <vt:variant>
        <vt:i4>0</vt:i4>
      </vt:variant>
      <vt:variant>
        <vt:i4>0</vt:i4>
      </vt:variant>
      <vt:variant>
        <vt:i4>5</vt:i4>
      </vt:variant>
      <vt:variant>
        <vt:lpwstr>https://ged.beilux.eib.org/ged/ged.dll?func=ll&amp;objId=136174086&amp;objAction=viewheader</vt:lpwstr>
      </vt:variant>
      <vt:variant>
        <vt:lpwstr/>
      </vt:variant>
      <vt:variant>
        <vt:i4>2621527</vt:i4>
      </vt:variant>
      <vt:variant>
        <vt:i4>90</vt:i4>
      </vt:variant>
      <vt:variant>
        <vt:i4>0</vt:i4>
      </vt:variant>
      <vt:variant>
        <vt:i4>5</vt:i4>
      </vt:variant>
      <vt:variant>
        <vt:lpwstr>https://ged.beilux.eib.org/ged/ged.dll/fetch/-28781108/44620064/DEADLINE__2015-01-09__NOTEMCDEC_TACIT_2015-01-05_Usage_of_Effective_date_clauses_in_Finance_Contracts_.pdf?nodeid=56815867&amp;vernum=-2</vt:lpwstr>
      </vt:variant>
      <vt:variant>
        <vt:lpwstr/>
      </vt:variant>
      <vt:variant>
        <vt:i4>4456556</vt:i4>
      </vt:variant>
      <vt:variant>
        <vt:i4>87</vt:i4>
      </vt:variant>
      <vt:variant>
        <vt:i4>0</vt:i4>
      </vt:variant>
      <vt:variant>
        <vt:i4>5</vt:i4>
      </vt:variant>
      <vt:variant>
        <vt:lpwstr>mailto:contactline-91450@eib.org</vt:lpwstr>
      </vt:variant>
      <vt:variant>
        <vt:lpwstr/>
      </vt:variant>
      <vt:variant>
        <vt:i4>7536680</vt:i4>
      </vt:variant>
      <vt:variant>
        <vt:i4>84</vt:i4>
      </vt:variant>
      <vt:variant>
        <vt:i4>0</vt:i4>
      </vt:variant>
      <vt:variant>
        <vt:i4>5</vt:i4>
      </vt:variant>
      <vt:variant>
        <vt:lpwstr>https://ged.beilux.eib.org/ged/ged.dll?func=ll&amp;objId=77318859&amp;objAction=viewheader</vt:lpwstr>
      </vt:variant>
      <vt:variant>
        <vt:lpwstr/>
      </vt:variant>
      <vt:variant>
        <vt:i4>6029322</vt:i4>
      </vt:variant>
      <vt:variant>
        <vt:i4>81</vt:i4>
      </vt:variant>
      <vt:variant>
        <vt:i4>0</vt:i4>
      </vt:variant>
      <vt:variant>
        <vt:i4>5</vt:i4>
      </vt:variant>
      <vt:variant>
        <vt:lpwstr>https://ged.beilux.eib.org/ged/ged.dll?func=ll&amp;objId=77330652&amp;objAction=browse&amp;viewType=1</vt:lpwstr>
      </vt:variant>
      <vt:variant>
        <vt:lpwstr/>
      </vt:variant>
      <vt:variant>
        <vt:i4>3407950</vt:i4>
      </vt:variant>
      <vt:variant>
        <vt:i4>42</vt:i4>
      </vt:variant>
      <vt:variant>
        <vt:i4>0</vt:i4>
      </vt:variant>
      <vt:variant>
        <vt:i4>5</vt:i4>
      </vt:variant>
      <vt:variant>
        <vt:lpwstr>https://www.treasury.gov/resource-center/sanctions/Documents/licensing_guidance.pdf</vt:lpwstr>
      </vt:variant>
      <vt:variant>
        <vt:lpwstr/>
      </vt:variant>
      <vt:variant>
        <vt:i4>5505127</vt:i4>
      </vt:variant>
      <vt:variant>
        <vt:i4>39</vt:i4>
      </vt:variant>
      <vt:variant>
        <vt:i4>0</vt:i4>
      </vt:variant>
      <vt:variant>
        <vt:i4>5</vt:i4>
      </vt:variant>
      <vt:variant>
        <vt:lpwstr>https://www.treasury.gov/resource-center/faqs/Sanctions/Pages/faq_general.aspx</vt:lpwstr>
      </vt:variant>
      <vt:variant>
        <vt:lpwstr>basic</vt:lpwstr>
      </vt:variant>
      <vt:variant>
        <vt:i4>3407950</vt:i4>
      </vt:variant>
      <vt:variant>
        <vt:i4>18</vt:i4>
      </vt:variant>
      <vt:variant>
        <vt:i4>0</vt:i4>
      </vt:variant>
      <vt:variant>
        <vt:i4>5</vt:i4>
      </vt:variant>
      <vt:variant>
        <vt:lpwstr>https://www.treasury.gov/resource-center/sanctions/Documents/licensing_guidance.pdf</vt:lpwstr>
      </vt:variant>
      <vt:variant>
        <vt:lpwstr/>
      </vt:variant>
      <vt:variant>
        <vt:i4>5505127</vt:i4>
      </vt:variant>
      <vt:variant>
        <vt:i4>15</vt:i4>
      </vt:variant>
      <vt:variant>
        <vt:i4>0</vt:i4>
      </vt:variant>
      <vt:variant>
        <vt:i4>5</vt:i4>
      </vt:variant>
      <vt:variant>
        <vt:lpwstr>https://www.treasury.gov/resource-center/faqs/Sanctions/Pages/faq_general.aspx</vt:lpwstr>
      </vt:variant>
      <vt:variant>
        <vt:lpwstr>basic</vt:lpwstr>
      </vt:variant>
      <vt:variant>
        <vt:i4>4587551</vt:i4>
      </vt:variant>
      <vt:variant>
        <vt:i4>6</vt:i4>
      </vt:variant>
      <vt:variant>
        <vt:i4>0</vt:i4>
      </vt:variant>
      <vt:variant>
        <vt:i4>5</vt:i4>
      </vt:variant>
      <vt:variant>
        <vt:lpwstr>https://www.eib.org/en/publications/guide-to-procurement.htm</vt:lpwstr>
      </vt:variant>
      <vt:variant>
        <vt:lpwstr/>
      </vt:variant>
      <vt:variant>
        <vt:i4>4128854</vt:i4>
      </vt:variant>
      <vt:variant>
        <vt:i4>3</vt:i4>
      </vt:variant>
      <vt:variant>
        <vt:i4>0</vt:i4>
      </vt:variant>
      <vt:variant>
        <vt:i4>5</vt:i4>
      </vt:variant>
      <vt:variant>
        <vt:lpwstr>http://www.eib.org/attachments/strategies/eib_statement_esps_en.pdf</vt:lpwstr>
      </vt:variant>
      <vt:variant>
        <vt:lpwstr/>
      </vt:variant>
      <vt:variant>
        <vt:i4>2949166</vt:i4>
      </vt:variant>
      <vt:variant>
        <vt:i4>0</vt:i4>
      </vt:variant>
      <vt:variant>
        <vt:i4>0</vt:i4>
      </vt:variant>
      <vt:variant>
        <vt:i4>5</vt:i4>
      </vt:variant>
      <vt:variant>
        <vt:lpwstr>http://www.eib.org/about/compliance/tax-good-governance/index.htm?f=search&amp;media=search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j.kiss@eib.org</dc:creator>
  <cp:keywords/>
  <dc:description/>
  <cp:lastModifiedBy>Daktilobiro07</cp:lastModifiedBy>
  <cp:revision>84</cp:revision>
  <cp:lastPrinted>2025-11-05T15:34:00Z</cp:lastPrinted>
  <dcterms:created xsi:type="dcterms:W3CDTF">2025-07-30T09:26:00Z</dcterms:created>
  <dcterms:modified xsi:type="dcterms:W3CDTF">2025-11-05T15:34:00Z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martSiteICLevel">
    <vt:lpwstr/>
  </property>
  <property fmtid="{D5CDD505-2E9C-101B-9397-08002B2CF9AE}" pid="4" name="SmartSiteLocalMetadata">
    <vt:lpwstr/>
  </property>
  <property fmtid="{D5CDD505-2E9C-101B-9397-08002B2CF9AE}" pid="5" name="MSIP_Label_9b5154d6-21c1-415b-b061-7427a4708b37_Enabled">
    <vt:lpwstr>true</vt:lpwstr>
  </property>
  <property fmtid="{D5CDD505-2E9C-101B-9397-08002B2CF9AE}" pid="6" name="MSIP_Label_9b5154d6-21c1-415b-b061-7427a4708b37_SetDate">
    <vt:lpwstr>2025-10-16T09:54:55Z</vt:lpwstr>
  </property>
  <property fmtid="{D5CDD505-2E9C-101B-9397-08002B2CF9AE}" pid="7" name="MSIP_Label_9b5154d6-21c1-415b-b061-7427a4708b37_Method">
    <vt:lpwstr>Standard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6f9c19a5-cc48-4c02-89ba-f8db241fb072</vt:lpwstr>
  </property>
  <property fmtid="{D5CDD505-2E9C-101B-9397-08002B2CF9AE}" pid="11" name="MSIP_Label_9b5154d6-21c1-415b-b061-7427a4708b37_ContentBits">
    <vt:lpwstr>0</vt:lpwstr>
  </property>
</Properties>
</file>